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6B5C" w14:textId="77777777" w:rsidR="002D06FD" w:rsidRPr="002D06FD" w:rsidRDefault="002D06FD" w:rsidP="002D06FD">
      <w:pPr>
        <w:jc w:val="both"/>
        <w:rPr>
          <w:rFonts w:ascii="Arial" w:hAnsi="Arial" w:cs="Arial"/>
          <w:sz w:val="22"/>
          <w:szCs w:val="22"/>
          <w:lang w:val="es-MX"/>
        </w:rPr>
      </w:pPr>
    </w:p>
    <w:p w14:paraId="36447E37" w14:textId="77777777" w:rsidR="002D06FD" w:rsidRPr="002D06FD" w:rsidRDefault="002D06FD" w:rsidP="002D06FD">
      <w:pPr>
        <w:spacing w:line="276" w:lineRule="auto"/>
        <w:jc w:val="both"/>
        <w:rPr>
          <w:rFonts w:ascii="Arial" w:hAnsi="Arial" w:cs="Arial"/>
          <w:bCs/>
          <w:sz w:val="26"/>
          <w:szCs w:val="20"/>
          <w:lang w:val="es-MX"/>
        </w:rPr>
      </w:pPr>
    </w:p>
    <w:p w14:paraId="7CAADCFE" w14:textId="77777777" w:rsidR="002D06FD" w:rsidRPr="002D06FD" w:rsidRDefault="002D06FD" w:rsidP="002D06FD">
      <w:pPr>
        <w:tabs>
          <w:tab w:val="left" w:pos="2780"/>
        </w:tabs>
        <w:jc w:val="center"/>
        <w:rPr>
          <w:rFonts w:ascii="Arial" w:hAnsi="Arial" w:cs="Arial"/>
          <w:b/>
          <w:bCs/>
          <w:sz w:val="22"/>
          <w:szCs w:val="22"/>
        </w:rPr>
      </w:pPr>
      <w:r w:rsidRPr="002D06FD">
        <w:rPr>
          <w:rFonts w:ascii="Arial" w:hAnsi="Arial" w:cs="Arial"/>
          <w:b/>
          <w:bCs/>
          <w:sz w:val="22"/>
          <w:szCs w:val="22"/>
        </w:rPr>
        <w:t xml:space="preserve">LEY DE INGRESOS DEL MUNICIPIO DE MÚZQUIZ, COAHUILA DE ZARAGOZA, </w:t>
      </w:r>
    </w:p>
    <w:p w14:paraId="41ECF462"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PARA EL EJERCICIO FISCAL 2024</w:t>
      </w:r>
    </w:p>
    <w:p w14:paraId="3A683409" w14:textId="77777777" w:rsidR="002D06FD" w:rsidRPr="002D06FD" w:rsidRDefault="002D06FD" w:rsidP="002D06FD">
      <w:pPr>
        <w:tabs>
          <w:tab w:val="left" w:pos="2780"/>
        </w:tabs>
        <w:jc w:val="center"/>
        <w:rPr>
          <w:rFonts w:ascii="Arial" w:hAnsi="Arial" w:cs="Arial"/>
          <w:b/>
          <w:bCs/>
        </w:rPr>
      </w:pPr>
    </w:p>
    <w:p w14:paraId="4AA10E57"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TITULO PRIMERO</w:t>
      </w:r>
    </w:p>
    <w:p w14:paraId="1FB00DFA"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DISPOSICIONES GENERALES</w:t>
      </w:r>
    </w:p>
    <w:p w14:paraId="4014F8A7" w14:textId="77777777" w:rsidR="002D06FD" w:rsidRPr="002D06FD" w:rsidRDefault="002D06FD" w:rsidP="002D06FD">
      <w:pPr>
        <w:tabs>
          <w:tab w:val="left" w:pos="2780"/>
        </w:tabs>
        <w:jc w:val="both"/>
        <w:rPr>
          <w:rFonts w:ascii="Arial" w:hAnsi="Arial" w:cs="Arial"/>
          <w:b/>
          <w:bCs/>
        </w:rPr>
      </w:pPr>
    </w:p>
    <w:p w14:paraId="7F93E76B" w14:textId="77777777" w:rsidR="002D06FD" w:rsidRPr="002D06FD" w:rsidRDefault="002D06FD" w:rsidP="002D06FD">
      <w:pPr>
        <w:jc w:val="both"/>
        <w:rPr>
          <w:rFonts w:ascii="Arial" w:hAnsi="Arial" w:cs="Arial"/>
        </w:rPr>
      </w:pPr>
      <w:r w:rsidRPr="002D06FD">
        <w:rPr>
          <w:rFonts w:ascii="Arial" w:hAnsi="Arial" w:cs="Arial"/>
          <w:b/>
          <w:sz w:val="22"/>
          <w:szCs w:val="22"/>
        </w:rPr>
        <w:t xml:space="preserve">ARTÍCULO 1.- </w:t>
      </w:r>
      <w:r w:rsidRPr="002D06FD">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Múzquiz, Coahuila de Zaragoza.</w:t>
      </w:r>
    </w:p>
    <w:p w14:paraId="68220262" w14:textId="77777777" w:rsidR="002D06FD" w:rsidRPr="002D06FD" w:rsidRDefault="002D06FD" w:rsidP="002D06FD">
      <w:pPr>
        <w:tabs>
          <w:tab w:val="left" w:pos="2780"/>
        </w:tabs>
        <w:jc w:val="both"/>
        <w:rPr>
          <w:rFonts w:ascii="Arial" w:hAnsi="Arial" w:cs="Arial"/>
        </w:rPr>
      </w:pPr>
    </w:p>
    <w:p w14:paraId="7BC2560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Forman parte de los ingresos las contribuciones, productos y aprovechamientos causados en ejercicios anteriores, pendientes de liquidación o pago.</w:t>
      </w:r>
    </w:p>
    <w:p w14:paraId="696AF7A6" w14:textId="77777777" w:rsidR="002D06FD" w:rsidRPr="002D06FD" w:rsidRDefault="002D06FD" w:rsidP="002D06FD">
      <w:pPr>
        <w:tabs>
          <w:tab w:val="left" w:pos="2780"/>
        </w:tabs>
        <w:jc w:val="both"/>
        <w:rPr>
          <w:rFonts w:ascii="Arial" w:hAnsi="Arial" w:cs="Arial"/>
        </w:rPr>
      </w:pPr>
    </w:p>
    <w:p w14:paraId="47AB82A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2024, mismos que se integran en base a los conceptos señalados a continuación:</w:t>
      </w:r>
    </w:p>
    <w:p w14:paraId="19BF46D6" w14:textId="77777777" w:rsidR="002D06FD" w:rsidRPr="002D06FD" w:rsidRDefault="002D06FD" w:rsidP="002D06FD">
      <w:pPr>
        <w:spacing w:line="276" w:lineRule="auto"/>
        <w:jc w:val="both"/>
        <w:rPr>
          <w:rFonts w:ascii="Arial" w:hAnsi="Arial" w:cs="Arial"/>
          <w:bCs/>
          <w:sz w:val="26"/>
          <w:szCs w:val="20"/>
          <w:lang w:val="es-MX"/>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7162"/>
        <w:gridCol w:w="1956"/>
        <w:gridCol w:w="10"/>
      </w:tblGrid>
      <w:tr w:rsidR="002D06FD" w:rsidRPr="002D06FD" w14:paraId="4B32D1D2" w14:textId="77777777" w:rsidTr="002D06FD">
        <w:trPr>
          <w:trHeight w:val="20"/>
        </w:trPr>
        <w:tc>
          <w:tcPr>
            <w:tcW w:w="9758" w:type="dxa"/>
            <w:gridSpan w:val="4"/>
            <w:shd w:val="clear" w:color="auto" w:fill="BFBFBF"/>
            <w:vAlign w:val="center"/>
          </w:tcPr>
          <w:p w14:paraId="5A0D4C3E"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PRESUPUESTO DE INGRESOS CONTENIDO EN LA LEY DE INGRESOS 2024</w:t>
            </w:r>
          </w:p>
        </w:tc>
      </w:tr>
      <w:tr w:rsidR="002D06FD" w:rsidRPr="002D06FD" w14:paraId="5D8FA4CF" w14:textId="77777777" w:rsidTr="002D06FD">
        <w:trPr>
          <w:gridAfter w:val="1"/>
          <w:wAfter w:w="10" w:type="dxa"/>
          <w:trHeight w:val="20"/>
        </w:trPr>
        <w:tc>
          <w:tcPr>
            <w:tcW w:w="7792" w:type="dxa"/>
            <w:gridSpan w:val="2"/>
            <w:shd w:val="clear" w:color="auto" w:fill="BFBFBF"/>
            <w:vAlign w:val="center"/>
            <w:hideMark/>
          </w:tcPr>
          <w:p w14:paraId="77A84352"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ENTIDAD PÚBLICA:</w:t>
            </w:r>
          </w:p>
        </w:tc>
        <w:tc>
          <w:tcPr>
            <w:tcW w:w="1956" w:type="dxa"/>
            <w:shd w:val="clear" w:color="auto" w:fill="BFBFBF"/>
            <w:vAlign w:val="center"/>
            <w:hideMark/>
          </w:tcPr>
          <w:p w14:paraId="0D2B9F6C" w14:textId="77777777" w:rsidR="002D06FD" w:rsidRPr="002D06FD" w:rsidRDefault="002D06FD" w:rsidP="002D06FD">
            <w:pPr>
              <w:jc w:val="right"/>
              <w:rPr>
                <w:rFonts w:ascii="Arial" w:hAnsi="Arial" w:cs="Arial"/>
                <w:b/>
                <w:bCs/>
                <w:lang w:eastAsia="es-MX"/>
              </w:rPr>
            </w:pPr>
            <w:r w:rsidRPr="002D06FD">
              <w:rPr>
                <w:rFonts w:ascii="Arial" w:hAnsi="Arial" w:cs="Arial"/>
                <w:b/>
                <w:bCs/>
                <w:sz w:val="22"/>
                <w:szCs w:val="22"/>
                <w:lang w:eastAsia="es-MX"/>
              </w:rPr>
              <w:t>MUZQUIZ</w:t>
            </w:r>
          </w:p>
        </w:tc>
      </w:tr>
      <w:tr w:rsidR="002D06FD" w:rsidRPr="002D06FD" w14:paraId="58DFE5B8" w14:textId="77777777" w:rsidTr="002D06FD">
        <w:trPr>
          <w:gridAfter w:val="1"/>
          <w:wAfter w:w="10" w:type="dxa"/>
          <w:trHeight w:val="20"/>
        </w:trPr>
        <w:tc>
          <w:tcPr>
            <w:tcW w:w="7792" w:type="dxa"/>
            <w:gridSpan w:val="2"/>
            <w:shd w:val="clear" w:color="auto" w:fill="BFBFBF"/>
            <w:vAlign w:val="center"/>
            <w:hideMark/>
          </w:tcPr>
          <w:p w14:paraId="6AB28A57"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EJERCICIO FISCAL:</w:t>
            </w:r>
          </w:p>
        </w:tc>
        <w:tc>
          <w:tcPr>
            <w:tcW w:w="1956" w:type="dxa"/>
            <w:shd w:val="clear" w:color="auto" w:fill="BFBFBF"/>
            <w:vAlign w:val="center"/>
            <w:hideMark/>
          </w:tcPr>
          <w:p w14:paraId="5E721015" w14:textId="77777777" w:rsidR="002D06FD" w:rsidRPr="002D06FD" w:rsidRDefault="002D06FD" w:rsidP="002D06FD">
            <w:pPr>
              <w:jc w:val="right"/>
              <w:rPr>
                <w:rFonts w:ascii="Arial" w:hAnsi="Arial" w:cs="Arial"/>
                <w:b/>
                <w:bCs/>
                <w:lang w:eastAsia="es-MX"/>
              </w:rPr>
            </w:pPr>
            <w:r w:rsidRPr="002D06FD">
              <w:rPr>
                <w:rFonts w:ascii="Arial" w:hAnsi="Arial" w:cs="Arial"/>
                <w:b/>
                <w:bCs/>
                <w:sz w:val="22"/>
                <w:szCs w:val="22"/>
                <w:lang w:eastAsia="es-MX"/>
              </w:rPr>
              <w:t>2024</w:t>
            </w:r>
          </w:p>
        </w:tc>
      </w:tr>
      <w:tr w:rsidR="002D06FD" w:rsidRPr="002D06FD" w14:paraId="6013152A" w14:textId="77777777" w:rsidTr="002D06FD">
        <w:trPr>
          <w:gridAfter w:val="1"/>
          <w:wAfter w:w="10" w:type="dxa"/>
          <w:trHeight w:val="20"/>
        </w:trPr>
        <w:tc>
          <w:tcPr>
            <w:tcW w:w="7792" w:type="dxa"/>
            <w:gridSpan w:val="2"/>
            <w:shd w:val="clear" w:color="auto" w:fill="BFBFBF"/>
            <w:vAlign w:val="center"/>
            <w:hideMark/>
          </w:tcPr>
          <w:p w14:paraId="207CB9DC"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CRI</w:t>
            </w:r>
          </w:p>
        </w:tc>
        <w:tc>
          <w:tcPr>
            <w:tcW w:w="1956" w:type="dxa"/>
            <w:shd w:val="clear" w:color="auto" w:fill="BFBFBF"/>
            <w:vAlign w:val="center"/>
            <w:hideMark/>
          </w:tcPr>
          <w:p w14:paraId="6BF2E39E" w14:textId="77777777" w:rsidR="002D06FD" w:rsidRPr="002D06FD" w:rsidRDefault="002D06FD" w:rsidP="002D06FD">
            <w:pPr>
              <w:jc w:val="right"/>
              <w:rPr>
                <w:rFonts w:ascii="Arial" w:hAnsi="Arial" w:cs="Arial"/>
                <w:b/>
                <w:bCs/>
                <w:lang w:eastAsia="es-MX"/>
              </w:rPr>
            </w:pPr>
            <w:r w:rsidRPr="002D06FD">
              <w:rPr>
                <w:rFonts w:ascii="Arial" w:hAnsi="Arial" w:cs="Arial"/>
                <w:b/>
                <w:bCs/>
                <w:sz w:val="22"/>
                <w:szCs w:val="22"/>
                <w:lang w:eastAsia="es-MX"/>
              </w:rPr>
              <w:t>Ingresos Estimados</w:t>
            </w:r>
          </w:p>
        </w:tc>
      </w:tr>
      <w:tr w:rsidR="002D06FD" w:rsidRPr="002D06FD" w14:paraId="41CE28B0" w14:textId="77777777" w:rsidTr="00744101">
        <w:trPr>
          <w:gridAfter w:val="1"/>
          <w:wAfter w:w="10" w:type="dxa"/>
          <w:trHeight w:val="20"/>
        </w:trPr>
        <w:tc>
          <w:tcPr>
            <w:tcW w:w="630" w:type="dxa"/>
            <w:shd w:val="clear" w:color="000000" w:fill="A6A6A6"/>
            <w:vAlign w:val="center"/>
            <w:hideMark/>
          </w:tcPr>
          <w:p w14:paraId="571FD455"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1</w:t>
            </w:r>
          </w:p>
        </w:tc>
        <w:tc>
          <w:tcPr>
            <w:tcW w:w="7162" w:type="dxa"/>
            <w:shd w:val="clear" w:color="000000" w:fill="A6A6A6"/>
            <w:vAlign w:val="center"/>
            <w:hideMark/>
          </w:tcPr>
          <w:p w14:paraId="7B21A62E"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IMPUESTOS</w:t>
            </w:r>
          </w:p>
        </w:tc>
        <w:tc>
          <w:tcPr>
            <w:tcW w:w="1956" w:type="dxa"/>
            <w:shd w:val="clear" w:color="000000" w:fill="A6A6A6"/>
            <w:vAlign w:val="center"/>
            <w:hideMark/>
          </w:tcPr>
          <w:p w14:paraId="54F122BA"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$32,158,914.75</w:t>
            </w:r>
          </w:p>
        </w:tc>
      </w:tr>
      <w:tr w:rsidR="002D06FD" w:rsidRPr="002D06FD" w14:paraId="17705338" w14:textId="77777777" w:rsidTr="00744101">
        <w:trPr>
          <w:gridAfter w:val="1"/>
          <w:wAfter w:w="10" w:type="dxa"/>
          <w:trHeight w:val="20"/>
        </w:trPr>
        <w:tc>
          <w:tcPr>
            <w:tcW w:w="630" w:type="dxa"/>
            <w:shd w:val="clear" w:color="000000" w:fill="D9D9D9"/>
            <w:vAlign w:val="center"/>
            <w:hideMark/>
          </w:tcPr>
          <w:p w14:paraId="1CFBD017"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11</w:t>
            </w:r>
          </w:p>
        </w:tc>
        <w:tc>
          <w:tcPr>
            <w:tcW w:w="7162" w:type="dxa"/>
            <w:shd w:val="clear" w:color="000000" w:fill="D9D9D9"/>
            <w:vAlign w:val="center"/>
            <w:hideMark/>
          </w:tcPr>
          <w:p w14:paraId="036AC845"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Impuestos Sobre los Ingresos</w:t>
            </w:r>
          </w:p>
        </w:tc>
        <w:tc>
          <w:tcPr>
            <w:tcW w:w="1956" w:type="dxa"/>
            <w:shd w:val="clear" w:color="000000" w:fill="D9D9D9"/>
            <w:vAlign w:val="center"/>
            <w:hideMark/>
          </w:tcPr>
          <w:p w14:paraId="32919E3D"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2E95800B" w14:textId="77777777" w:rsidTr="00744101">
        <w:trPr>
          <w:gridAfter w:val="1"/>
          <w:wAfter w:w="10" w:type="dxa"/>
          <w:trHeight w:val="20"/>
        </w:trPr>
        <w:tc>
          <w:tcPr>
            <w:tcW w:w="630" w:type="dxa"/>
            <w:shd w:val="clear" w:color="000000" w:fill="FFFFFF"/>
            <w:vAlign w:val="center"/>
            <w:hideMark/>
          </w:tcPr>
          <w:p w14:paraId="4B3542A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111</w:t>
            </w:r>
          </w:p>
        </w:tc>
        <w:tc>
          <w:tcPr>
            <w:tcW w:w="7162" w:type="dxa"/>
            <w:shd w:val="clear" w:color="000000" w:fill="FFFFFF"/>
            <w:vAlign w:val="center"/>
            <w:hideMark/>
          </w:tcPr>
          <w:p w14:paraId="554A695D"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Impuestos Sobre los Ingresos</w:t>
            </w:r>
          </w:p>
        </w:tc>
        <w:tc>
          <w:tcPr>
            <w:tcW w:w="1956" w:type="dxa"/>
            <w:shd w:val="clear" w:color="000000" w:fill="FFFFFF"/>
            <w:vAlign w:val="center"/>
            <w:hideMark/>
          </w:tcPr>
          <w:p w14:paraId="22B9022F"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72D095B5" w14:textId="77777777" w:rsidTr="00744101">
        <w:trPr>
          <w:gridAfter w:val="1"/>
          <w:wAfter w:w="10" w:type="dxa"/>
          <w:trHeight w:val="20"/>
        </w:trPr>
        <w:tc>
          <w:tcPr>
            <w:tcW w:w="630" w:type="dxa"/>
            <w:shd w:val="clear" w:color="000000" w:fill="D9D9D9"/>
            <w:vAlign w:val="center"/>
            <w:hideMark/>
          </w:tcPr>
          <w:p w14:paraId="385DFDF6"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12</w:t>
            </w:r>
          </w:p>
        </w:tc>
        <w:tc>
          <w:tcPr>
            <w:tcW w:w="7162" w:type="dxa"/>
            <w:shd w:val="clear" w:color="000000" w:fill="D9D9D9"/>
            <w:vAlign w:val="center"/>
            <w:hideMark/>
          </w:tcPr>
          <w:p w14:paraId="08E4A9A7"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Impuestos Sobre el Patrimonio</w:t>
            </w:r>
          </w:p>
        </w:tc>
        <w:tc>
          <w:tcPr>
            <w:tcW w:w="1956" w:type="dxa"/>
            <w:shd w:val="clear" w:color="000000" w:fill="D9D9D9"/>
            <w:vAlign w:val="center"/>
            <w:hideMark/>
          </w:tcPr>
          <w:p w14:paraId="474D12A1"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$26,372,724.71</w:t>
            </w:r>
          </w:p>
        </w:tc>
      </w:tr>
      <w:tr w:rsidR="002D06FD" w:rsidRPr="002D06FD" w14:paraId="349E24AA" w14:textId="77777777" w:rsidTr="00744101">
        <w:trPr>
          <w:gridAfter w:val="1"/>
          <w:wAfter w:w="10" w:type="dxa"/>
          <w:trHeight w:val="20"/>
        </w:trPr>
        <w:tc>
          <w:tcPr>
            <w:tcW w:w="630" w:type="dxa"/>
            <w:shd w:val="clear" w:color="000000" w:fill="FFFFFF"/>
            <w:vAlign w:val="center"/>
            <w:hideMark/>
          </w:tcPr>
          <w:p w14:paraId="470C3E2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121</w:t>
            </w:r>
          </w:p>
        </w:tc>
        <w:tc>
          <w:tcPr>
            <w:tcW w:w="7162" w:type="dxa"/>
            <w:shd w:val="clear" w:color="000000" w:fill="FFFFFF"/>
            <w:vAlign w:val="center"/>
            <w:hideMark/>
          </w:tcPr>
          <w:p w14:paraId="3BBA6D9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Predial</w:t>
            </w:r>
          </w:p>
        </w:tc>
        <w:tc>
          <w:tcPr>
            <w:tcW w:w="1956" w:type="dxa"/>
            <w:shd w:val="clear" w:color="000000" w:fill="FFFFFF"/>
            <w:hideMark/>
          </w:tcPr>
          <w:p w14:paraId="7A0BE005"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$18,345,618.98</w:t>
            </w:r>
          </w:p>
        </w:tc>
      </w:tr>
      <w:tr w:rsidR="002D06FD" w:rsidRPr="002D06FD" w14:paraId="4DAEEEDC" w14:textId="77777777" w:rsidTr="00744101">
        <w:trPr>
          <w:gridAfter w:val="1"/>
          <w:wAfter w:w="10" w:type="dxa"/>
          <w:trHeight w:val="20"/>
        </w:trPr>
        <w:tc>
          <w:tcPr>
            <w:tcW w:w="630" w:type="dxa"/>
            <w:shd w:val="clear" w:color="000000" w:fill="FFFFFF"/>
            <w:vAlign w:val="center"/>
            <w:hideMark/>
          </w:tcPr>
          <w:p w14:paraId="31F1698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122</w:t>
            </w:r>
          </w:p>
        </w:tc>
        <w:tc>
          <w:tcPr>
            <w:tcW w:w="7162" w:type="dxa"/>
            <w:shd w:val="clear" w:color="000000" w:fill="FFFFFF"/>
            <w:vAlign w:val="center"/>
            <w:hideMark/>
          </w:tcPr>
          <w:p w14:paraId="156AE6E5"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Sobre Adquisición de Inmuebles</w:t>
            </w:r>
          </w:p>
        </w:tc>
        <w:tc>
          <w:tcPr>
            <w:tcW w:w="1956" w:type="dxa"/>
            <w:shd w:val="clear" w:color="000000" w:fill="FFFFFF"/>
            <w:hideMark/>
          </w:tcPr>
          <w:p w14:paraId="41289A29"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$8,027,105.73</w:t>
            </w:r>
          </w:p>
        </w:tc>
      </w:tr>
      <w:tr w:rsidR="002D06FD" w:rsidRPr="002D06FD" w14:paraId="5ECD7408" w14:textId="77777777" w:rsidTr="00744101">
        <w:trPr>
          <w:gridAfter w:val="1"/>
          <w:wAfter w:w="10" w:type="dxa"/>
          <w:trHeight w:val="20"/>
        </w:trPr>
        <w:tc>
          <w:tcPr>
            <w:tcW w:w="630" w:type="dxa"/>
            <w:shd w:val="clear" w:color="000000" w:fill="FFFFFF"/>
            <w:vAlign w:val="center"/>
            <w:hideMark/>
          </w:tcPr>
          <w:p w14:paraId="4B0E513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123</w:t>
            </w:r>
          </w:p>
        </w:tc>
        <w:tc>
          <w:tcPr>
            <w:tcW w:w="7162" w:type="dxa"/>
            <w:shd w:val="clear" w:color="000000" w:fill="FFFFFF"/>
            <w:vAlign w:val="center"/>
            <w:hideMark/>
          </w:tcPr>
          <w:p w14:paraId="7F4E0537"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Sobre Plusvalía</w:t>
            </w:r>
          </w:p>
        </w:tc>
        <w:tc>
          <w:tcPr>
            <w:tcW w:w="1956" w:type="dxa"/>
            <w:shd w:val="clear" w:color="000000" w:fill="FFFFFF"/>
            <w:vAlign w:val="center"/>
            <w:hideMark/>
          </w:tcPr>
          <w:p w14:paraId="6F2AFA33"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0265814A" w14:textId="77777777" w:rsidTr="00744101">
        <w:trPr>
          <w:gridAfter w:val="1"/>
          <w:wAfter w:w="10" w:type="dxa"/>
          <w:trHeight w:val="20"/>
        </w:trPr>
        <w:tc>
          <w:tcPr>
            <w:tcW w:w="630" w:type="dxa"/>
            <w:shd w:val="clear" w:color="000000" w:fill="D9D9D9"/>
            <w:vAlign w:val="center"/>
            <w:hideMark/>
          </w:tcPr>
          <w:p w14:paraId="0AE93A57"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13</w:t>
            </w:r>
          </w:p>
        </w:tc>
        <w:tc>
          <w:tcPr>
            <w:tcW w:w="7162" w:type="dxa"/>
            <w:shd w:val="clear" w:color="000000" w:fill="D9D9D9"/>
            <w:vAlign w:val="center"/>
            <w:hideMark/>
          </w:tcPr>
          <w:p w14:paraId="306FD082"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Impuestos Sobre la Producción, el Consumo y las Transacciones</w:t>
            </w:r>
          </w:p>
        </w:tc>
        <w:tc>
          <w:tcPr>
            <w:tcW w:w="1956" w:type="dxa"/>
            <w:shd w:val="clear" w:color="000000" w:fill="D9D9D9"/>
            <w:vAlign w:val="center"/>
            <w:hideMark/>
          </w:tcPr>
          <w:p w14:paraId="4C9EC7D8"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36E4B08C" w14:textId="77777777" w:rsidTr="00744101">
        <w:trPr>
          <w:gridAfter w:val="1"/>
          <w:wAfter w:w="10" w:type="dxa"/>
          <w:trHeight w:val="20"/>
        </w:trPr>
        <w:tc>
          <w:tcPr>
            <w:tcW w:w="630" w:type="dxa"/>
            <w:shd w:val="clear" w:color="000000" w:fill="FFFFFF"/>
            <w:vAlign w:val="center"/>
            <w:hideMark/>
          </w:tcPr>
          <w:p w14:paraId="0B1DA2DE"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131</w:t>
            </w:r>
          </w:p>
        </w:tc>
        <w:tc>
          <w:tcPr>
            <w:tcW w:w="7162" w:type="dxa"/>
            <w:shd w:val="clear" w:color="000000" w:fill="FFFFFF"/>
            <w:vAlign w:val="center"/>
            <w:hideMark/>
          </w:tcPr>
          <w:p w14:paraId="0AFDCDDC"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Impuestos Sobre la Producción, el Consumo y las Transacciones</w:t>
            </w:r>
          </w:p>
        </w:tc>
        <w:tc>
          <w:tcPr>
            <w:tcW w:w="1956" w:type="dxa"/>
            <w:shd w:val="clear" w:color="000000" w:fill="FFFFFF"/>
            <w:vAlign w:val="center"/>
            <w:hideMark/>
          </w:tcPr>
          <w:p w14:paraId="45CF25A9"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656C282" w14:textId="77777777" w:rsidTr="00744101">
        <w:trPr>
          <w:gridAfter w:val="1"/>
          <w:wAfter w:w="10" w:type="dxa"/>
          <w:trHeight w:val="20"/>
        </w:trPr>
        <w:tc>
          <w:tcPr>
            <w:tcW w:w="630" w:type="dxa"/>
            <w:shd w:val="clear" w:color="000000" w:fill="D9D9D9"/>
            <w:vAlign w:val="center"/>
            <w:hideMark/>
          </w:tcPr>
          <w:p w14:paraId="7E55A9DF"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14</w:t>
            </w:r>
          </w:p>
        </w:tc>
        <w:tc>
          <w:tcPr>
            <w:tcW w:w="7162" w:type="dxa"/>
            <w:shd w:val="clear" w:color="000000" w:fill="D9D9D9"/>
            <w:vAlign w:val="center"/>
            <w:hideMark/>
          </w:tcPr>
          <w:p w14:paraId="3762C700"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Impuestos al Comercio Exterior</w:t>
            </w:r>
          </w:p>
        </w:tc>
        <w:tc>
          <w:tcPr>
            <w:tcW w:w="1956" w:type="dxa"/>
            <w:shd w:val="clear" w:color="000000" w:fill="D9D9D9"/>
            <w:vAlign w:val="center"/>
            <w:hideMark/>
          </w:tcPr>
          <w:p w14:paraId="63790F8F"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3B40BA9E" w14:textId="77777777" w:rsidTr="00744101">
        <w:trPr>
          <w:gridAfter w:val="1"/>
          <w:wAfter w:w="10" w:type="dxa"/>
          <w:trHeight w:val="20"/>
        </w:trPr>
        <w:tc>
          <w:tcPr>
            <w:tcW w:w="630" w:type="dxa"/>
            <w:shd w:val="clear" w:color="000000" w:fill="FFFFFF"/>
            <w:vAlign w:val="center"/>
            <w:hideMark/>
          </w:tcPr>
          <w:p w14:paraId="3970BBB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141</w:t>
            </w:r>
          </w:p>
        </w:tc>
        <w:tc>
          <w:tcPr>
            <w:tcW w:w="7162" w:type="dxa"/>
            <w:shd w:val="clear" w:color="000000" w:fill="FFFFFF"/>
            <w:vAlign w:val="center"/>
            <w:hideMark/>
          </w:tcPr>
          <w:p w14:paraId="34DEF237"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Impuestos al Comercio Exterior</w:t>
            </w:r>
          </w:p>
        </w:tc>
        <w:tc>
          <w:tcPr>
            <w:tcW w:w="1956" w:type="dxa"/>
            <w:shd w:val="clear" w:color="000000" w:fill="FFFFFF"/>
            <w:vAlign w:val="center"/>
            <w:hideMark/>
          </w:tcPr>
          <w:p w14:paraId="67FEF66E"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7BCB22B6" w14:textId="77777777" w:rsidTr="00744101">
        <w:trPr>
          <w:gridAfter w:val="1"/>
          <w:wAfter w:w="10" w:type="dxa"/>
          <w:trHeight w:val="20"/>
        </w:trPr>
        <w:tc>
          <w:tcPr>
            <w:tcW w:w="630" w:type="dxa"/>
            <w:shd w:val="clear" w:color="000000" w:fill="D9D9D9"/>
            <w:vAlign w:val="center"/>
            <w:hideMark/>
          </w:tcPr>
          <w:p w14:paraId="3D442560"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15</w:t>
            </w:r>
          </w:p>
        </w:tc>
        <w:tc>
          <w:tcPr>
            <w:tcW w:w="7162" w:type="dxa"/>
            <w:shd w:val="clear" w:color="000000" w:fill="D9D9D9"/>
            <w:vAlign w:val="center"/>
            <w:hideMark/>
          </w:tcPr>
          <w:p w14:paraId="7A5AB5E1"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Impuestos Sobre Nóminas y Asimilables</w:t>
            </w:r>
          </w:p>
        </w:tc>
        <w:tc>
          <w:tcPr>
            <w:tcW w:w="1956" w:type="dxa"/>
            <w:shd w:val="clear" w:color="000000" w:fill="D9D9D9"/>
            <w:vAlign w:val="center"/>
            <w:hideMark/>
          </w:tcPr>
          <w:p w14:paraId="0500690F"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2AE92B41" w14:textId="77777777" w:rsidTr="00744101">
        <w:trPr>
          <w:gridAfter w:val="1"/>
          <w:wAfter w:w="10" w:type="dxa"/>
          <w:trHeight w:val="20"/>
        </w:trPr>
        <w:tc>
          <w:tcPr>
            <w:tcW w:w="630" w:type="dxa"/>
            <w:shd w:val="clear" w:color="000000" w:fill="FFFFFF"/>
            <w:vAlign w:val="center"/>
            <w:hideMark/>
          </w:tcPr>
          <w:p w14:paraId="3AFF9E2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151</w:t>
            </w:r>
          </w:p>
        </w:tc>
        <w:tc>
          <w:tcPr>
            <w:tcW w:w="7162" w:type="dxa"/>
            <w:shd w:val="clear" w:color="000000" w:fill="FFFFFF"/>
            <w:vAlign w:val="center"/>
            <w:hideMark/>
          </w:tcPr>
          <w:p w14:paraId="7B62DF5C"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Impuestos Sobre Nóminas y Asimilables</w:t>
            </w:r>
          </w:p>
        </w:tc>
        <w:tc>
          <w:tcPr>
            <w:tcW w:w="1956" w:type="dxa"/>
            <w:shd w:val="clear" w:color="000000" w:fill="FFFFFF"/>
            <w:vAlign w:val="center"/>
            <w:hideMark/>
          </w:tcPr>
          <w:p w14:paraId="1B1FB82C"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61063A68" w14:textId="77777777" w:rsidTr="00744101">
        <w:trPr>
          <w:gridAfter w:val="1"/>
          <w:wAfter w:w="10" w:type="dxa"/>
          <w:trHeight w:val="20"/>
        </w:trPr>
        <w:tc>
          <w:tcPr>
            <w:tcW w:w="630" w:type="dxa"/>
            <w:shd w:val="clear" w:color="000000" w:fill="D9D9D9"/>
            <w:vAlign w:val="center"/>
            <w:hideMark/>
          </w:tcPr>
          <w:p w14:paraId="4E2D2A17"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16</w:t>
            </w:r>
          </w:p>
        </w:tc>
        <w:tc>
          <w:tcPr>
            <w:tcW w:w="7162" w:type="dxa"/>
            <w:shd w:val="clear" w:color="000000" w:fill="D9D9D9"/>
            <w:vAlign w:val="center"/>
            <w:hideMark/>
          </w:tcPr>
          <w:p w14:paraId="35B48727"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Impuestos Ecológicos</w:t>
            </w:r>
          </w:p>
        </w:tc>
        <w:tc>
          <w:tcPr>
            <w:tcW w:w="1956" w:type="dxa"/>
            <w:shd w:val="clear" w:color="000000" w:fill="D9D9D9"/>
            <w:vAlign w:val="center"/>
            <w:hideMark/>
          </w:tcPr>
          <w:p w14:paraId="69B1B1FE"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2458FC9D" w14:textId="77777777" w:rsidTr="00744101">
        <w:trPr>
          <w:gridAfter w:val="1"/>
          <w:wAfter w:w="10" w:type="dxa"/>
          <w:trHeight w:val="20"/>
        </w:trPr>
        <w:tc>
          <w:tcPr>
            <w:tcW w:w="630" w:type="dxa"/>
            <w:shd w:val="clear" w:color="000000" w:fill="FFFFFF"/>
            <w:vAlign w:val="center"/>
            <w:hideMark/>
          </w:tcPr>
          <w:p w14:paraId="46FB9F8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161</w:t>
            </w:r>
          </w:p>
        </w:tc>
        <w:tc>
          <w:tcPr>
            <w:tcW w:w="7162" w:type="dxa"/>
            <w:shd w:val="clear" w:color="000000" w:fill="FFFFFF"/>
            <w:vAlign w:val="center"/>
            <w:hideMark/>
          </w:tcPr>
          <w:p w14:paraId="3E236ED5"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Impuestos Ecológicos</w:t>
            </w:r>
          </w:p>
        </w:tc>
        <w:tc>
          <w:tcPr>
            <w:tcW w:w="1956" w:type="dxa"/>
            <w:shd w:val="clear" w:color="000000" w:fill="FFFFFF"/>
            <w:vAlign w:val="center"/>
            <w:hideMark/>
          </w:tcPr>
          <w:p w14:paraId="705FC016"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0CCB4F9" w14:textId="77777777" w:rsidTr="00744101">
        <w:trPr>
          <w:gridAfter w:val="1"/>
          <w:wAfter w:w="10" w:type="dxa"/>
          <w:trHeight w:val="20"/>
        </w:trPr>
        <w:tc>
          <w:tcPr>
            <w:tcW w:w="630" w:type="dxa"/>
            <w:shd w:val="clear" w:color="000000" w:fill="D9D9D9"/>
            <w:vAlign w:val="center"/>
            <w:hideMark/>
          </w:tcPr>
          <w:p w14:paraId="04DFC6D1"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17</w:t>
            </w:r>
          </w:p>
        </w:tc>
        <w:tc>
          <w:tcPr>
            <w:tcW w:w="7162" w:type="dxa"/>
            <w:shd w:val="clear" w:color="000000" w:fill="D9D9D9"/>
            <w:vAlign w:val="center"/>
            <w:hideMark/>
          </w:tcPr>
          <w:p w14:paraId="17DAE0BF"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Accesorios de Impuestos</w:t>
            </w:r>
          </w:p>
        </w:tc>
        <w:tc>
          <w:tcPr>
            <w:tcW w:w="1956" w:type="dxa"/>
            <w:shd w:val="clear" w:color="000000" w:fill="D9D9D9"/>
            <w:vAlign w:val="center"/>
            <w:hideMark/>
          </w:tcPr>
          <w:p w14:paraId="42ECC84B"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$4,743,216.11</w:t>
            </w:r>
          </w:p>
        </w:tc>
      </w:tr>
      <w:tr w:rsidR="002D06FD" w:rsidRPr="002D06FD" w14:paraId="374C96D8" w14:textId="77777777" w:rsidTr="00744101">
        <w:trPr>
          <w:gridAfter w:val="1"/>
          <w:wAfter w:w="10" w:type="dxa"/>
          <w:trHeight w:val="20"/>
        </w:trPr>
        <w:tc>
          <w:tcPr>
            <w:tcW w:w="630" w:type="dxa"/>
            <w:shd w:val="clear" w:color="000000" w:fill="FFFFFF"/>
            <w:vAlign w:val="center"/>
            <w:hideMark/>
          </w:tcPr>
          <w:p w14:paraId="18477220"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171</w:t>
            </w:r>
          </w:p>
        </w:tc>
        <w:tc>
          <w:tcPr>
            <w:tcW w:w="7162" w:type="dxa"/>
            <w:shd w:val="clear" w:color="000000" w:fill="FFFFFF"/>
            <w:vAlign w:val="center"/>
            <w:hideMark/>
          </w:tcPr>
          <w:p w14:paraId="07F1FBE9"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Accesorios de Impuestos</w:t>
            </w:r>
          </w:p>
        </w:tc>
        <w:tc>
          <w:tcPr>
            <w:tcW w:w="1956" w:type="dxa"/>
            <w:shd w:val="clear" w:color="000000" w:fill="FFFFFF"/>
            <w:vAlign w:val="center"/>
            <w:hideMark/>
          </w:tcPr>
          <w:p w14:paraId="6959DBA7"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$4,743,216.11</w:t>
            </w:r>
          </w:p>
        </w:tc>
      </w:tr>
      <w:tr w:rsidR="002D06FD" w:rsidRPr="002D06FD" w14:paraId="7FB2528D" w14:textId="77777777" w:rsidTr="00744101">
        <w:trPr>
          <w:gridAfter w:val="1"/>
          <w:wAfter w:w="10" w:type="dxa"/>
          <w:trHeight w:val="20"/>
        </w:trPr>
        <w:tc>
          <w:tcPr>
            <w:tcW w:w="630" w:type="dxa"/>
            <w:shd w:val="clear" w:color="000000" w:fill="D9D9D9"/>
            <w:vAlign w:val="center"/>
            <w:hideMark/>
          </w:tcPr>
          <w:p w14:paraId="1043BC01"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18</w:t>
            </w:r>
          </w:p>
        </w:tc>
        <w:tc>
          <w:tcPr>
            <w:tcW w:w="7162" w:type="dxa"/>
            <w:shd w:val="clear" w:color="000000" w:fill="D9D9D9"/>
            <w:vAlign w:val="center"/>
            <w:hideMark/>
          </w:tcPr>
          <w:p w14:paraId="11903C8C"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Otros Impuestos</w:t>
            </w:r>
          </w:p>
        </w:tc>
        <w:tc>
          <w:tcPr>
            <w:tcW w:w="1956" w:type="dxa"/>
            <w:shd w:val="clear" w:color="000000" w:fill="D9D9D9"/>
            <w:vAlign w:val="center"/>
            <w:hideMark/>
          </w:tcPr>
          <w:p w14:paraId="656F7397"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$1,042,973.93</w:t>
            </w:r>
          </w:p>
        </w:tc>
      </w:tr>
      <w:tr w:rsidR="002D06FD" w:rsidRPr="002D06FD" w14:paraId="1A3122CE" w14:textId="77777777" w:rsidTr="00744101">
        <w:trPr>
          <w:gridAfter w:val="1"/>
          <w:wAfter w:w="10" w:type="dxa"/>
          <w:trHeight w:val="20"/>
        </w:trPr>
        <w:tc>
          <w:tcPr>
            <w:tcW w:w="630" w:type="dxa"/>
            <w:shd w:val="clear" w:color="000000" w:fill="FFFFFF"/>
            <w:vAlign w:val="center"/>
            <w:hideMark/>
          </w:tcPr>
          <w:p w14:paraId="7715DE3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lastRenderedPageBreak/>
              <w:t>181</w:t>
            </w:r>
          </w:p>
        </w:tc>
        <w:tc>
          <w:tcPr>
            <w:tcW w:w="7162" w:type="dxa"/>
            <w:shd w:val="clear" w:color="000000" w:fill="FFFFFF"/>
            <w:vAlign w:val="center"/>
            <w:hideMark/>
          </w:tcPr>
          <w:p w14:paraId="1CFB9D1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Sobre el Ejercicio de Actividades Mercantiles</w:t>
            </w:r>
          </w:p>
        </w:tc>
        <w:tc>
          <w:tcPr>
            <w:tcW w:w="1956" w:type="dxa"/>
            <w:shd w:val="clear" w:color="000000" w:fill="FFFFFF"/>
            <w:hideMark/>
          </w:tcPr>
          <w:p w14:paraId="7BC6F1A4"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$221,059.65</w:t>
            </w:r>
          </w:p>
        </w:tc>
      </w:tr>
      <w:tr w:rsidR="002D06FD" w:rsidRPr="002D06FD" w14:paraId="3D2FE159" w14:textId="77777777" w:rsidTr="00744101">
        <w:trPr>
          <w:gridAfter w:val="1"/>
          <w:wAfter w:w="10" w:type="dxa"/>
          <w:trHeight w:val="20"/>
        </w:trPr>
        <w:tc>
          <w:tcPr>
            <w:tcW w:w="630" w:type="dxa"/>
            <w:shd w:val="clear" w:color="000000" w:fill="FFFFFF"/>
            <w:vAlign w:val="center"/>
            <w:hideMark/>
          </w:tcPr>
          <w:p w14:paraId="6A1106F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182</w:t>
            </w:r>
          </w:p>
        </w:tc>
        <w:tc>
          <w:tcPr>
            <w:tcW w:w="7162" w:type="dxa"/>
            <w:shd w:val="clear" w:color="000000" w:fill="FFFFFF"/>
            <w:vAlign w:val="center"/>
            <w:hideMark/>
          </w:tcPr>
          <w:p w14:paraId="2A45DCB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Sobre Prestación de Servicios</w:t>
            </w:r>
          </w:p>
        </w:tc>
        <w:tc>
          <w:tcPr>
            <w:tcW w:w="1956" w:type="dxa"/>
            <w:shd w:val="clear" w:color="000000" w:fill="FFFFFF"/>
            <w:hideMark/>
          </w:tcPr>
          <w:p w14:paraId="553068C3"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20127856" w14:textId="77777777" w:rsidTr="00744101">
        <w:trPr>
          <w:gridAfter w:val="1"/>
          <w:wAfter w:w="10" w:type="dxa"/>
          <w:trHeight w:val="20"/>
        </w:trPr>
        <w:tc>
          <w:tcPr>
            <w:tcW w:w="630" w:type="dxa"/>
            <w:shd w:val="clear" w:color="000000" w:fill="FFFFFF"/>
            <w:vAlign w:val="center"/>
            <w:hideMark/>
          </w:tcPr>
          <w:p w14:paraId="70E4EB5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183</w:t>
            </w:r>
          </w:p>
        </w:tc>
        <w:tc>
          <w:tcPr>
            <w:tcW w:w="7162" w:type="dxa"/>
            <w:shd w:val="clear" w:color="000000" w:fill="FFFFFF"/>
            <w:vAlign w:val="center"/>
            <w:hideMark/>
          </w:tcPr>
          <w:p w14:paraId="192685C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Sobre Espectáculos y Diversiones Públicas</w:t>
            </w:r>
          </w:p>
        </w:tc>
        <w:tc>
          <w:tcPr>
            <w:tcW w:w="1956" w:type="dxa"/>
            <w:shd w:val="clear" w:color="000000" w:fill="FFFFFF"/>
            <w:hideMark/>
          </w:tcPr>
          <w:p w14:paraId="75E65331"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$821,914.27</w:t>
            </w:r>
          </w:p>
        </w:tc>
      </w:tr>
      <w:tr w:rsidR="002D06FD" w:rsidRPr="002D06FD" w14:paraId="71DAE5D1" w14:textId="77777777" w:rsidTr="00744101">
        <w:trPr>
          <w:gridAfter w:val="1"/>
          <w:wAfter w:w="10" w:type="dxa"/>
          <w:trHeight w:val="20"/>
        </w:trPr>
        <w:tc>
          <w:tcPr>
            <w:tcW w:w="630" w:type="dxa"/>
            <w:shd w:val="clear" w:color="000000" w:fill="FFFFFF"/>
            <w:vAlign w:val="center"/>
            <w:hideMark/>
          </w:tcPr>
          <w:p w14:paraId="7F9F46B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184</w:t>
            </w:r>
          </w:p>
        </w:tc>
        <w:tc>
          <w:tcPr>
            <w:tcW w:w="7162" w:type="dxa"/>
            <w:shd w:val="clear" w:color="000000" w:fill="FFFFFF"/>
            <w:vAlign w:val="center"/>
            <w:hideMark/>
          </w:tcPr>
          <w:p w14:paraId="1C67F12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Sobre Enajenación de Bienes Muebles Usados</w:t>
            </w:r>
          </w:p>
        </w:tc>
        <w:tc>
          <w:tcPr>
            <w:tcW w:w="1956" w:type="dxa"/>
            <w:shd w:val="clear" w:color="000000" w:fill="FFFFFF"/>
            <w:hideMark/>
          </w:tcPr>
          <w:p w14:paraId="5A9A7081"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817C178" w14:textId="77777777" w:rsidTr="00744101">
        <w:trPr>
          <w:gridAfter w:val="1"/>
          <w:wAfter w:w="10" w:type="dxa"/>
          <w:trHeight w:val="20"/>
        </w:trPr>
        <w:tc>
          <w:tcPr>
            <w:tcW w:w="630" w:type="dxa"/>
            <w:shd w:val="clear" w:color="000000" w:fill="FFFFFF"/>
            <w:vAlign w:val="center"/>
            <w:hideMark/>
          </w:tcPr>
          <w:p w14:paraId="75AF84C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185</w:t>
            </w:r>
          </w:p>
        </w:tc>
        <w:tc>
          <w:tcPr>
            <w:tcW w:w="7162" w:type="dxa"/>
            <w:shd w:val="clear" w:color="000000" w:fill="FFFFFF"/>
            <w:vAlign w:val="center"/>
            <w:hideMark/>
          </w:tcPr>
          <w:p w14:paraId="698597E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Sobre Loterías, Rifas y Sorteos</w:t>
            </w:r>
          </w:p>
        </w:tc>
        <w:tc>
          <w:tcPr>
            <w:tcW w:w="1956" w:type="dxa"/>
            <w:shd w:val="clear" w:color="000000" w:fill="FFFFFF"/>
            <w:hideMark/>
          </w:tcPr>
          <w:p w14:paraId="4520D853"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B20FD8F" w14:textId="77777777" w:rsidTr="00744101">
        <w:trPr>
          <w:gridAfter w:val="1"/>
          <w:wAfter w:w="10" w:type="dxa"/>
          <w:trHeight w:val="20"/>
        </w:trPr>
        <w:tc>
          <w:tcPr>
            <w:tcW w:w="630" w:type="dxa"/>
            <w:shd w:val="clear" w:color="000000" w:fill="FFFFFF"/>
            <w:vAlign w:val="center"/>
            <w:hideMark/>
          </w:tcPr>
          <w:p w14:paraId="6265DFD9"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186</w:t>
            </w:r>
          </w:p>
        </w:tc>
        <w:tc>
          <w:tcPr>
            <w:tcW w:w="7162" w:type="dxa"/>
            <w:shd w:val="clear" w:color="000000" w:fill="FFFFFF"/>
            <w:vAlign w:val="center"/>
            <w:hideMark/>
          </w:tcPr>
          <w:p w14:paraId="79497E1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Sobre Uso de Suelo</w:t>
            </w:r>
          </w:p>
        </w:tc>
        <w:tc>
          <w:tcPr>
            <w:tcW w:w="1956" w:type="dxa"/>
            <w:shd w:val="clear" w:color="000000" w:fill="FFFFFF"/>
            <w:hideMark/>
          </w:tcPr>
          <w:p w14:paraId="13764425"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01183D3" w14:textId="77777777" w:rsidTr="00744101">
        <w:trPr>
          <w:gridAfter w:val="1"/>
          <w:wAfter w:w="10" w:type="dxa"/>
          <w:trHeight w:val="20"/>
        </w:trPr>
        <w:tc>
          <w:tcPr>
            <w:tcW w:w="630" w:type="dxa"/>
            <w:shd w:val="clear" w:color="000000" w:fill="FFFFFF"/>
            <w:vAlign w:val="center"/>
            <w:hideMark/>
          </w:tcPr>
          <w:p w14:paraId="7BAC20AD"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187</w:t>
            </w:r>
          </w:p>
        </w:tc>
        <w:tc>
          <w:tcPr>
            <w:tcW w:w="7162" w:type="dxa"/>
            <w:shd w:val="clear" w:color="000000" w:fill="FFFFFF"/>
            <w:vAlign w:val="center"/>
            <w:hideMark/>
          </w:tcPr>
          <w:p w14:paraId="156E82DD"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Para la Conservación del Pavimento</w:t>
            </w:r>
          </w:p>
        </w:tc>
        <w:tc>
          <w:tcPr>
            <w:tcW w:w="1956" w:type="dxa"/>
            <w:shd w:val="clear" w:color="000000" w:fill="FFFFFF"/>
            <w:vAlign w:val="center"/>
            <w:hideMark/>
          </w:tcPr>
          <w:p w14:paraId="4B9F0F0F"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F5A8C7E" w14:textId="77777777" w:rsidTr="00744101">
        <w:trPr>
          <w:gridAfter w:val="1"/>
          <w:wAfter w:w="10" w:type="dxa"/>
          <w:trHeight w:val="20"/>
        </w:trPr>
        <w:tc>
          <w:tcPr>
            <w:tcW w:w="630" w:type="dxa"/>
            <w:shd w:val="clear" w:color="000000" w:fill="FFFFFF"/>
            <w:vAlign w:val="center"/>
            <w:hideMark/>
          </w:tcPr>
          <w:p w14:paraId="2AFAF32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188</w:t>
            </w:r>
          </w:p>
        </w:tc>
        <w:tc>
          <w:tcPr>
            <w:tcW w:w="7162" w:type="dxa"/>
            <w:shd w:val="clear" w:color="000000" w:fill="FFFFFF"/>
            <w:vAlign w:val="center"/>
            <w:hideMark/>
          </w:tcPr>
          <w:p w14:paraId="784F975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Otros</w:t>
            </w:r>
          </w:p>
        </w:tc>
        <w:tc>
          <w:tcPr>
            <w:tcW w:w="1956" w:type="dxa"/>
            <w:shd w:val="clear" w:color="000000" w:fill="FFFFFF"/>
            <w:vAlign w:val="center"/>
            <w:hideMark/>
          </w:tcPr>
          <w:p w14:paraId="206D6223"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78CEB70C" w14:textId="77777777" w:rsidTr="00744101">
        <w:trPr>
          <w:gridAfter w:val="1"/>
          <w:wAfter w:w="10" w:type="dxa"/>
          <w:trHeight w:val="20"/>
        </w:trPr>
        <w:tc>
          <w:tcPr>
            <w:tcW w:w="630" w:type="dxa"/>
            <w:shd w:val="clear" w:color="000000" w:fill="D9D9D9"/>
            <w:vAlign w:val="center"/>
            <w:hideMark/>
          </w:tcPr>
          <w:p w14:paraId="6FCC84F4"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19</w:t>
            </w:r>
          </w:p>
        </w:tc>
        <w:tc>
          <w:tcPr>
            <w:tcW w:w="7162" w:type="dxa"/>
            <w:shd w:val="clear" w:color="000000" w:fill="D9D9D9"/>
            <w:vAlign w:val="center"/>
            <w:hideMark/>
          </w:tcPr>
          <w:p w14:paraId="141573EA"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Impuestos no Comprendidos en la Ley de Ingresos Vigente, Causados en Ejercicios Fiscales Anteriores Pendientes de Liquidación o Pago</w:t>
            </w:r>
          </w:p>
        </w:tc>
        <w:tc>
          <w:tcPr>
            <w:tcW w:w="1956" w:type="dxa"/>
            <w:shd w:val="clear" w:color="000000" w:fill="D9D9D9"/>
            <w:vAlign w:val="center"/>
            <w:hideMark/>
          </w:tcPr>
          <w:p w14:paraId="160C8172"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506F8B3A" w14:textId="77777777" w:rsidTr="00744101">
        <w:trPr>
          <w:gridAfter w:val="1"/>
          <w:wAfter w:w="10" w:type="dxa"/>
          <w:trHeight w:val="20"/>
        </w:trPr>
        <w:tc>
          <w:tcPr>
            <w:tcW w:w="630" w:type="dxa"/>
            <w:shd w:val="clear" w:color="000000" w:fill="FFFFFF"/>
            <w:vAlign w:val="center"/>
            <w:hideMark/>
          </w:tcPr>
          <w:p w14:paraId="2D512FE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191</w:t>
            </w:r>
          </w:p>
        </w:tc>
        <w:tc>
          <w:tcPr>
            <w:tcW w:w="7162" w:type="dxa"/>
            <w:shd w:val="clear" w:color="000000" w:fill="FFFFFF"/>
            <w:vAlign w:val="center"/>
            <w:hideMark/>
          </w:tcPr>
          <w:p w14:paraId="1EA6D9EE"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Predial de Ejercicios Anteriores</w:t>
            </w:r>
          </w:p>
        </w:tc>
        <w:tc>
          <w:tcPr>
            <w:tcW w:w="1956" w:type="dxa"/>
            <w:shd w:val="clear" w:color="000000" w:fill="FFFFFF"/>
            <w:vAlign w:val="center"/>
            <w:hideMark/>
          </w:tcPr>
          <w:p w14:paraId="0203375D"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0DCC51C" w14:textId="77777777" w:rsidTr="00744101">
        <w:trPr>
          <w:gridAfter w:val="1"/>
          <w:wAfter w:w="10" w:type="dxa"/>
          <w:trHeight w:val="20"/>
        </w:trPr>
        <w:tc>
          <w:tcPr>
            <w:tcW w:w="630" w:type="dxa"/>
            <w:shd w:val="clear" w:color="000000" w:fill="FFFFFF"/>
            <w:vAlign w:val="center"/>
            <w:hideMark/>
          </w:tcPr>
          <w:p w14:paraId="623D22D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192</w:t>
            </w:r>
          </w:p>
        </w:tc>
        <w:tc>
          <w:tcPr>
            <w:tcW w:w="7162" w:type="dxa"/>
            <w:shd w:val="clear" w:color="000000" w:fill="FFFFFF"/>
            <w:vAlign w:val="center"/>
            <w:hideMark/>
          </w:tcPr>
          <w:p w14:paraId="5E6F4D4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Impuesto Sobre Adquisición de Inmuebles de Ejercicios Anteriores</w:t>
            </w:r>
          </w:p>
        </w:tc>
        <w:tc>
          <w:tcPr>
            <w:tcW w:w="1956" w:type="dxa"/>
            <w:shd w:val="clear" w:color="000000" w:fill="FFFFFF"/>
            <w:vAlign w:val="center"/>
            <w:hideMark/>
          </w:tcPr>
          <w:p w14:paraId="6EF38FB3"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41C74ED5" w14:textId="77777777" w:rsidTr="00744101">
        <w:trPr>
          <w:gridAfter w:val="1"/>
          <w:wAfter w:w="10" w:type="dxa"/>
          <w:trHeight w:val="20"/>
        </w:trPr>
        <w:tc>
          <w:tcPr>
            <w:tcW w:w="630" w:type="dxa"/>
            <w:shd w:val="clear" w:color="000000" w:fill="A6A6A6"/>
            <w:vAlign w:val="center"/>
            <w:hideMark/>
          </w:tcPr>
          <w:p w14:paraId="0082790D"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2</w:t>
            </w:r>
          </w:p>
        </w:tc>
        <w:tc>
          <w:tcPr>
            <w:tcW w:w="7162" w:type="dxa"/>
            <w:shd w:val="clear" w:color="000000" w:fill="A6A6A6"/>
            <w:vAlign w:val="center"/>
            <w:hideMark/>
          </w:tcPr>
          <w:p w14:paraId="286A8BD7"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CUOTAS Y APORTACIONES DE SEGURIDAD SOCIAL</w:t>
            </w:r>
          </w:p>
        </w:tc>
        <w:tc>
          <w:tcPr>
            <w:tcW w:w="1956" w:type="dxa"/>
            <w:shd w:val="clear" w:color="000000" w:fill="A6A6A6"/>
            <w:vAlign w:val="center"/>
            <w:hideMark/>
          </w:tcPr>
          <w:p w14:paraId="1A837FB7"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22CB18A7" w14:textId="77777777" w:rsidTr="00744101">
        <w:trPr>
          <w:gridAfter w:val="1"/>
          <w:wAfter w:w="10" w:type="dxa"/>
          <w:trHeight w:val="20"/>
        </w:trPr>
        <w:tc>
          <w:tcPr>
            <w:tcW w:w="630" w:type="dxa"/>
            <w:shd w:val="clear" w:color="000000" w:fill="D9D9D9"/>
            <w:vAlign w:val="center"/>
            <w:hideMark/>
          </w:tcPr>
          <w:p w14:paraId="16281E2E"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21</w:t>
            </w:r>
          </w:p>
        </w:tc>
        <w:tc>
          <w:tcPr>
            <w:tcW w:w="7162" w:type="dxa"/>
            <w:shd w:val="clear" w:color="000000" w:fill="D9D9D9"/>
            <w:vAlign w:val="center"/>
            <w:hideMark/>
          </w:tcPr>
          <w:p w14:paraId="1C1A8FF2"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Aportaciones para Fondos de Vivienda</w:t>
            </w:r>
          </w:p>
        </w:tc>
        <w:tc>
          <w:tcPr>
            <w:tcW w:w="1956" w:type="dxa"/>
            <w:shd w:val="clear" w:color="000000" w:fill="D9D9D9"/>
            <w:vAlign w:val="center"/>
            <w:hideMark/>
          </w:tcPr>
          <w:p w14:paraId="42110A76"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32163F8A" w14:textId="77777777" w:rsidTr="00744101">
        <w:trPr>
          <w:gridAfter w:val="1"/>
          <w:wAfter w:w="10" w:type="dxa"/>
          <w:trHeight w:val="20"/>
        </w:trPr>
        <w:tc>
          <w:tcPr>
            <w:tcW w:w="630" w:type="dxa"/>
            <w:shd w:val="clear" w:color="000000" w:fill="FFFFFF"/>
            <w:vAlign w:val="center"/>
            <w:hideMark/>
          </w:tcPr>
          <w:p w14:paraId="647D7297"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211</w:t>
            </w:r>
          </w:p>
        </w:tc>
        <w:tc>
          <w:tcPr>
            <w:tcW w:w="7162" w:type="dxa"/>
            <w:shd w:val="clear" w:color="000000" w:fill="FFFFFF"/>
            <w:vAlign w:val="center"/>
            <w:hideMark/>
          </w:tcPr>
          <w:p w14:paraId="3BA2065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Aportaciones para Fondos de Vivienda</w:t>
            </w:r>
          </w:p>
        </w:tc>
        <w:tc>
          <w:tcPr>
            <w:tcW w:w="1956" w:type="dxa"/>
            <w:shd w:val="clear" w:color="000000" w:fill="FFFFFF"/>
            <w:vAlign w:val="center"/>
            <w:hideMark/>
          </w:tcPr>
          <w:p w14:paraId="51D9F845"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05202FC" w14:textId="77777777" w:rsidTr="00744101">
        <w:trPr>
          <w:gridAfter w:val="1"/>
          <w:wAfter w:w="10" w:type="dxa"/>
          <w:trHeight w:val="20"/>
        </w:trPr>
        <w:tc>
          <w:tcPr>
            <w:tcW w:w="630" w:type="dxa"/>
            <w:shd w:val="clear" w:color="000000" w:fill="D9D9D9"/>
            <w:vAlign w:val="center"/>
            <w:hideMark/>
          </w:tcPr>
          <w:p w14:paraId="1A906E1F"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22</w:t>
            </w:r>
          </w:p>
        </w:tc>
        <w:tc>
          <w:tcPr>
            <w:tcW w:w="7162" w:type="dxa"/>
            <w:shd w:val="clear" w:color="000000" w:fill="D9D9D9"/>
            <w:vAlign w:val="center"/>
            <w:hideMark/>
          </w:tcPr>
          <w:p w14:paraId="31DD5EB3"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Cuotas para la Seguridad Social</w:t>
            </w:r>
          </w:p>
        </w:tc>
        <w:tc>
          <w:tcPr>
            <w:tcW w:w="1956" w:type="dxa"/>
            <w:shd w:val="clear" w:color="000000" w:fill="D9D9D9"/>
            <w:vAlign w:val="center"/>
            <w:hideMark/>
          </w:tcPr>
          <w:p w14:paraId="1486BECA"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46DE299A" w14:textId="77777777" w:rsidTr="00744101">
        <w:trPr>
          <w:gridAfter w:val="1"/>
          <w:wAfter w:w="10" w:type="dxa"/>
          <w:trHeight w:val="20"/>
        </w:trPr>
        <w:tc>
          <w:tcPr>
            <w:tcW w:w="630" w:type="dxa"/>
            <w:shd w:val="clear" w:color="000000" w:fill="FFFFFF"/>
            <w:vAlign w:val="center"/>
            <w:hideMark/>
          </w:tcPr>
          <w:p w14:paraId="3549287B"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221</w:t>
            </w:r>
          </w:p>
        </w:tc>
        <w:tc>
          <w:tcPr>
            <w:tcW w:w="7162" w:type="dxa"/>
            <w:shd w:val="clear" w:color="000000" w:fill="FFFFFF"/>
            <w:vAlign w:val="center"/>
            <w:hideMark/>
          </w:tcPr>
          <w:p w14:paraId="52A2D398"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Cuotas para la Seguridad Social</w:t>
            </w:r>
          </w:p>
        </w:tc>
        <w:tc>
          <w:tcPr>
            <w:tcW w:w="1956" w:type="dxa"/>
            <w:shd w:val="clear" w:color="000000" w:fill="FFFFFF"/>
            <w:vAlign w:val="center"/>
            <w:hideMark/>
          </w:tcPr>
          <w:p w14:paraId="4B9C510C"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5B170BAA" w14:textId="77777777" w:rsidTr="00744101">
        <w:trPr>
          <w:gridAfter w:val="1"/>
          <w:wAfter w:w="10" w:type="dxa"/>
          <w:trHeight w:val="20"/>
        </w:trPr>
        <w:tc>
          <w:tcPr>
            <w:tcW w:w="630" w:type="dxa"/>
            <w:shd w:val="clear" w:color="000000" w:fill="D9D9D9"/>
            <w:vAlign w:val="center"/>
            <w:hideMark/>
          </w:tcPr>
          <w:p w14:paraId="53EED688"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23</w:t>
            </w:r>
          </w:p>
        </w:tc>
        <w:tc>
          <w:tcPr>
            <w:tcW w:w="7162" w:type="dxa"/>
            <w:shd w:val="clear" w:color="000000" w:fill="D9D9D9"/>
            <w:vAlign w:val="center"/>
            <w:hideMark/>
          </w:tcPr>
          <w:p w14:paraId="0CA8F43B"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Cuotas de Ahorro para el Retiro</w:t>
            </w:r>
          </w:p>
        </w:tc>
        <w:tc>
          <w:tcPr>
            <w:tcW w:w="1956" w:type="dxa"/>
            <w:shd w:val="clear" w:color="000000" w:fill="D9D9D9"/>
            <w:vAlign w:val="center"/>
            <w:hideMark/>
          </w:tcPr>
          <w:p w14:paraId="48AE2039"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2E23450D" w14:textId="77777777" w:rsidTr="00744101">
        <w:trPr>
          <w:gridAfter w:val="1"/>
          <w:wAfter w:w="10" w:type="dxa"/>
          <w:trHeight w:val="20"/>
        </w:trPr>
        <w:tc>
          <w:tcPr>
            <w:tcW w:w="630" w:type="dxa"/>
            <w:shd w:val="clear" w:color="000000" w:fill="FFFFFF"/>
            <w:vAlign w:val="center"/>
            <w:hideMark/>
          </w:tcPr>
          <w:p w14:paraId="1E27543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231</w:t>
            </w:r>
          </w:p>
        </w:tc>
        <w:tc>
          <w:tcPr>
            <w:tcW w:w="7162" w:type="dxa"/>
            <w:shd w:val="clear" w:color="000000" w:fill="FFFFFF"/>
            <w:vAlign w:val="center"/>
            <w:hideMark/>
          </w:tcPr>
          <w:p w14:paraId="65D7C668"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Cuotas de Ahorro para el Retiro</w:t>
            </w:r>
          </w:p>
        </w:tc>
        <w:tc>
          <w:tcPr>
            <w:tcW w:w="1956" w:type="dxa"/>
            <w:shd w:val="clear" w:color="000000" w:fill="FFFFFF"/>
            <w:vAlign w:val="center"/>
            <w:hideMark/>
          </w:tcPr>
          <w:p w14:paraId="21E37599"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6800744" w14:textId="77777777" w:rsidTr="00744101">
        <w:trPr>
          <w:gridAfter w:val="1"/>
          <w:wAfter w:w="10" w:type="dxa"/>
          <w:trHeight w:val="20"/>
        </w:trPr>
        <w:tc>
          <w:tcPr>
            <w:tcW w:w="630" w:type="dxa"/>
            <w:shd w:val="clear" w:color="000000" w:fill="D9D9D9"/>
            <w:vAlign w:val="center"/>
            <w:hideMark/>
          </w:tcPr>
          <w:p w14:paraId="1A1CCEBB"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24</w:t>
            </w:r>
          </w:p>
        </w:tc>
        <w:tc>
          <w:tcPr>
            <w:tcW w:w="7162" w:type="dxa"/>
            <w:shd w:val="clear" w:color="000000" w:fill="D9D9D9"/>
            <w:vAlign w:val="center"/>
            <w:hideMark/>
          </w:tcPr>
          <w:p w14:paraId="5E338897"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Otras Cuotas y Aportaciones para la Seguridad Social</w:t>
            </w:r>
          </w:p>
        </w:tc>
        <w:tc>
          <w:tcPr>
            <w:tcW w:w="1956" w:type="dxa"/>
            <w:shd w:val="clear" w:color="000000" w:fill="D9D9D9"/>
            <w:vAlign w:val="center"/>
            <w:hideMark/>
          </w:tcPr>
          <w:p w14:paraId="7A0BEC95"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3726ABDA" w14:textId="77777777" w:rsidTr="00744101">
        <w:trPr>
          <w:gridAfter w:val="1"/>
          <w:wAfter w:w="10" w:type="dxa"/>
          <w:trHeight w:val="20"/>
        </w:trPr>
        <w:tc>
          <w:tcPr>
            <w:tcW w:w="630" w:type="dxa"/>
            <w:shd w:val="clear" w:color="000000" w:fill="FFFFFF"/>
            <w:vAlign w:val="center"/>
            <w:hideMark/>
          </w:tcPr>
          <w:p w14:paraId="68A38E59"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241</w:t>
            </w:r>
          </w:p>
        </w:tc>
        <w:tc>
          <w:tcPr>
            <w:tcW w:w="7162" w:type="dxa"/>
            <w:shd w:val="clear" w:color="000000" w:fill="FFFFFF"/>
            <w:vAlign w:val="center"/>
            <w:hideMark/>
          </w:tcPr>
          <w:p w14:paraId="6598D395"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Otras Cuotas y Aportaciones para la Seguridad Social</w:t>
            </w:r>
          </w:p>
        </w:tc>
        <w:tc>
          <w:tcPr>
            <w:tcW w:w="1956" w:type="dxa"/>
            <w:shd w:val="clear" w:color="000000" w:fill="FFFFFF"/>
            <w:vAlign w:val="center"/>
            <w:hideMark/>
          </w:tcPr>
          <w:p w14:paraId="32F9E082"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4D207E31" w14:textId="77777777" w:rsidTr="00744101">
        <w:trPr>
          <w:gridAfter w:val="1"/>
          <w:wAfter w:w="10" w:type="dxa"/>
          <w:trHeight w:val="20"/>
        </w:trPr>
        <w:tc>
          <w:tcPr>
            <w:tcW w:w="630" w:type="dxa"/>
            <w:shd w:val="clear" w:color="000000" w:fill="D9D9D9"/>
            <w:vAlign w:val="center"/>
            <w:hideMark/>
          </w:tcPr>
          <w:p w14:paraId="619B8EC1"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25</w:t>
            </w:r>
          </w:p>
        </w:tc>
        <w:tc>
          <w:tcPr>
            <w:tcW w:w="7162" w:type="dxa"/>
            <w:shd w:val="clear" w:color="000000" w:fill="D9D9D9"/>
            <w:vAlign w:val="center"/>
            <w:hideMark/>
          </w:tcPr>
          <w:p w14:paraId="27C063AC"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Accesorios de Cuotas y Aportaciones de Seguridad Social</w:t>
            </w:r>
          </w:p>
        </w:tc>
        <w:tc>
          <w:tcPr>
            <w:tcW w:w="1956" w:type="dxa"/>
            <w:shd w:val="clear" w:color="000000" w:fill="D9D9D9"/>
            <w:vAlign w:val="center"/>
            <w:hideMark/>
          </w:tcPr>
          <w:p w14:paraId="1ABC83FF"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137552CD" w14:textId="77777777" w:rsidTr="00744101">
        <w:trPr>
          <w:gridAfter w:val="1"/>
          <w:wAfter w:w="10" w:type="dxa"/>
          <w:trHeight w:val="20"/>
        </w:trPr>
        <w:tc>
          <w:tcPr>
            <w:tcW w:w="630" w:type="dxa"/>
            <w:shd w:val="clear" w:color="000000" w:fill="FFFFFF"/>
            <w:vAlign w:val="center"/>
            <w:hideMark/>
          </w:tcPr>
          <w:p w14:paraId="7295EC3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251</w:t>
            </w:r>
          </w:p>
        </w:tc>
        <w:tc>
          <w:tcPr>
            <w:tcW w:w="7162" w:type="dxa"/>
            <w:shd w:val="clear" w:color="000000" w:fill="FFFFFF"/>
            <w:vAlign w:val="center"/>
            <w:hideMark/>
          </w:tcPr>
          <w:p w14:paraId="7C9533E7"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Accesorios de Cuotas y Aportaciones de Seguridad Social</w:t>
            </w:r>
          </w:p>
        </w:tc>
        <w:tc>
          <w:tcPr>
            <w:tcW w:w="1956" w:type="dxa"/>
            <w:shd w:val="clear" w:color="000000" w:fill="FFFFFF"/>
            <w:vAlign w:val="center"/>
            <w:hideMark/>
          </w:tcPr>
          <w:p w14:paraId="02F5316A"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6238C72A" w14:textId="77777777" w:rsidTr="00744101">
        <w:trPr>
          <w:gridAfter w:val="1"/>
          <w:wAfter w:w="10" w:type="dxa"/>
          <w:trHeight w:val="20"/>
        </w:trPr>
        <w:tc>
          <w:tcPr>
            <w:tcW w:w="630" w:type="dxa"/>
            <w:shd w:val="clear" w:color="000000" w:fill="A6A6A6"/>
            <w:vAlign w:val="center"/>
            <w:hideMark/>
          </w:tcPr>
          <w:p w14:paraId="16F64B29"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3</w:t>
            </w:r>
          </w:p>
        </w:tc>
        <w:tc>
          <w:tcPr>
            <w:tcW w:w="7162" w:type="dxa"/>
            <w:shd w:val="clear" w:color="000000" w:fill="A6A6A6"/>
            <w:vAlign w:val="center"/>
            <w:hideMark/>
          </w:tcPr>
          <w:p w14:paraId="01AE0F5B"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CONTRIBUCIONES DE MEJORAS</w:t>
            </w:r>
          </w:p>
        </w:tc>
        <w:tc>
          <w:tcPr>
            <w:tcW w:w="1956" w:type="dxa"/>
            <w:shd w:val="clear" w:color="000000" w:fill="A6A6A6"/>
            <w:hideMark/>
          </w:tcPr>
          <w:p w14:paraId="0D8FD706"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$23,372.64</w:t>
            </w:r>
          </w:p>
        </w:tc>
      </w:tr>
      <w:tr w:rsidR="002D06FD" w:rsidRPr="002D06FD" w14:paraId="24035E3F" w14:textId="77777777" w:rsidTr="00744101">
        <w:trPr>
          <w:gridAfter w:val="1"/>
          <w:wAfter w:w="10" w:type="dxa"/>
          <w:trHeight w:val="20"/>
        </w:trPr>
        <w:tc>
          <w:tcPr>
            <w:tcW w:w="630" w:type="dxa"/>
            <w:shd w:val="clear" w:color="000000" w:fill="D9D9D9"/>
            <w:vAlign w:val="center"/>
            <w:hideMark/>
          </w:tcPr>
          <w:p w14:paraId="373D79C3"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31</w:t>
            </w:r>
          </w:p>
        </w:tc>
        <w:tc>
          <w:tcPr>
            <w:tcW w:w="7162" w:type="dxa"/>
            <w:shd w:val="clear" w:color="000000" w:fill="D9D9D9"/>
            <w:vAlign w:val="center"/>
            <w:hideMark/>
          </w:tcPr>
          <w:p w14:paraId="4C751012"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Contribuciones de Mejoras por Obras Públicas</w:t>
            </w:r>
          </w:p>
        </w:tc>
        <w:tc>
          <w:tcPr>
            <w:tcW w:w="1956" w:type="dxa"/>
            <w:shd w:val="clear" w:color="000000" w:fill="D9D9D9"/>
            <w:hideMark/>
          </w:tcPr>
          <w:p w14:paraId="41F66166"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$23,372.64</w:t>
            </w:r>
          </w:p>
        </w:tc>
      </w:tr>
      <w:tr w:rsidR="002D06FD" w:rsidRPr="002D06FD" w14:paraId="37F8398A" w14:textId="77777777" w:rsidTr="00744101">
        <w:trPr>
          <w:gridAfter w:val="1"/>
          <w:wAfter w:w="10" w:type="dxa"/>
          <w:trHeight w:val="20"/>
        </w:trPr>
        <w:tc>
          <w:tcPr>
            <w:tcW w:w="630" w:type="dxa"/>
            <w:shd w:val="clear" w:color="000000" w:fill="FFFFFF"/>
            <w:vAlign w:val="center"/>
            <w:hideMark/>
          </w:tcPr>
          <w:p w14:paraId="304368B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311</w:t>
            </w:r>
          </w:p>
        </w:tc>
        <w:tc>
          <w:tcPr>
            <w:tcW w:w="7162" w:type="dxa"/>
            <w:shd w:val="clear" w:color="000000" w:fill="FFFFFF"/>
            <w:vAlign w:val="center"/>
            <w:hideMark/>
          </w:tcPr>
          <w:p w14:paraId="2514CF15"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Contribución por Gasto</w:t>
            </w:r>
          </w:p>
        </w:tc>
        <w:tc>
          <w:tcPr>
            <w:tcW w:w="1956" w:type="dxa"/>
            <w:shd w:val="clear" w:color="000000" w:fill="FFFFFF"/>
            <w:hideMark/>
          </w:tcPr>
          <w:p w14:paraId="2A591E9D"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7678D09" w14:textId="77777777" w:rsidTr="00744101">
        <w:trPr>
          <w:gridAfter w:val="1"/>
          <w:wAfter w:w="10" w:type="dxa"/>
          <w:trHeight w:val="20"/>
        </w:trPr>
        <w:tc>
          <w:tcPr>
            <w:tcW w:w="630" w:type="dxa"/>
            <w:shd w:val="clear" w:color="000000" w:fill="FFFFFF"/>
            <w:vAlign w:val="center"/>
            <w:hideMark/>
          </w:tcPr>
          <w:p w14:paraId="48C4281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312</w:t>
            </w:r>
          </w:p>
        </w:tc>
        <w:tc>
          <w:tcPr>
            <w:tcW w:w="7162" w:type="dxa"/>
            <w:shd w:val="clear" w:color="000000" w:fill="FFFFFF"/>
            <w:vAlign w:val="center"/>
            <w:hideMark/>
          </w:tcPr>
          <w:p w14:paraId="2841F236" w14:textId="77777777" w:rsidR="002D06FD" w:rsidRPr="002D06FD" w:rsidRDefault="002D06FD" w:rsidP="002D06FD">
            <w:pPr>
              <w:jc w:val="both"/>
              <w:rPr>
                <w:rFonts w:ascii="Arial" w:hAnsi="Arial" w:cs="Arial"/>
                <w:color w:val="000000"/>
                <w:sz w:val="22"/>
                <w:szCs w:val="22"/>
                <w:lang w:eastAsia="es-MX"/>
              </w:rPr>
            </w:pPr>
            <w:r w:rsidRPr="002D06FD">
              <w:rPr>
                <w:rFonts w:ascii="Arial" w:hAnsi="Arial" w:cs="Arial"/>
                <w:color w:val="000000"/>
                <w:sz w:val="22"/>
                <w:szCs w:val="22"/>
                <w:lang w:eastAsia="es-MX"/>
              </w:rPr>
              <w:t>Contribución por Obra Pública</w:t>
            </w:r>
          </w:p>
          <w:p w14:paraId="04F5D9E3" w14:textId="77777777" w:rsidR="002D06FD" w:rsidRPr="002D06FD" w:rsidRDefault="002D06FD" w:rsidP="002D06FD">
            <w:pPr>
              <w:jc w:val="both"/>
              <w:rPr>
                <w:rFonts w:ascii="Arial" w:hAnsi="Arial" w:cs="Arial"/>
                <w:color w:val="000000"/>
                <w:lang w:eastAsia="es-MX"/>
              </w:rPr>
            </w:pPr>
          </w:p>
        </w:tc>
        <w:tc>
          <w:tcPr>
            <w:tcW w:w="1956" w:type="dxa"/>
            <w:shd w:val="clear" w:color="000000" w:fill="FFFFFF"/>
            <w:hideMark/>
          </w:tcPr>
          <w:p w14:paraId="66B48BE4"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139C36E" w14:textId="77777777" w:rsidTr="00744101">
        <w:trPr>
          <w:gridAfter w:val="1"/>
          <w:wAfter w:w="10" w:type="dxa"/>
          <w:trHeight w:val="20"/>
        </w:trPr>
        <w:tc>
          <w:tcPr>
            <w:tcW w:w="630" w:type="dxa"/>
            <w:shd w:val="clear" w:color="000000" w:fill="FFFFFF"/>
            <w:vAlign w:val="center"/>
            <w:hideMark/>
          </w:tcPr>
          <w:p w14:paraId="1A9A58A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313</w:t>
            </w:r>
          </w:p>
        </w:tc>
        <w:tc>
          <w:tcPr>
            <w:tcW w:w="7162" w:type="dxa"/>
            <w:shd w:val="clear" w:color="000000" w:fill="FFFFFF"/>
            <w:vAlign w:val="center"/>
            <w:hideMark/>
          </w:tcPr>
          <w:p w14:paraId="2E46E178"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Contribución por Responsabilidad Objetiva</w:t>
            </w:r>
          </w:p>
        </w:tc>
        <w:tc>
          <w:tcPr>
            <w:tcW w:w="1956" w:type="dxa"/>
            <w:shd w:val="clear" w:color="000000" w:fill="FFFFFF"/>
            <w:hideMark/>
          </w:tcPr>
          <w:p w14:paraId="70448F4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$23,372.64</w:t>
            </w:r>
          </w:p>
        </w:tc>
      </w:tr>
      <w:tr w:rsidR="002D06FD" w:rsidRPr="002D06FD" w14:paraId="7E11CF82" w14:textId="77777777" w:rsidTr="00744101">
        <w:trPr>
          <w:gridAfter w:val="1"/>
          <w:wAfter w:w="10" w:type="dxa"/>
          <w:trHeight w:val="20"/>
        </w:trPr>
        <w:tc>
          <w:tcPr>
            <w:tcW w:w="630" w:type="dxa"/>
            <w:shd w:val="clear" w:color="000000" w:fill="FFFFFF"/>
            <w:vAlign w:val="center"/>
            <w:hideMark/>
          </w:tcPr>
          <w:p w14:paraId="700B199E"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314</w:t>
            </w:r>
          </w:p>
        </w:tc>
        <w:tc>
          <w:tcPr>
            <w:tcW w:w="7162" w:type="dxa"/>
            <w:shd w:val="clear" w:color="000000" w:fill="FFFFFF"/>
            <w:vAlign w:val="center"/>
            <w:hideMark/>
          </w:tcPr>
          <w:p w14:paraId="74E2A740"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Contribución por Mantenimiento, Mejoramiento y Equipamiento del Cuerpo de Bomberos de los Municipios</w:t>
            </w:r>
          </w:p>
        </w:tc>
        <w:tc>
          <w:tcPr>
            <w:tcW w:w="1956" w:type="dxa"/>
            <w:shd w:val="clear" w:color="000000" w:fill="FFFFFF"/>
            <w:hideMark/>
          </w:tcPr>
          <w:p w14:paraId="36372EF9"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D7B61E0" w14:textId="77777777" w:rsidTr="00744101">
        <w:trPr>
          <w:gridAfter w:val="1"/>
          <w:wAfter w:w="10" w:type="dxa"/>
          <w:trHeight w:val="20"/>
        </w:trPr>
        <w:tc>
          <w:tcPr>
            <w:tcW w:w="630" w:type="dxa"/>
            <w:shd w:val="clear" w:color="000000" w:fill="FFFFFF"/>
            <w:vAlign w:val="center"/>
            <w:hideMark/>
          </w:tcPr>
          <w:p w14:paraId="0C52B24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315</w:t>
            </w:r>
          </w:p>
        </w:tc>
        <w:tc>
          <w:tcPr>
            <w:tcW w:w="7162" w:type="dxa"/>
            <w:shd w:val="clear" w:color="000000" w:fill="FFFFFF"/>
            <w:vAlign w:val="center"/>
            <w:hideMark/>
          </w:tcPr>
          <w:p w14:paraId="5B8D1D30"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Contribución por Mantenimiento y Conservación del Centro Histórico</w:t>
            </w:r>
          </w:p>
        </w:tc>
        <w:tc>
          <w:tcPr>
            <w:tcW w:w="1956" w:type="dxa"/>
            <w:shd w:val="clear" w:color="000000" w:fill="FFFFFF"/>
            <w:vAlign w:val="center"/>
            <w:hideMark/>
          </w:tcPr>
          <w:p w14:paraId="4FA58F6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FD561F8" w14:textId="77777777" w:rsidTr="00744101">
        <w:trPr>
          <w:gridAfter w:val="1"/>
          <w:wAfter w:w="10" w:type="dxa"/>
          <w:trHeight w:val="20"/>
        </w:trPr>
        <w:tc>
          <w:tcPr>
            <w:tcW w:w="630" w:type="dxa"/>
            <w:shd w:val="clear" w:color="000000" w:fill="FFFFFF"/>
            <w:vAlign w:val="center"/>
            <w:hideMark/>
          </w:tcPr>
          <w:p w14:paraId="216680BB"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316</w:t>
            </w:r>
          </w:p>
        </w:tc>
        <w:tc>
          <w:tcPr>
            <w:tcW w:w="7162" w:type="dxa"/>
            <w:shd w:val="clear" w:color="000000" w:fill="FFFFFF"/>
            <w:vAlign w:val="center"/>
            <w:hideMark/>
          </w:tcPr>
          <w:p w14:paraId="74653BCE"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Contribución por Otros Servicios Municipales</w:t>
            </w:r>
          </w:p>
        </w:tc>
        <w:tc>
          <w:tcPr>
            <w:tcW w:w="1956" w:type="dxa"/>
            <w:shd w:val="clear" w:color="000000" w:fill="FFFFFF"/>
            <w:vAlign w:val="center"/>
            <w:hideMark/>
          </w:tcPr>
          <w:p w14:paraId="6AB43EAD"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7C1A72E" w14:textId="77777777" w:rsidTr="00744101">
        <w:trPr>
          <w:gridAfter w:val="1"/>
          <w:wAfter w:w="10" w:type="dxa"/>
          <w:trHeight w:val="20"/>
        </w:trPr>
        <w:tc>
          <w:tcPr>
            <w:tcW w:w="630" w:type="dxa"/>
            <w:shd w:val="clear" w:color="000000" w:fill="FFFFFF"/>
            <w:vAlign w:val="center"/>
            <w:hideMark/>
          </w:tcPr>
          <w:p w14:paraId="581C28E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317</w:t>
            </w:r>
          </w:p>
        </w:tc>
        <w:tc>
          <w:tcPr>
            <w:tcW w:w="7162" w:type="dxa"/>
            <w:shd w:val="clear" w:color="000000" w:fill="FFFFFF"/>
            <w:vAlign w:val="center"/>
            <w:hideMark/>
          </w:tcPr>
          <w:p w14:paraId="4B592C0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Contribución Gastos de Escrituración</w:t>
            </w:r>
          </w:p>
        </w:tc>
        <w:tc>
          <w:tcPr>
            <w:tcW w:w="1956" w:type="dxa"/>
            <w:shd w:val="clear" w:color="000000" w:fill="FFFFFF"/>
            <w:vAlign w:val="center"/>
            <w:hideMark/>
          </w:tcPr>
          <w:p w14:paraId="36FA34A0"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6C236DB1" w14:textId="77777777" w:rsidTr="00744101">
        <w:trPr>
          <w:gridAfter w:val="1"/>
          <w:wAfter w:w="10" w:type="dxa"/>
          <w:trHeight w:val="20"/>
        </w:trPr>
        <w:tc>
          <w:tcPr>
            <w:tcW w:w="630" w:type="dxa"/>
            <w:shd w:val="clear" w:color="000000" w:fill="FFFFFF"/>
            <w:vAlign w:val="center"/>
            <w:hideMark/>
          </w:tcPr>
          <w:p w14:paraId="1B376D60"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318</w:t>
            </w:r>
          </w:p>
        </w:tc>
        <w:tc>
          <w:tcPr>
            <w:tcW w:w="7162" w:type="dxa"/>
            <w:shd w:val="clear" w:color="000000" w:fill="FFFFFF"/>
            <w:vAlign w:val="center"/>
            <w:hideMark/>
          </w:tcPr>
          <w:p w14:paraId="386BB14D"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Cateos Tribunales</w:t>
            </w:r>
          </w:p>
        </w:tc>
        <w:tc>
          <w:tcPr>
            <w:tcW w:w="1956" w:type="dxa"/>
            <w:shd w:val="clear" w:color="000000" w:fill="FFFFFF"/>
            <w:vAlign w:val="center"/>
            <w:hideMark/>
          </w:tcPr>
          <w:p w14:paraId="167D9E02"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5B3A9FD5" w14:textId="77777777" w:rsidTr="00744101">
        <w:trPr>
          <w:gridAfter w:val="1"/>
          <w:wAfter w:w="10" w:type="dxa"/>
          <w:trHeight w:val="20"/>
        </w:trPr>
        <w:tc>
          <w:tcPr>
            <w:tcW w:w="630" w:type="dxa"/>
            <w:shd w:val="clear" w:color="000000" w:fill="FFFFFF"/>
            <w:vAlign w:val="center"/>
            <w:hideMark/>
          </w:tcPr>
          <w:p w14:paraId="26341DA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319</w:t>
            </w:r>
          </w:p>
        </w:tc>
        <w:tc>
          <w:tcPr>
            <w:tcW w:w="7162" w:type="dxa"/>
            <w:shd w:val="clear" w:color="000000" w:fill="FFFFFF"/>
            <w:vAlign w:val="center"/>
            <w:hideMark/>
          </w:tcPr>
          <w:p w14:paraId="38618CEB"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Expedición de Certificados</w:t>
            </w:r>
          </w:p>
        </w:tc>
        <w:tc>
          <w:tcPr>
            <w:tcW w:w="1956" w:type="dxa"/>
            <w:shd w:val="clear" w:color="000000" w:fill="FFFFFF"/>
            <w:vAlign w:val="center"/>
            <w:hideMark/>
          </w:tcPr>
          <w:p w14:paraId="1167EEA3"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D140F18" w14:textId="77777777" w:rsidTr="00744101">
        <w:trPr>
          <w:gridAfter w:val="1"/>
          <w:wAfter w:w="10" w:type="dxa"/>
          <w:trHeight w:val="20"/>
        </w:trPr>
        <w:tc>
          <w:tcPr>
            <w:tcW w:w="630" w:type="dxa"/>
            <w:shd w:val="clear" w:color="000000" w:fill="D9D9D9"/>
            <w:vAlign w:val="center"/>
            <w:hideMark/>
          </w:tcPr>
          <w:p w14:paraId="73128631"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39</w:t>
            </w:r>
          </w:p>
        </w:tc>
        <w:tc>
          <w:tcPr>
            <w:tcW w:w="7162" w:type="dxa"/>
            <w:shd w:val="clear" w:color="000000" w:fill="D9D9D9"/>
            <w:vAlign w:val="center"/>
            <w:hideMark/>
          </w:tcPr>
          <w:p w14:paraId="28B30182"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Contribuciones de Mejoras no Comprendidas en la Ley de Ingresos Vigente, Causadas en Ejercicios Fiscales Anteriores Pendientes de Liquidación o Pago</w:t>
            </w:r>
          </w:p>
        </w:tc>
        <w:tc>
          <w:tcPr>
            <w:tcW w:w="1956" w:type="dxa"/>
            <w:shd w:val="clear" w:color="000000" w:fill="D9D9D9"/>
            <w:vAlign w:val="center"/>
            <w:hideMark/>
          </w:tcPr>
          <w:p w14:paraId="764DADDE"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7AD64862" w14:textId="77777777" w:rsidTr="00744101">
        <w:trPr>
          <w:gridAfter w:val="1"/>
          <w:wAfter w:w="10" w:type="dxa"/>
          <w:trHeight w:val="20"/>
        </w:trPr>
        <w:tc>
          <w:tcPr>
            <w:tcW w:w="630" w:type="dxa"/>
            <w:shd w:val="clear" w:color="000000" w:fill="FFFFFF"/>
            <w:vAlign w:val="center"/>
            <w:hideMark/>
          </w:tcPr>
          <w:p w14:paraId="2593BF7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391</w:t>
            </w:r>
          </w:p>
        </w:tc>
        <w:tc>
          <w:tcPr>
            <w:tcW w:w="7162" w:type="dxa"/>
            <w:shd w:val="clear" w:color="000000" w:fill="FFFFFF"/>
            <w:vAlign w:val="center"/>
            <w:hideMark/>
          </w:tcPr>
          <w:p w14:paraId="30263252"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Contribuciones de Mejoras no Comprendidas en la Ley de Ingresos Vigente, Causadas en Ejercicios Fiscales Anteriores Pendientes de Liquidación o Pago</w:t>
            </w:r>
          </w:p>
        </w:tc>
        <w:tc>
          <w:tcPr>
            <w:tcW w:w="1956" w:type="dxa"/>
            <w:shd w:val="clear" w:color="000000" w:fill="FFFFFF"/>
            <w:vAlign w:val="center"/>
            <w:hideMark/>
          </w:tcPr>
          <w:p w14:paraId="44653CB2"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C94683E" w14:textId="77777777" w:rsidTr="002D06FD">
        <w:trPr>
          <w:gridAfter w:val="1"/>
          <w:wAfter w:w="10" w:type="dxa"/>
          <w:trHeight w:val="20"/>
        </w:trPr>
        <w:tc>
          <w:tcPr>
            <w:tcW w:w="630" w:type="dxa"/>
            <w:shd w:val="clear" w:color="auto" w:fill="BFBFBF"/>
            <w:vAlign w:val="center"/>
            <w:hideMark/>
          </w:tcPr>
          <w:p w14:paraId="09A3E1FF"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4</w:t>
            </w:r>
          </w:p>
        </w:tc>
        <w:tc>
          <w:tcPr>
            <w:tcW w:w="7162" w:type="dxa"/>
            <w:shd w:val="clear" w:color="auto" w:fill="BFBFBF"/>
            <w:vAlign w:val="center"/>
            <w:hideMark/>
          </w:tcPr>
          <w:p w14:paraId="6F21B9FE"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DERECHOS</w:t>
            </w:r>
          </w:p>
        </w:tc>
        <w:tc>
          <w:tcPr>
            <w:tcW w:w="1956" w:type="dxa"/>
            <w:shd w:val="clear" w:color="auto" w:fill="BFBFBF"/>
            <w:vAlign w:val="center"/>
            <w:hideMark/>
          </w:tcPr>
          <w:p w14:paraId="7BE9349D"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$16,189,466.96</w:t>
            </w:r>
          </w:p>
        </w:tc>
      </w:tr>
      <w:tr w:rsidR="002D06FD" w:rsidRPr="002D06FD" w14:paraId="04F01005" w14:textId="77777777" w:rsidTr="00744101">
        <w:trPr>
          <w:gridAfter w:val="1"/>
          <w:wAfter w:w="10" w:type="dxa"/>
          <w:trHeight w:val="20"/>
        </w:trPr>
        <w:tc>
          <w:tcPr>
            <w:tcW w:w="630" w:type="dxa"/>
            <w:shd w:val="clear" w:color="000000" w:fill="D9D9D9"/>
            <w:vAlign w:val="center"/>
            <w:hideMark/>
          </w:tcPr>
          <w:p w14:paraId="246FDA15"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41</w:t>
            </w:r>
          </w:p>
        </w:tc>
        <w:tc>
          <w:tcPr>
            <w:tcW w:w="7162" w:type="dxa"/>
            <w:shd w:val="clear" w:color="000000" w:fill="D9D9D9"/>
            <w:vAlign w:val="center"/>
            <w:hideMark/>
          </w:tcPr>
          <w:p w14:paraId="720E1D03"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Derechos por el Uso, Goce, Aprovechamiento o Explotación de Bienes de Dominio Público</w:t>
            </w:r>
          </w:p>
        </w:tc>
        <w:tc>
          <w:tcPr>
            <w:tcW w:w="1956" w:type="dxa"/>
            <w:shd w:val="clear" w:color="000000" w:fill="D9D9D9"/>
            <w:vAlign w:val="center"/>
            <w:hideMark/>
          </w:tcPr>
          <w:p w14:paraId="227BDD93"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703F4A50" w14:textId="77777777" w:rsidTr="00744101">
        <w:trPr>
          <w:gridAfter w:val="1"/>
          <w:wAfter w:w="10" w:type="dxa"/>
          <w:trHeight w:val="20"/>
        </w:trPr>
        <w:tc>
          <w:tcPr>
            <w:tcW w:w="630" w:type="dxa"/>
            <w:shd w:val="clear" w:color="000000" w:fill="FFFFFF"/>
            <w:vAlign w:val="center"/>
            <w:hideMark/>
          </w:tcPr>
          <w:p w14:paraId="08A34B77"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411</w:t>
            </w:r>
          </w:p>
        </w:tc>
        <w:tc>
          <w:tcPr>
            <w:tcW w:w="7162" w:type="dxa"/>
            <w:shd w:val="clear" w:color="000000" w:fill="FFFFFF"/>
            <w:vAlign w:val="center"/>
            <w:hideMark/>
          </w:tcPr>
          <w:p w14:paraId="7B92B7D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de Arrastre y Almacenaje</w:t>
            </w:r>
          </w:p>
        </w:tc>
        <w:tc>
          <w:tcPr>
            <w:tcW w:w="1956" w:type="dxa"/>
            <w:shd w:val="clear" w:color="000000" w:fill="FFFFFF"/>
            <w:vAlign w:val="center"/>
            <w:hideMark/>
          </w:tcPr>
          <w:p w14:paraId="46A2D7D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7913FAB1" w14:textId="77777777" w:rsidTr="00744101">
        <w:trPr>
          <w:gridAfter w:val="1"/>
          <w:wAfter w:w="10" w:type="dxa"/>
          <w:trHeight w:val="20"/>
        </w:trPr>
        <w:tc>
          <w:tcPr>
            <w:tcW w:w="630" w:type="dxa"/>
            <w:shd w:val="clear" w:color="000000" w:fill="FFFFFF"/>
            <w:vAlign w:val="center"/>
            <w:hideMark/>
          </w:tcPr>
          <w:p w14:paraId="4712DEE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lastRenderedPageBreak/>
              <w:t>412</w:t>
            </w:r>
          </w:p>
        </w:tc>
        <w:tc>
          <w:tcPr>
            <w:tcW w:w="7162" w:type="dxa"/>
            <w:shd w:val="clear" w:color="000000" w:fill="FFFFFF"/>
            <w:vAlign w:val="center"/>
            <w:hideMark/>
          </w:tcPr>
          <w:p w14:paraId="39FDA62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Provenientes de la Ocupación de las Vías Públicas</w:t>
            </w:r>
          </w:p>
        </w:tc>
        <w:tc>
          <w:tcPr>
            <w:tcW w:w="1956" w:type="dxa"/>
            <w:shd w:val="clear" w:color="000000" w:fill="FFFFFF"/>
            <w:vAlign w:val="center"/>
            <w:hideMark/>
          </w:tcPr>
          <w:p w14:paraId="52DCBB8D"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063D99AE" w14:textId="77777777" w:rsidTr="00744101">
        <w:trPr>
          <w:gridAfter w:val="1"/>
          <w:wAfter w:w="10" w:type="dxa"/>
          <w:trHeight w:val="20"/>
        </w:trPr>
        <w:tc>
          <w:tcPr>
            <w:tcW w:w="630" w:type="dxa"/>
            <w:shd w:val="clear" w:color="000000" w:fill="FFFFFF"/>
            <w:vAlign w:val="center"/>
            <w:hideMark/>
          </w:tcPr>
          <w:p w14:paraId="0E855CC7"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413</w:t>
            </w:r>
          </w:p>
        </w:tc>
        <w:tc>
          <w:tcPr>
            <w:tcW w:w="7162" w:type="dxa"/>
            <w:shd w:val="clear" w:color="000000" w:fill="FFFFFF"/>
            <w:vAlign w:val="center"/>
            <w:hideMark/>
          </w:tcPr>
          <w:p w14:paraId="2D44F72A"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Provenientes del Uso de las Pensiones Municipales</w:t>
            </w:r>
          </w:p>
        </w:tc>
        <w:tc>
          <w:tcPr>
            <w:tcW w:w="1956" w:type="dxa"/>
            <w:shd w:val="clear" w:color="000000" w:fill="FFFFFF"/>
            <w:vAlign w:val="center"/>
            <w:hideMark/>
          </w:tcPr>
          <w:p w14:paraId="49CADAED"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512DBF9B" w14:textId="77777777" w:rsidTr="00744101">
        <w:trPr>
          <w:gridAfter w:val="1"/>
          <w:wAfter w:w="10" w:type="dxa"/>
          <w:trHeight w:val="20"/>
        </w:trPr>
        <w:tc>
          <w:tcPr>
            <w:tcW w:w="630" w:type="dxa"/>
            <w:shd w:val="clear" w:color="000000" w:fill="FFFFFF"/>
            <w:vAlign w:val="center"/>
            <w:hideMark/>
          </w:tcPr>
          <w:p w14:paraId="043D6B0D"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414</w:t>
            </w:r>
          </w:p>
        </w:tc>
        <w:tc>
          <w:tcPr>
            <w:tcW w:w="7162" w:type="dxa"/>
            <w:shd w:val="clear" w:color="000000" w:fill="FFFFFF"/>
            <w:vAlign w:val="center"/>
            <w:hideMark/>
          </w:tcPr>
          <w:p w14:paraId="43408619"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Provenientes del Uso de Otros Bienes de Dominio Público</w:t>
            </w:r>
          </w:p>
        </w:tc>
        <w:tc>
          <w:tcPr>
            <w:tcW w:w="1956" w:type="dxa"/>
            <w:shd w:val="clear" w:color="000000" w:fill="FFFFFF"/>
            <w:vAlign w:val="center"/>
            <w:hideMark/>
          </w:tcPr>
          <w:p w14:paraId="1D6545A6"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45D17C14" w14:textId="77777777" w:rsidTr="00744101">
        <w:trPr>
          <w:gridAfter w:val="1"/>
          <w:wAfter w:w="10" w:type="dxa"/>
          <w:trHeight w:val="20"/>
        </w:trPr>
        <w:tc>
          <w:tcPr>
            <w:tcW w:w="630" w:type="dxa"/>
            <w:shd w:val="clear" w:color="000000" w:fill="D9D9D9"/>
            <w:vAlign w:val="center"/>
            <w:hideMark/>
          </w:tcPr>
          <w:p w14:paraId="631C7007"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43</w:t>
            </w:r>
          </w:p>
        </w:tc>
        <w:tc>
          <w:tcPr>
            <w:tcW w:w="7162" w:type="dxa"/>
            <w:shd w:val="clear" w:color="000000" w:fill="D9D9D9"/>
            <w:vAlign w:val="center"/>
            <w:hideMark/>
          </w:tcPr>
          <w:p w14:paraId="5502AAC3"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Derechos por Prestación de Servicios</w:t>
            </w:r>
          </w:p>
        </w:tc>
        <w:tc>
          <w:tcPr>
            <w:tcW w:w="1956" w:type="dxa"/>
            <w:shd w:val="clear" w:color="000000" w:fill="D9D9D9"/>
            <w:vAlign w:val="center"/>
            <w:hideMark/>
          </w:tcPr>
          <w:p w14:paraId="625DDC18"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$11,600,009.87</w:t>
            </w:r>
          </w:p>
        </w:tc>
      </w:tr>
      <w:tr w:rsidR="002D06FD" w:rsidRPr="002D06FD" w14:paraId="123981D5" w14:textId="77777777" w:rsidTr="00744101">
        <w:trPr>
          <w:gridAfter w:val="1"/>
          <w:wAfter w:w="10" w:type="dxa"/>
          <w:trHeight w:val="20"/>
        </w:trPr>
        <w:tc>
          <w:tcPr>
            <w:tcW w:w="630" w:type="dxa"/>
            <w:shd w:val="clear" w:color="000000" w:fill="FFFFFF"/>
            <w:vAlign w:val="center"/>
            <w:hideMark/>
          </w:tcPr>
          <w:p w14:paraId="1091F2AB"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431</w:t>
            </w:r>
          </w:p>
        </w:tc>
        <w:tc>
          <w:tcPr>
            <w:tcW w:w="7162" w:type="dxa"/>
            <w:shd w:val="clear" w:color="000000" w:fill="FFFFFF"/>
            <w:vAlign w:val="center"/>
            <w:hideMark/>
          </w:tcPr>
          <w:p w14:paraId="4A17571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de Agua Potable y Alcantarillado</w:t>
            </w:r>
          </w:p>
        </w:tc>
        <w:tc>
          <w:tcPr>
            <w:tcW w:w="1956" w:type="dxa"/>
            <w:shd w:val="clear" w:color="000000" w:fill="FFFFFF"/>
            <w:vAlign w:val="center"/>
            <w:hideMark/>
          </w:tcPr>
          <w:p w14:paraId="7C743C4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$8,314,961.47</w:t>
            </w:r>
          </w:p>
        </w:tc>
      </w:tr>
      <w:tr w:rsidR="002D06FD" w:rsidRPr="002D06FD" w14:paraId="317CE0E8" w14:textId="77777777" w:rsidTr="00744101">
        <w:trPr>
          <w:gridAfter w:val="1"/>
          <w:wAfter w:w="10" w:type="dxa"/>
          <w:trHeight w:val="20"/>
        </w:trPr>
        <w:tc>
          <w:tcPr>
            <w:tcW w:w="630" w:type="dxa"/>
            <w:shd w:val="clear" w:color="000000" w:fill="FFFFFF"/>
            <w:vAlign w:val="center"/>
            <w:hideMark/>
          </w:tcPr>
          <w:p w14:paraId="43367C9B"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432</w:t>
            </w:r>
          </w:p>
        </w:tc>
        <w:tc>
          <w:tcPr>
            <w:tcW w:w="7162" w:type="dxa"/>
            <w:shd w:val="clear" w:color="000000" w:fill="FFFFFF"/>
            <w:vAlign w:val="center"/>
            <w:hideMark/>
          </w:tcPr>
          <w:p w14:paraId="1C5710F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de Rastros</w:t>
            </w:r>
          </w:p>
        </w:tc>
        <w:tc>
          <w:tcPr>
            <w:tcW w:w="1956" w:type="dxa"/>
            <w:shd w:val="clear" w:color="000000" w:fill="FFFFFF"/>
            <w:hideMark/>
          </w:tcPr>
          <w:p w14:paraId="53319DBB"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CBDAC9B" w14:textId="77777777" w:rsidTr="00744101">
        <w:trPr>
          <w:gridAfter w:val="1"/>
          <w:wAfter w:w="10" w:type="dxa"/>
          <w:trHeight w:val="20"/>
        </w:trPr>
        <w:tc>
          <w:tcPr>
            <w:tcW w:w="630" w:type="dxa"/>
            <w:shd w:val="clear" w:color="000000" w:fill="FFFFFF"/>
            <w:vAlign w:val="center"/>
            <w:hideMark/>
          </w:tcPr>
          <w:p w14:paraId="1ECCF32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433</w:t>
            </w:r>
          </w:p>
        </w:tc>
        <w:tc>
          <w:tcPr>
            <w:tcW w:w="7162" w:type="dxa"/>
            <w:shd w:val="clear" w:color="000000" w:fill="FFFFFF"/>
            <w:vAlign w:val="center"/>
            <w:hideMark/>
          </w:tcPr>
          <w:p w14:paraId="379A0FD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de Alumbrado Público</w:t>
            </w:r>
          </w:p>
        </w:tc>
        <w:tc>
          <w:tcPr>
            <w:tcW w:w="1956" w:type="dxa"/>
            <w:shd w:val="clear" w:color="000000" w:fill="FFFFFF"/>
            <w:hideMark/>
          </w:tcPr>
          <w:p w14:paraId="2C5D922E"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5ABBF82D" w14:textId="77777777" w:rsidTr="00744101">
        <w:trPr>
          <w:gridAfter w:val="1"/>
          <w:wAfter w:w="10" w:type="dxa"/>
          <w:trHeight w:val="20"/>
        </w:trPr>
        <w:tc>
          <w:tcPr>
            <w:tcW w:w="630" w:type="dxa"/>
            <w:shd w:val="clear" w:color="000000" w:fill="FFFFFF"/>
            <w:vAlign w:val="center"/>
            <w:hideMark/>
          </w:tcPr>
          <w:p w14:paraId="33936B2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434</w:t>
            </w:r>
          </w:p>
        </w:tc>
        <w:tc>
          <w:tcPr>
            <w:tcW w:w="7162" w:type="dxa"/>
            <w:shd w:val="clear" w:color="000000" w:fill="FFFFFF"/>
            <w:vAlign w:val="center"/>
            <w:hideMark/>
          </w:tcPr>
          <w:p w14:paraId="3981D35D"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en Mercados</w:t>
            </w:r>
          </w:p>
        </w:tc>
        <w:tc>
          <w:tcPr>
            <w:tcW w:w="1956" w:type="dxa"/>
            <w:shd w:val="clear" w:color="000000" w:fill="FFFFFF"/>
            <w:hideMark/>
          </w:tcPr>
          <w:p w14:paraId="449672B9"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6F470A82" w14:textId="77777777" w:rsidTr="00744101">
        <w:trPr>
          <w:gridAfter w:val="1"/>
          <w:wAfter w:w="10" w:type="dxa"/>
          <w:trHeight w:val="20"/>
        </w:trPr>
        <w:tc>
          <w:tcPr>
            <w:tcW w:w="630" w:type="dxa"/>
            <w:shd w:val="clear" w:color="000000" w:fill="FFFFFF"/>
            <w:vAlign w:val="center"/>
            <w:hideMark/>
          </w:tcPr>
          <w:p w14:paraId="782CAF6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435</w:t>
            </w:r>
          </w:p>
        </w:tc>
        <w:tc>
          <w:tcPr>
            <w:tcW w:w="7162" w:type="dxa"/>
            <w:shd w:val="clear" w:color="000000" w:fill="FFFFFF"/>
            <w:vAlign w:val="center"/>
            <w:hideMark/>
          </w:tcPr>
          <w:p w14:paraId="65533467"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de Aseo Público</w:t>
            </w:r>
          </w:p>
        </w:tc>
        <w:tc>
          <w:tcPr>
            <w:tcW w:w="1956" w:type="dxa"/>
            <w:shd w:val="clear" w:color="000000" w:fill="FFFFFF"/>
            <w:hideMark/>
          </w:tcPr>
          <w:p w14:paraId="440E2FA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$2,921,827.15</w:t>
            </w:r>
          </w:p>
        </w:tc>
      </w:tr>
      <w:tr w:rsidR="002D06FD" w:rsidRPr="002D06FD" w14:paraId="47A31A01" w14:textId="77777777" w:rsidTr="00744101">
        <w:trPr>
          <w:gridAfter w:val="1"/>
          <w:wAfter w:w="10" w:type="dxa"/>
          <w:trHeight w:val="20"/>
        </w:trPr>
        <w:tc>
          <w:tcPr>
            <w:tcW w:w="630" w:type="dxa"/>
            <w:shd w:val="clear" w:color="000000" w:fill="FFFFFF"/>
            <w:vAlign w:val="center"/>
            <w:hideMark/>
          </w:tcPr>
          <w:p w14:paraId="136B0C3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436</w:t>
            </w:r>
          </w:p>
        </w:tc>
        <w:tc>
          <w:tcPr>
            <w:tcW w:w="7162" w:type="dxa"/>
            <w:shd w:val="clear" w:color="000000" w:fill="FFFFFF"/>
            <w:vAlign w:val="center"/>
            <w:hideMark/>
          </w:tcPr>
          <w:p w14:paraId="0CBFB475"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de Seguridad Pública</w:t>
            </w:r>
          </w:p>
        </w:tc>
        <w:tc>
          <w:tcPr>
            <w:tcW w:w="1956" w:type="dxa"/>
            <w:shd w:val="clear" w:color="000000" w:fill="FFFFFF"/>
            <w:hideMark/>
          </w:tcPr>
          <w:p w14:paraId="317A9B43"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5FCDED45" w14:textId="77777777" w:rsidTr="00744101">
        <w:trPr>
          <w:gridAfter w:val="1"/>
          <w:wAfter w:w="10" w:type="dxa"/>
          <w:trHeight w:val="20"/>
        </w:trPr>
        <w:tc>
          <w:tcPr>
            <w:tcW w:w="630" w:type="dxa"/>
            <w:shd w:val="clear" w:color="000000" w:fill="FFFFFF"/>
            <w:vAlign w:val="center"/>
            <w:hideMark/>
          </w:tcPr>
          <w:p w14:paraId="572968D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437</w:t>
            </w:r>
          </w:p>
        </w:tc>
        <w:tc>
          <w:tcPr>
            <w:tcW w:w="7162" w:type="dxa"/>
            <w:shd w:val="clear" w:color="000000" w:fill="FFFFFF"/>
            <w:vAlign w:val="center"/>
            <w:hideMark/>
          </w:tcPr>
          <w:p w14:paraId="6AA7B6BA"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en Panteones</w:t>
            </w:r>
          </w:p>
        </w:tc>
        <w:tc>
          <w:tcPr>
            <w:tcW w:w="1956" w:type="dxa"/>
            <w:shd w:val="clear" w:color="000000" w:fill="FFFFFF"/>
            <w:hideMark/>
          </w:tcPr>
          <w:p w14:paraId="3F19E75F"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$107,394.00</w:t>
            </w:r>
          </w:p>
        </w:tc>
      </w:tr>
      <w:tr w:rsidR="002D06FD" w:rsidRPr="002D06FD" w14:paraId="11F0083B" w14:textId="77777777" w:rsidTr="00744101">
        <w:trPr>
          <w:gridAfter w:val="1"/>
          <w:wAfter w:w="10" w:type="dxa"/>
          <w:trHeight w:val="20"/>
        </w:trPr>
        <w:tc>
          <w:tcPr>
            <w:tcW w:w="630" w:type="dxa"/>
            <w:shd w:val="clear" w:color="000000" w:fill="FFFFFF"/>
            <w:vAlign w:val="center"/>
            <w:hideMark/>
          </w:tcPr>
          <w:p w14:paraId="7A144E0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438</w:t>
            </w:r>
          </w:p>
        </w:tc>
        <w:tc>
          <w:tcPr>
            <w:tcW w:w="7162" w:type="dxa"/>
            <w:shd w:val="clear" w:color="000000" w:fill="FFFFFF"/>
            <w:vAlign w:val="center"/>
            <w:hideMark/>
          </w:tcPr>
          <w:p w14:paraId="780233D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de Tránsito</w:t>
            </w:r>
          </w:p>
        </w:tc>
        <w:tc>
          <w:tcPr>
            <w:tcW w:w="1956" w:type="dxa"/>
            <w:shd w:val="clear" w:color="000000" w:fill="FFFFFF"/>
            <w:hideMark/>
          </w:tcPr>
          <w:p w14:paraId="078B9C1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$229,850.25</w:t>
            </w:r>
          </w:p>
        </w:tc>
      </w:tr>
      <w:tr w:rsidR="002D06FD" w:rsidRPr="002D06FD" w14:paraId="2BCE16A2" w14:textId="77777777" w:rsidTr="00744101">
        <w:trPr>
          <w:gridAfter w:val="1"/>
          <w:wAfter w:w="10" w:type="dxa"/>
          <w:trHeight w:val="20"/>
        </w:trPr>
        <w:tc>
          <w:tcPr>
            <w:tcW w:w="630" w:type="dxa"/>
            <w:shd w:val="clear" w:color="000000" w:fill="FFFFFF"/>
            <w:vAlign w:val="center"/>
            <w:hideMark/>
          </w:tcPr>
          <w:p w14:paraId="40788C29"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439</w:t>
            </w:r>
          </w:p>
        </w:tc>
        <w:tc>
          <w:tcPr>
            <w:tcW w:w="7162" w:type="dxa"/>
            <w:shd w:val="clear" w:color="000000" w:fill="FFFFFF"/>
            <w:vAlign w:val="center"/>
            <w:hideMark/>
          </w:tcPr>
          <w:p w14:paraId="6BA5DABB"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de Previsión Social</w:t>
            </w:r>
          </w:p>
        </w:tc>
        <w:tc>
          <w:tcPr>
            <w:tcW w:w="1956" w:type="dxa"/>
            <w:shd w:val="clear" w:color="000000" w:fill="FFFFFF"/>
            <w:hideMark/>
          </w:tcPr>
          <w:p w14:paraId="54C52FF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71ABD357" w14:textId="77777777" w:rsidTr="00744101">
        <w:trPr>
          <w:gridAfter w:val="1"/>
          <w:wAfter w:w="10" w:type="dxa"/>
          <w:trHeight w:val="20"/>
        </w:trPr>
        <w:tc>
          <w:tcPr>
            <w:tcW w:w="630" w:type="dxa"/>
            <w:shd w:val="clear" w:color="000000" w:fill="FFFFFF"/>
            <w:vAlign w:val="center"/>
            <w:hideMark/>
          </w:tcPr>
          <w:p w14:paraId="1C47210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4310</w:t>
            </w:r>
          </w:p>
        </w:tc>
        <w:tc>
          <w:tcPr>
            <w:tcW w:w="7162" w:type="dxa"/>
            <w:shd w:val="clear" w:color="000000" w:fill="FFFFFF"/>
            <w:vAlign w:val="center"/>
            <w:hideMark/>
          </w:tcPr>
          <w:p w14:paraId="6FCA59F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de Protección Civil</w:t>
            </w:r>
          </w:p>
        </w:tc>
        <w:tc>
          <w:tcPr>
            <w:tcW w:w="1956" w:type="dxa"/>
            <w:shd w:val="clear" w:color="000000" w:fill="FFFFFF"/>
            <w:hideMark/>
          </w:tcPr>
          <w:p w14:paraId="40EA2575"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43311553" w14:textId="77777777" w:rsidTr="00744101">
        <w:trPr>
          <w:gridAfter w:val="1"/>
          <w:wAfter w:w="10" w:type="dxa"/>
          <w:trHeight w:val="20"/>
        </w:trPr>
        <w:tc>
          <w:tcPr>
            <w:tcW w:w="630" w:type="dxa"/>
            <w:shd w:val="clear" w:color="000000" w:fill="FFFFFF"/>
            <w:vAlign w:val="center"/>
            <w:hideMark/>
          </w:tcPr>
          <w:p w14:paraId="67D7A8A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4311</w:t>
            </w:r>
          </w:p>
        </w:tc>
        <w:tc>
          <w:tcPr>
            <w:tcW w:w="7162" w:type="dxa"/>
            <w:shd w:val="clear" w:color="000000" w:fill="FFFFFF"/>
            <w:vAlign w:val="center"/>
            <w:hideMark/>
          </w:tcPr>
          <w:p w14:paraId="576D751E"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de Saneamiento y Aguas Residuales</w:t>
            </w:r>
          </w:p>
        </w:tc>
        <w:tc>
          <w:tcPr>
            <w:tcW w:w="1956" w:type="dxa"/>
            <w:shd w:val="clear" w:color="000000" w:fill="FFFFFF"/>
            <w:hideMark/>
          </w:tcPr>
          <w:p w14:paraId="1D32DC10"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7D2E6F13" w14:textId="77777777" w:rsidTr="00744101">
        <w:trPr>
          <w:gridAfter w:val="1"/>
          <w:wAfter w:w="10" w:type="dxa"/>
          <w:trHeight w:val="20"/>
        </w:trPr>
        <w:tc>
          <w:tcPr>
            <w:tcW w:w="630" w:type="dxa"/>
            <w:shd w:val="clear" w:color="000000" w:fill="FFFFFF"/>
            <w:vAlign w:val="center"/>
            <w:hideMark/>
          </w:tcPr>
          <w:p w14:paraId="4D0BDDE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4312</w:t>
            </w:r>
          </w:p>
        </w:tc>
        <w:tc>
          <w:tcPr>
            <w:tcW w:w="7162" w:type="dxa"/>
            <w:shd w:val="clear" w:color="000000" w:fill="FFFFFF"/>
            <w:vAlign w:val="center"/>
            <w:hideMark/>
          </w:tcPr>
          <w:p w14:paraId="5B4BDA9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en Materia de Educación y Cultura</w:t>
            </w:r>
          </w:p>
        </w:tc>
        <w:tc>
          <w:tcPr>
            <w:tcW w:w="1956" w:type="dxa"/>
            <w:shd w:val="clear" w:color="000000" w:fill="FFFFFF"/>
            <w:hideMark/>
          </w:tcPr>
          <w:p w14:paraId="080D3171"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6BA8092" w14:textId="77777777" w:rsidTr="00744101">
        <w:trPr>
          <w:gridAfter w:val="1"/>
          <w:wAfter w:w="10" w:type="dxa"/>
          <w:trHeight w:val="20"/>
        </w:trPr>
        <w:tc>
          <w:tcPr>
            <w:tcW w:w="630" w:type="dxa"/>
            <w:shd w:val="clear" w:color="000000" w:fill="FFFFFF"/>
            <w:vAlign w:val="center"/>
            <w:hideMark/>
          </w:tcPr>
          <w:p w14:paraId="7968207D"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4313</w:t>
            </w:r>
          </w:p>
        </w:tc>
        <w:tc>
          <w:tcPr>
            <w:tcW w:w="7162" w:type="dxa"/>
            <w:shd w:val="clear" w:color="000000" w:fill="FFFFFF"/>
            <w:vAlign w:val="center"/>
            <w:hideMark/>
          </w:tcPr>
          <w:p w14:paraId="2AB34D87"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Otros Servicios</w:t>
            </w:r>
          </w:p>
        </w:tc>
        <w:tc>
          <w:tcPr>
            <w:tcW w:w="1956" w:type="dxa"/>
            <w:shd w:val="clear" w:color="000000" w:fill="FFFFFF"/>
            <w:hideMark/>
          </w:tcPr>
          <w:p w14:paraId="3BB20019"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$25,977.00</w:t>
            </w:r>
          </w:p>
        </w:tc>
      </w:tr>
      <w:tr w:rsidR="002D06FD" w:rsidRPr="002D06FD" w14:paraId="2B80B073" w14:textId="77777777" w:rsidTr="00744101">
        <w:trPr>
          <w:gridAfter w:val="1"/>
          <w:wAfter w:w="10" w:type="dxa"/>
          <w:trHeight w:val="20"/>
        </w:trPr>
        <w:tc>
          <w:tcPr>
            <w:tcW w:w="630" w:type="dxa"/>
            <w:shd w:val="clear" w:color="000000" w:fill="D9D9D9"/>
            <w:vAlign w:val="center"/>
            <w:hideMark/>
          </w:tcPr>
          <w:p w14:paraId="2BE33170"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44</w:t>
            </w:r>
          </w:p>
        </w:tc>
        <w:tc>
          <w:tcPr>
            <w:tcW w:w="7162" w:type="dxa"/>
            <w:shd w:val="clear" w:color="000000" w:fill="D9D9D9"/>
            <w:vAlign w:val="center"/>
            <w:hideMark/>
          </w:tcPr>
          <w:p w14:paraId="45EC6BB5"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Otros Derechos</w:t>
            </w:r>
          </w:p>
        </w:tc>
        <w:tc>
          <w:tcPr>
            <w:tcW w:w="1956" w:type="dxa"/>
            <w:shd w:val="clear" w:color="000000" w:fill="D9D9D9"/>
            <w:vAlign w:val="center"/>
            <w:hideMark/>
          </w:tcPr>
          <w:p w14:paraId="19ECC650"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$4,580,296.76</w:t>
            </w:r>
          </w:p>
        </w:tc>
      </w:tr>
      <w:tr w:rsidR="002D06FD" w:rsidRPr="002D06FD" w14:paraId="1A886B8F" w14:textId="77777777" w:rsidTr="00744101">
        <w:trPr>
          <w:gridAfter w:val="1"/>
          <w:wAfter w:w="10" w:type="dxa"/>
          <w:trHeight w:val="20"/>
        </w:trPr>
        <w:tc>
          <w:tcPr>
            <w:tcW w:w="630" w:type="dxa"/>
            <w:shd w:val="clear" w:color="000000" w:fill="FFFFFF"/>
            <w:vAlign w:val="center"/>
            <w:hideMark/>
          </w:tcPr>
          <w:p w14:paraId="02FDE6E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441</w:t>
            </w:r>
          </w:p>
        </w:tc>
        <w:tc>
          <w:tcPr>
            <w:tcW w:w="7162" w:type="dxa"/>
            <w:shd w:val="clear" w:color="000000" w:fill="FFFFFF"/>
            <w:vAlign w:val="center"/>
            <w:hideMark/>
          </w:tcPr>
          <w:p w14:paraId="618FC518"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Expedición de Licencias para Construcción</w:t>
            </w:r>
          </w:p>
        </w:tc>
        <w:tc>
          <w:tcPr>
            <w:tcW w:w="1956" w:type="dxa"/>
            <w:shd w:val="clear" w:color="000000" w:fill="FFFFFF"/>
            <w:vAlign w:val="center"/>
            <w:hideMark/>
          </w:tcPr>
          <w:p w14:paraId="638904C2"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$548,847.75</w:t>
            </w:r>
          </w:p>
        </w:tc>
      </w:tr>
      <w:tr w:rsidR="002D06FD" w:rsidRPr="002D06FD" w14:paraId="554C990C" w14:textId="77777777" w:rsidTr="00744101">
        <w:trPr>
          <w:gridAfter w:val="1"/>
          <w:wAfter w:w="10" w:type="dxa"/>
          <w:trHeight w:val="20"/>
        </w:trPr>
        <w:tc>
          <w:tcPr>
            <w:tcW w:w="630" w:type="dxa"/>
            <w:shd w:val="clear" w:color="000000" w:fill="FFFFFF"/>
            <w:vAlign w:val="center"/>
            <w:hideMark/>
          </w:tcPr>
          <w:p w14:paraId="7E9301B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442</w:t>
            </w:r>
          </w:p>
        </w:tc>
        <w:tc>
          <w:tcPr>
            <w:tcW w:w="7162" w:type="dxa"/>
            <w:shd w:val="clear" w:color="000000" w:fill="FFFFFF"/>
            <w:vAlign w:val="center"/>
            <w:hideMark/>
          </w:tcPr>
          <w:p w14:paraId="68B5051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por Alineación de Predios y Asignación de Números Oficiales</w:t>
            </w:r>
          </w:p>
        </w:tc>
        <w:tc>
          <w:tcPr>
            <w:tcW w:w="1956" w:type="dxa"/>
            <w:shd w:val="clear" w:color="000000" w:fill="FFFFFF"/>
            <w:hideMark/>
          </w:tcPr>
          <w:p w14:paraId="039063AD"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$24,918.08</w:t>
            </w:r>
          </w:p>
        </w:tc>
      </w:tr>
      <w:tr w:rsidR="002D06FD" w:rsidRPr="002D06FD" w14:paraId="091197F3" w14:textId="77777777" w:rsidTr="00744101">
        <w:trPr>
          <w:gridAfter w:val="1"/>
          <w:wAfter w:w="10" w:type="dxa"/>
          <w:trHeight w:val="20"/>
        </w:trPr>
        <w:tc>
          <w:tcPr>
            <w:tcW w:w="630" w:type="dxa"/>
            <w:shd w:val="clear" w:color="000000" w:fill="FFFFFF"/>
            <w:vAlign w:val="center"/>
            <w:hideMark/>
          </w:tcPr>
          <w:p w14:paraId="769839D9"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443</w:t>
            </w:r>
          </w:p>
        </w:tc>
        <w:tc>
          <w:tcPr>
            <w:tcW w:w="7162" w:type="dxa"/>
            <w:shd w:val="clear" w:color="000000" w:fill="FFFFFF"/>
            <w:vAlign w:val="center"/>
            <w:hideMark/>
          </w:tcPr>
          <w:p w14:paraId="48F02787"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Expedición de Licencias para Fraccionamientos</w:t>
            </w:r>
          </w:p>
        </w:tc>
        <w:tc>
          <w:tcPr>
            <w:tcW w:w="1956" w:type="dxa"/>
            <w:shd w:val="clear" w:color="000000" w:fill="FFFFFF"/>
            <w:hideMark/>
          </w:tcPr>
          <w:p w14:paraId="40293CE3"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0C17B3F8" w14:textId="77777777" w:rsidTr="00744101">
        <w:trPr>
          <w:gridAfter w:val="1"/>
          <w:wAfter w:w="10" w:type="dxa"/>
          <w:trHeight w:val="20"/>
        </w:trPr>
        <w:tc>
          <w:tcPr>
            <w:tcW w:w="630" w:type="dxa"/>
            <w:shd w:val="clear" w:color="000000" w:fill="FFFFFF"/>
            <w:vAlign w:val="center"/>
            <w:hideMark/>
          </w:tcPr>
          <w:p w14:paraId="02FF03B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444</w:t>
            </w:r>
          </w:p>
        </w:tc>
        <w:tc>
          <w:tcPr>
            <w:tcW w:w="7162" w:type="dxa"/>
            <w:shd w:val="clear" w:color="000000" w:fill="FFFFFF"/>
            <w:vAlign w:val="center"/>
            <w:hideMark/>
          </w:tcPr>
          <w:p w14:paraId="0C3D82E8"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Licencias para Establecimientos que Expendan Bebidas Alcohólicas</w:t>
            </w:r>
          </w:p>
        </w:tc>
        <w:tc>
          <w:tcPr>
            <w:tcW w:w="1956" w:type="dxa"/>
            <w:shd w:val="clear" w:color="000000" w:fill="FFFFFF"/>
            <w:hideMark/>
          </w:tcPr>
          <w:p w14:paraId="2ED3BD73"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$2,121,289.34</w:t>
            </w:r>
          </w:p>
        </w:tc>
      </w:tr>
      <w:tr w:rsidR="002D06FD" w:rsidRPr="002D06FD" w14:paraId="42867882" w14:textId="77777777" w:rsidTr="00744101">
        <w:trPr>
          <w:gridAfter w:val="1"/>
          <w:wAfter w:w="10" w:type="dxa"/>
          <w:trHeight w:val="20"/>
        </w:trPr>
        <w:tc>
          <w:tcPr>
            <w:tcW w:w="630" w:type="dxa"/>
            <w:shd w:val="clear" w:color="000000" w:fill="FFFFFF"/>
            <w:vAlign w:val="center"/>
            <w:hideMark/>
          </w:tcPr>
          <w:p w14:paraId="045FFB77"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445</w:t>
            </w:r>
          </w:p>
        </w:tc>
        <w:tc>
          <w:tcPr>
            <w:tcW w:w="7162" w:type="dxa"/>
            <w:shd w:val="clear" w:color="auto" w:fill="auto"/>
            <w:vAlign w:val="center"/>
            <w:hideMark/>
          </w:tcPr>
          <w:p w14:paraId="713EAF3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Expedición de Licencias para la Colocación y Uso de Anuncios y Carteles Publicitarios</w:t>
            </w:r>
          </w:p>
        </w:tc>
        <w:tc>
          <w:tcPr>
            <w:tcW w:w="1956" w:type="dxa"/>
            <w:shd w:val="clear" w:color="auto" w:fill="auto"/>
            <w:hideMark/>
          </w:tcPr>
          <w:p w14:paraId="0CD42B1C"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$14,853.31</w:t>
            </w:r>
          </w:p>
        </w:tc>
      </w:tr>
      <w:tr w:rsidR="002D06FD" w:rsidRPr="002D06FD" w14:paraId="557D1A71" w14:textId="77777777" w:rsidTr="00744101">
        <w:trPr>
          <w:gridAfter w:val="1"/>
          <w:wAfter w:w="10" w:type="dxa"/>
          <w:trHeight w:val="20"/>
        </w:trPr>
        <w:tc>
          <w:tcPr>
            <w:tcW w:w="630" w:type="dxa"/>
            <w:shd w:val="clear" w:color="000000" w:fill="FFFFFF"/>
            <w:vAlign w:val="center"/>
            <w:hideMark/>
          </w:tcPr>
          <w:p w14:paraId="3BC9FAEE"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446</w:t>
            </w:r>
          </w:p>
        </w:tc>
        <w:tc>
          <w:tcPr>
            <w:tcW w:w="7162" w:type="dxa"/>
            <w:shd w:val="clear" w:color="auto" w:fill="auto"/>
            <w:vAlign w:val="center"/>
            <w:hideMark/>
          </w:tcPr>
          <w:p w14:paraId="4EAC3EE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Catastrales</w:t>
            </w:r>
          </w:p>
        </w:tc>
        <w:tc>
          <w:tcPr>
            <w:tcW w:w="1956" w:type="dxa"/>
            <w:shd w:val="clear" w:color="auto" w:fill="auto"/>
            <w:hideMark/>
          </w:tcPr>
          <w:p w14:paraId="40F6C1FF"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$1,597,532.92</w:t>
            </w:r>
          </w:p>
        </w:tc>
      </w:tr>
      <w:tr w:rsidR="002D06FD" w:rsidRPr="002D06FD" w14:paraId="117CD594" w14:textId="77777777" w:rsidTr="00744101">
        <w:trPr>
          <w:gridAfter w:val="1"/>
          <w:wAfter w:w="10" w:type="dxa"/>
          <w:trHeight w:val="20"/>
        </w:trPr>
        <w:tc>
          <w:tcPr>
            <w:tcW w:w="630" w:type="dxa"/>
            <w:shd w:val="clear" w:color="000000" w:fill="FFFFFF"/>
            <w:vAlign w:val="center"/>
            <w:hideMark/>
          </w:tcPr>
          <w:p w14:paraId="3B6C53D7"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447</w:t>
            </w:r>
          </w:p>
        </w:tc>
        <w:tc>
          <w:tcPr>
            <w:tcW w:w="7162" w:type="dxa"/>
            <w:shd w:val="clear" w:color="auto" w:fill="auto"/>
            <w:vAlign w:val="center"/>
            <w:hideMark/>
          </w:tcPr>
          <w:p w14:paraId="45D9436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Servicios por Certificaciones y Legalizaciones</w:t>
            </w:r>
          </w:p>
        </w:tc>
        <w:tc>
          <w:tcPr>
            <w:tcW w:w="1956" w:type="dxa"/>
            <w:shd w:val="clear" w:color="auto" w:fill="auto"/>
            <w:hideMark/>
          </w:tcPr>
          <w:p w14:paraId="3AFCDB7B"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$202,863.40</w:t>
            </w:r>
          </w:p>
        </w:tc>
      </w:tr>
      <w:tr w:rsidR="002D06FD" w:rsidRPr="002D06FD" w14:paraId="39642D73" w14:textId="77777777" w:rsidTr="00744101">
        <w:trPr>
          <w:gridAfter w:val="1"/>
          <w:wAfter w:w="10" w:type="dxa"/>
          <w:trHeight w:val="20"/>
        </w:trPr>
        <w:tc>
          <w:tcPr>
            <w:tcW w:w="630" w:type="dxa"/>
            <w:shd w:val="clear" w:color="000000" w:fill="FFFFFF"/>
            <w:vAlign w:val="center"/>
            <w:hideMark/>
          </w:tcPr>
          <w:p w14:paraId="7D1A44B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448</w:t>
            </w:r>
          </w:p>
        </w:tc>
        <w:tc>
          <w:tcPr>
            <w:tcW w:w="7162" w:type="dxa"/>
            <w:shd w:val="clear" w:color="auto" w:fill="auto"/>
            <w:vAlign w:val="center"/>
            <w:hideMark/>
          </w:tcPr>
          <w:p w14:paraId="73CAF1ED"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Expedición de Licencias, Permisos, Autorizaciones y Servicios de Control Ambiental</w:t>
            </w:r>
          </w:p>
        </w:tc>
        <w:tc>
          <w:tcPr>
            <w:tcW w:w="1956" w:type="dxa"/>
            <w:shd w:val="clear" w:color="auto" w:fill="auto"/>
            <w:hideMark/>
          </w:tcPr>
          <w:p w14:paraId="4BAFFC05"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$69,991.96</w:t>
            </w:r>
          </w:p>
        </w:tc>
      </w:tr>
      <w:tr w:rsidR="002D06FD" w:rsidRPr="002D06FD" w14:paraId="4095233B" w14:textId="77777777" w:rsidTr="00744101">
        <w:trPr>
          <w:gridAfter w:val="1"/>
          <w:wAfter w:w="10" w:type="dxa"/>
          <w:trHeight w:val="20"/>
        </w:trPr>
        <w:tc>
          <w:tcPr>
            <w:tcW w:w="630" w:type="dxa"/>
            <w:shd w:val="clear" w:color="000000" w:fill="FFFFFF"/>
            <w:vAlign w:val="center"/>
            <w:hideMark/>
          </w:tcPr>
          <w:p w14:paraId="5330624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449</w:t>
            </w:r>
          </w:p>
        </w:tc>
        <w:tc>
          <w:tcPr>
            <w:tcW w:w="7162" w:type="dxa"/>
            <w:shd w:val="clear" w:color="auto" w:fill="auto"/>
            <w:vAlign w:val="center"/>
            <w:hideMark/>
          </w:tcPr>
          <w:p w14:paraId="02362A6A"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Refrendo Anual</w:t>
            </w:r>
          </w:p>
        </w:tc>
        <w:tc>
          <w:tcPr>
            <w:tcW w:w="1956" w:type="dxa"/>
            <w:shd w:val="clear" w:color="auto" w:fill="auto"/>
            <w:vAlign w:val="center"/>
            <w:hideMark/>
          </w:tcPr>
          <w:p w14:paraId="7305CCF7"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4F75BC4E" w14:textId="77777777" w:rsidTr="00744101">
        <w:trPr>
          <w:gridAfter w:val="1"/>
          <w:wAfter w:w="10" w:type="dxa"/>
          <w:trHeight w:val="20"/>
        </w:trPr>
        <w:tc>
          <w:tcPr>
            <w:tcW w:w="630" w:type="dxa"/>
            <w:shd w:val="clear" w:color="000000" w:fill="FFFFFF"/>
            <w:vAlign w:val="center"/>
            <w:hideMark/>
          </w:tcPr>
          <w:p w14:paraId="347576C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4410</w:t>
            </w:r>
          </w:p>
        </w:tc>
        <w:tc>
          <w:tcPr>
            <w:tcW w:w="7162" w:type="dxa"/>
            <w:shd w:val="clear" w:color="000000" w:fill="FFFFFF"/>
            <w:vAlign w:val="center"/>
            <w:hideMark/>
          </w:tcPr>
          <w:p w14:paraId="195BBE0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Expedición de Constancias de no Antecedentes Penales</w:t>
            </w:r>
          </w:p>
        </w:tc>
        <w:tc>
          <w:tcPr>
            <w:tcW w:w="1956" w:type="dxa"/>
            <w:shd w:val="clear" w:color="000000" w:fill="FFFFFF"/>
            <w:vAlign w:val="center"/>
            <w:hideMark/>
          </w:tcPr>
          <w:p w14:paraId="6F95589F"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243EC061" w14:textId="77777777" w:rsidTr="00744101">
        <w:trPr>
          <w:gridAfter w:val="1"/>
          <w:wAfter w:w="10" w:type="dxa"/>
          <w:trHeight w:val="20"/>
        </w:trPr>
        <w:tc>
          <w:tcPr>
            <w:tcW w:w="630" w:type="dxa"/>
            <w:shd w:val="clear" w:color="000000" w:fill="D9D9D9"/>
            <w:vAlign w:val="center"/>
            <w:hideMark/>
          </w:tcPr>
          <w:p w14:paraId="72C5CF94"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45</w:t>
            </w:r>
          </w:p>
        </w:tc>
        <w:tc>
          <w:tcPr>
            <w:tcW w:w="7162" w:type="dxa"/>
            <w:shd w:val="clear" w:color="000000" w:fill="D9D9D9"/>
            <w:vAlign w:val="center"/>
            <w:hideMark/>
          </w:tcPr>
          <w:p w14:paraId="29B95967"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Accesorios de Derechos</w:t>
            </w:r>
          </w:p>
        </w:tc>
        <w:tc>
          <w:tcPr>
            <w:tcW w:w="1956" w:type="dxa"/>
            <w:shd w:val="clear" w:color="000000" w:fill="D9D9D9"/>
            <w:vAlign w:val="center"/>
            <w:hideMark/>
          </w:tcPr>
          <w:p w14:paraId="46A788FA"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$9,160.33</w:t>
            </w:r>
          </w:p>
        </w:tc>
      </w:tr>
      <w:tr w:rsidR="002D06FD" w:rsidRPr="002D06FD" w14:paraId="602BB6AD" w14:textId="77777777" w:rsidTr="00744101">
        <w:trPr>
          <w:gridAfter w:val="1"/>
          <w:wAfter w:w="10" w:type="dxa"/>
          <w:trHeight w:val="20"/>
        </w:trPr>
        <w:tc>
          <w:tcPr>
            <w:tcW w:w="630" w:type="dxa"/>
            <w:shd w:val="clear" w:color="000000" w:fill="FFFFFF"/>
            <w:vAlign w:val="center"/>
            <w:hideMark/>
          </w:tcPr>
          <w:p w14:paraId="16670FC0"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451</w:t>
            </w:r>
          </w:p>
        </w:tc>
        <w:tc>
          <w:tcPr>
            <w:tcW w:w="7162" w:type="dxa"/>
            <w:shd w:val="clear" w:color="000000" w:fill="FFFFFF"/>
            <w:vAlign w:val="center"/>
            <w:hideMark/>
          </w:tcPr>
          <w:p w14:paraId="0AD3E94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Accesorios de Derechos</w:t>
            </w:r>
          </w:p>
        </w:tc>
        <w:tc>
          <w:tcPr>
            <w:tcW w:w="1956" w:type="dxa"/>
            <w:shd w:val="clear" w:color="000000" w:fill="FFFFFF"/>
            <w:vAlign w:val="center"/>
            <w:hideMark/>
          </w:tcPr>
          <w:p w14:paraId="7EAA23C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$9,160.33</w:t>
            </w:r>
          </w:p>
        </w:tc>
      </w:tr>
      <w:tr w:rsidR="002D06FD" w:rsidRPr="002D06FD" w14:paraId="2305944B" w14:textId="77777777" w:rsidTr="00744101">
        <w:trPr>
          <w:gridAfter w:val="1"/>
          <w:wAfter w:w="10" w:type="dxa"/>
          <w:trHeight w:val="20"/>
        </w:trPr>
        <w:tc>
          <w:tcPr>
            <w:tcW w:w="630" w:type="dxa"/>
            <w:shd w:val="clear" w:color="000000" w:fill="D9D9D9"/>
            <w:vAlign w:val="center"/>
            <w:hideMark/>
          </w:tcPr>
          <w:p w14:paraId="080BF0FB"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49</w:t>
            </w:r>
          </w:p>
        </w:tc>
        <w:tc>
          <w:tcPr>
            <w:tcW w:w="7162" w:type="dxa"/>
            <w:shd w:val="clear" w:color="000000" w:fill="D9D9D9"/>
            <w:vAlign w:val="center"/>
            <w:hideMark/>
          </w:tcPr>
          <w:p w14:paraId="4D287066"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Derechos no Comprendidos en la Ley de Ingresos Vigente, Causados en Ejercicios Fiscales Anteriores Pendientes de Liquidación o Pago</w:t>
            </w:r>
          </w:p>
        </w:tc>
        <w:tc>
          <w:tcPr>
            <w:tcW w:w="1956" w:type="dxa"/>
            <w:shd w:val="clear" w:color="000000" w:fill="D9D9D9"/>
            <w:vAlign w:val="center"/>
            <w:hideMark/>
          </w:tcPr>
          <w:p w14:paraId="236CE122"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4C87073B" w14:textId="77777777" w:rsidTr="00744101">
        <w:trPr>
          <w:gridAfter w:val="1"/>
          <w:wAfter w:w="10" w:type="dxa"/>
          <w:trHeight w:val="20"/>
        </w:trPr>
        <w:tc>
          <w:tcPr>
            <w:tcW w:w="630" w:type="dxa"/>
            <w:shd w:val="clear" w:color="000000" w:fill="FFFFFF"/>
            <w:vAlign w:val="center"/>
            <w:hideMark/>
          </w:tcPr>
          <w:p w14:paraId="2816CAE7"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491</w:t>
            </w:r>
          </w:p>
        </w:tc>
        <w:tc>
          <w:tcPr>
            <w:tcW w:w="7162" w:type="dxa"/>
            <w:shd w:val="clear" w:color="000000" w:fill="FFFFFF"/>
            <w:vAlign w:val="center"/>
            <w:hideMark/>
          </w:tcPr>
          <w:p w14:paraId="0D72C89A"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Derechos no Comprendidos en la Ley de Ingresos Vigente, Causados en Ejercicios Fiscales Anteriores Pendientes de Liquidación o Pago</w:t>
            </w:r>
          </w:p>
        </w:tc>
        <w:tc>
          <w:tcPr>
            <w:tcW w:w="1956" w:type="dxa"/>
            <w:shd w:val="clear" w:color="000000" w:fill="FFFFFF"/>
            <w:vAlign w:val="center"/>
            <w:hideMark/>
          </w:tcPr>
          <w:p w14:paraId="078676C5"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6D37C88F" w14:textId="77777777" w:rsidTr="00744101">
        <w:trPr>
          <w:gridAfter w:val="1"/>
          <w:wAfter w:w="10" w:type="dxa"/>
          <w:trHeight w:val="20"/>
        </w:trPr>
        <w:tc>
          <w:tcPr>
            <w:tcW w:w="630" w:type="dxa"/>
            <w:shd w:val="clear" w:color="000000" w:fill="A6A6A6"/>
            <w:vAlign w:val="center"/>
            <w:hideMark/>
          </w:tcPr>
          <w:p w14:paraId="732D4DF4"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5</w:t>
            </w:r>
          </w:p>
        </w:tc>
        <w:tc>
          <w:tcPr>
            <w:tcW w:w="7162" w:type="dxa"/>
            <w:shd w:val="clear" w:color="000000" w:fill="A6A6A6"/>
            <w:vAlign w:val="center"/>
            <w:hideMark/>
          </w:tcPr>
          <w:p w14:paraId="2C147C95"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PRODUCTOS</w:t>
            </w:r>
          </w:p>
        </w:tc>
        <w:tc>
          <w:tcPr>
            <w:tcW w:w="1956" w:type="dxa"/>
            <w:shd w:val="clear" w:color="000000" w:fill="A6A6A6"/>
            <w:hideMark/>
          </w:tcPr>
          <w:p w14:paraId="28FC2C2F"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$362,323.36</w:t>
            </w:r>
          </w:p>
        </w:tc>
      </w:tr>
      <w:tr w:rsidR="002D06FD" w:rsidRPr="002D06FD" w14:paraId="4CC612B4" w14:textId="77777777" w:rsidTr="00744101">
        <w:trPr>
          <w:gridAfter w:val="1"/>
          <w:wAfter w:w="10" w:type="dxa"/>
          <w:trHeight w:val="20"/>
        </w:trPr>
        <w:tc>
          <w:tcPr>
            <w:tcW w:w="630" w:type="dxa"/>
            <w:shd w:val="clear" w:color="000000" w:fill="D9D9D9"/>
            <w:vAlign w:val="center"/>
            <w:hideMark/>
          </w:tcPr>
          <w:p w14:paraId="10160CB7"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51</w:t>
            </w:r>
          </w:p>
        </w:tc>
        <w:tc>
          <w:tcPr>
            <w:tcW w:w="7162" w:type="dxa"/>
            <w:shd w:val="clear" w:color="000000" w:fill="D9D9D9"/>
            <w:vAlign w:val="center"/>
            <w:hideMark/>
          </w:tcPr>
          <w:p w14:paraId="38F27836"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Productos</w:t>
            </w:r>
          </w:p>
        </w:tc>
        <w:tc>
          <w:tcPr>
            <w:tcW w:w="1956" w:type="dxa"/>
            <w:shd w:val="clear" w:color="000000" w:fill="D9D9D9"/>
            <w:hideMark/>
          </w:tcPr>
          <w:p w14:paraId="48FA7E24"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$362,323.36</w:t>
            </w:r>
          </w:p>
        </w:tc>
      </w:tr>
      <w:tr w:rsidR="002D06FD" w:rsidRPr="002D06FD" w14:paraId="5873AB73" w14:textId="77777777" w:rsidTr="00744101">
        <w:trPr>
          <w:gridAfter w:val="1"/>
          <w:wAfter w:w="10" w:type="dxa"/>
          <w:trHeight w:val="20"/>
        </w:trPr>
        <w:tc>
          <w:tcPr>
            <w:tcW w:w="630" w:type="dxa"/>
            <w:shd w:val="clear" w:color="000000" w:fill="FFFFFF"/>
            <w:vAlign w:val="center"/>
            <w:hideMark/>
          </w:tcPr>
          <w:p w14:paraId="65C8653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511</w:t>
            </w:r>
          </w:p>
        </w:tc>
        <w:tc>
          <w:tcPr>
            <w:tcW w:w="7162" w:type="dxa"/>
            <w:shd w:val="clear" w:color="000000" w:fill="FFFFFF"/>
            <w:vAlign w:val="center"/>
            <w:hideMark/>
          </w:tcPr>
          <w:p w14:paraId="53E1044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Provenientes de la Venta o Arrendamiento de Lotes y Gavetas de los Panteones Municipales</w:t>
            </w:r>
          </w:p>
        </w:tc>
        <w:tc>
          <w:tcPr>
            <w:tcW w:w="1956" w:type="dxa"/>
            <w:shd w:val="clear" w:color="000000" w:fill="FFFFFF"/>
            <w:hideMark/>
          </w:tcPr>
          <w:p w14:paraId="7A6D917F"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$136,101.26</w:t>
            </w:r>
          </w:p>
        </w:tc>
      </w:tr>
      <w:tr w:rsidR="002D06FD" w:rsidRPr="002D06FD" w14:paraId="7B7E9F38" w14:textId="77777777" w:rsidTr="00744101">
        <w:trPr>
          <w:gridAfter w:val="1"/>
          <w:wAfter w:w="10" w:type="dxa"/>
          <w:trHeight w:val="20"/>
        </w:trPr>
        <w:tc>
          <w:tcPr>
            <w:tcW w:w="630" w:type="dxa"/>
            <w:shd w:val="clear" w:color="000000" w:fill="FFFFFF"/>
            <w:vAlign w:val="center"/>
            <w:hideMark/>
          </w:tcPr>
          <w:p w14:paraId="68852D6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512</w:t>
            </w:r>
          </w:p>
        </w:tc>
        <w:tc>
          <w:tcPr>
            <w:tcW w:w="7162" w:type="dxa"/>
            <w:shd w:val="clear" w:color="000000" w:fill="FFFFFF"/>
            <w:vAlign w:val="center"/>
            <w:hideMark/>
          </w:tcPr>
          <w:p w14:paraId="582C6F7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Provenientes del Arrendamiento de Locales Ubicados en los Mercados Municipales</w:t>
            </w:r>
          </w:p>
        </w:tc>
        <w:tc>
          <w:tcPr>
            <w:tcW w:w="1956" w:type="dxa"/>
            <w:shd w:val="clear" w:color="auto" w:fill="auto"/>
            <w:hideMark/>
          </w:tcPr>
          <w:p w14:paraId="3BBDCD6D"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lang w:eastAsia="es-MX"/>
              </w:rPr>
              <w:t>$0.00</w:t>
            </w:r>
          </w:p>
        </w:tc>
      </w:tr>
      <w:tr w:rsidR="002D06FD" w:rsidRPr="002D06FD" w14:paraId="6D7FD1A3" w14:textId="77777777" w:rsidTr="00744101">
        <w:trPr>
          <w:gridAfter w:val="1"/>
          <w:wAfter w:w="10" w:type="dxa"/>
          <w:trHeight w:val="20"/>
        </w:trPr>
        <w:tc>
          <w:tcPr>
            <w:tcW w:w="630" w:type="dxa"/>
            <w:shd w:val="clear" w:color="000000" w:fill="FFFFFF"/>
            <w:vAlign w:val="center"/>
            <w:hideMark/>
          </w:tcPr>
          <w:p w14:paraId="43AF124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513</w:t>
            </w:r>
          </w:p>
        </w:tc>
        <w:tc>
          <w:tcPr>
            <w:tcW w:w="7162" w:type="dxa"/>
            <w:shd w:val="clear" w:color="000000" w:fill="FFFFFF"/>
            <w:vAlign w:val="center"/>
            <w:hideMark/>
          </w:tcPr>
          <w:p w14:paraId="2E5C9C5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Otros Productos</w:t>
            </w:r>
          </w:p>
        </w:tc>
        <w:tc>
          <w:tcPr>
            <w:tcW w:w="1956" w:type="dxa"/>
            <w:shd w:val="clear" w:color="auto" w:fill="auto"/>
            <w:hideMark/>
          </w:tcPr>
          <w:p w14:paraId="31E65CB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$226,222.10</w:t>
            </w:r>
          </w:p>
        </w:tc>
      </w:tr>
      <w:tr w:rsidR="002D06FD" w:rsidRPr="002D06FD" w14:paraId="5C3389E2" w14:textId="77777777" w:rsidTr="00744101">
        <w:trPr>
          <w:gridAfter w:val="1"/>
          <w:wAfter w:w="10" w:type="dxa"/>
          <w:trHeight w:val="20"/>
        </w:trPr>
        <w:tc>
          <w:tcPr>
            <w:tcW w:w="630" w:type="dxa"/>
            <w:shd w:val="clear" w:color="000000" w:fill="D9D9D9"/>
            <w:vAlign w:val="center"/>
            <w:hideMark/>
          </w:tcPr>
          <w:p w14:paraId="5B9A4F67"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lastRenderedPageBreak/>
              <w:t>59</w:t>
            </w:r>
          </w:p>
        </w:tc>
        <w:tc>
          <w:tcPr>
            <w:tcW w:w="7162" w:type="dxa"/>
            <w:shd w:val="clear" w:color="000000" w:fill="D9D9D9"/>
            <w:vAlign w:val="center"/>
            <w:hideMark/>
          </w:tcPr>
          <w:p w14:paraId="49E4FF8E"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Productos no Comprendidos en la Ley de Ingresos Vigente, Causados en Ejercicios Fiscales Anteriores Pendientes de Liquidación o Pago</w:t>
            </w:r>
          </w:p>
        </w:tc>
        <w:tc>
          <w:tcPr>
            <w:tcW w:w="1956" w:type="dxa"/>
            <w:shd w:val="clear" w:color="000000" w:fill="D9D9D9"/>
            <w:vAlign w:val="center"/>
            <w:hideMark/>
          </w:tcPr>
          <w:p w14:paraId="712CBBF5"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414CA1B1" w14:textId="77777777" w:rsidTr="00744101">
        <w:trPr>
          <w:gridAfter w:val="1"/>
          <w:wAfter w:w="10" w:type="dxa"/>
          <w:trHeight w:val="20"/>
        </w:trPr>
        <w:tc>
          <w:tcPr>
            <w:tcW w:w="630" w:type="dxa"/>
            <w:shd w:val="clear" w:color="000000" w:fill="FFFFFF"/>
            <w:vAlign w:val="center"/>
            <w:hideMark/>
          </w:tcPr>
          <w:p w14:paraId="403D81E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591</w:t>
            </w:r>
          </w:p>
        </w:tc>
        <w:tc>
          <w:tcPr>
            <w:tcW w:w="7162" w:type="dxa"/>
            <w:shd w:val="clear" w:color="000000" w:fill="FFFFFF"/>
            <w:vAlign w:val="center"/>
            <w:hideMark/>
          </w:tcPr>
          <w:p w14:paraId="12ACB2B1"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Productos no Comprendidos en la Ley de Ingresos Vigente, Causados en Ejercicios Fiscales Anteriores Pendientes de Liquidación o Pago</w:t>
            </w:r>
          </w:p>
        </w:tc>
        <w:tc>
          <w:tcPr>
            <w:tcW w:w="1956" w:type="dxa"/>
            <w:shd w:val="clear" w:color="000000" w:fill="FFFFFF"/>
            <w:vAlign w:val="center"/>
            <w:hideMark/>
          </w:tcPr>
          <w:p w14:paraId="064FDFE2"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0414611B" w14:textId="77777777" w:rsidTr="00744101">
        <w:trPr>
          <w:gridAfter w:val="1"/>
          <w:wAfter w:w="10" w:type="dxa"/>
          <w:trHeight w:val="20"/>
        </w:trPr>
        <w:tc>
          <w:tcPr>
            <w:tcW w:w="630" w:type="dxa"/>
            <w:shd w:val="clear" w:color="000000" w:fill="A6A6A6"/>
            <w:vAlign w:val="center"/>
            <w:hideMark/>
          </w:tcPr>
          <w:p w14:paraId="33E3CCCE"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6</w:t>
            </w:r>
          </w:p>
        </w:tc>
        <w:tc>
          <w:tcPr>
            <w:tcW w:w="7162" w:type="dxa"/>
            <w:shd w:val="clear" w:color="000000" w:fill="A6A6A6"/>
            <w:vAlign w:val="center"/>
            <w:hideMark/>
          </w:tcPr>
          <w:p w14:paraId="4534DBF1"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APROVECHAMIENTOS</w:t>
            </w:r>
          </w:p>
        </w:tc>
        <w:tc>
          <w:tcPr>
            <w:tcW w:w="1956" w:type="dxa"/>
            <w:shd w:val="clear" w:color="000000" w:fill="A6A6A6"/>
            <w:hideMark/>
          </w:tcPr>
          <w:p w14:paraId="17E695FA"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$5,173,861.81</w:t>
            </w:r>
          </w:p>
        </w:tc>
      </w:tr>
      <w:tr w:rsidR="002D06FD" w:rsidRPr="002D06FD" w14:paraId="57862C1F" w14:textId="77777777" w:rsidTr="00744101">
        <w:trPr>
          <w:gridAfter w:val="1"/>
          <w:wAfter w:w="10" w:type="dxa"/>
          <w:trHeight w:val="20"/>
        </w:trPr>
        <w:tc>
          <w:tcPr>
            <w:tcW w:w="630" w:type="dxa"/>
            <w:shd w:val="clear" w:color="000000" w:fill="D9D9D9"/>
            <w:vAlign w:val="center"/>
            <w:hideMark/>
          </w:tcPr>
          <w:p w14:paraId="1CDDEEA6"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61</w:t>
            </w:r>
          </w:p>
        </w:tc>
        <w:tc>
          <w:tcPr>
            <w:tcW w:w="7162" w:type="dxa"/>
            <w:shd w:val="clear" w:color="000000" w:fill="D9D9D9"/>
            <w:vAlign w:val="center"/>
            <w:hideMark/>
          </w:tcPr>
          <w:p w14:paraId="091925BB"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Aprovechamientos</w:t>
            </w:r>
          </w:p>
        </w:tc>
        <w:tc>
          <w:tcPr>
            <w:tcW w:w="1956" w:type="dxa"/>
            <w:shd w:val="clear" w:color="000000" w:fill="D9D9D9"/>
            <w:hideMark/>
          </w:tcPr>
          <w:p w14:paraId="24C93F17"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$5,173,861.81</w:t>
            </w:r>
          </w:p>
        </w:tc>
      </w:tr>
      <w:tr w:rsidR="002D06FD" w:rsidRPr="002D06FD" w14:paraId="315B7664" w14:textId="77777777" w:rsidTr="00744101">
        <w:trPr>
          <w:gridAfter w:val="1"/>
          <w:wAfter w:w="10" w:type="dxa"/>
          <w:trHeight w:val="20"/>
        </w:trPr>
        <w:tc>
          <w:tcPr>
            <w:tcW w:w="630" w:type="dxa"/>
            <w:shd w:val="clear" w:color="000000" w:fill="FFFFFF"/>
            <w:vAlign w:val="center"/>
            <w:hideMark/>
          </w:tcPr>
          <w:p w14:paraId="5157882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611</w:t>
            </w:r>
          </w:p>
        </w:tc>
        <w:tc>
          <w:tcPr>
            <w:tcW w:w="7162" w:type="dxa"/>
            <w:shd w:val="clear" w:color="000000" w:fill="FFFFFF"/>
            <w:vAlign w:val="center"/>
            <w:hideMark/>
          </w:tcPr>
          <w:p w14:paraId="260E8F9E"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Ingresos por Transferencia</w:t>
            </w:r>
          </w:p>
        </w:tc>
        <w:tc>
          <w:tcPr>
            <w:tcW w:w="1956" w:type="dxa"/>
            <w:shd w:val="clear" w:color="000000" w:fill="FFFFFF"/>
            <w:hideMark/>
          </w:tcPr>
          <w:p w14:paraId="17A85F44"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40C1D529" w14:textId="77777777" w:rsidTr="00744101">
        <w:trPr>
          <w:gridAfter w:val="1"/>
          <w:wAfter w:w="10" w:type="dxa"/>
          <w:trHeight w:val="20"/>
        </w:trPr>
        <w:tc>
          <w:tcPr>
            <w:tcW w:w="630" w:type="dxa"/>
            <w:shd w:val="clear" w:color="000000" w:fill="FFFFFF"/>
            <w:vAlign w:val="center"/>
            <w:hideMark/>
          </w:tcPr>
          <w:p w14:paraId="1CD9A72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612</w:t>
            </w:r>
          </w:p>
        </w:tc>
        <w:tc>
          <w:tcPr>
            <w:tcW w:w="7162" w:type="dxa"/>
            <w:shd w:val="clear" w:color="000000" w:fill="FFFFFF"/>
            <w:vAlign w:val="center"/>
            <w:hideMark/>
          </w:tcPr>
          <w:p w14:paraId="64ED7DCB"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Ingresos Derivados de Sanciones</w:t>
            </w:r>
          </w:p>
        </w:tc>
        <w:tc>
          <w:tcPr>
            <w:tcW w:w="1956" w:type="dxa"/>
            <w:shd w:val="clear" w:color="000000" w:fill="FFFFFF"/>
            <w:hideMark/>
          </w:tcPr>
          <w:p w14:paraId="05FFC8AA"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$687,861.76</w:t>
            </w:r>
          </w:p>
        </w:tc>
      </w:tr>
      <w:tr w:rsidR="002D06FD" w:rsidRPr="002D06FD" w14:paraId="5A3DB150" w14:textId="77777777" w:rsidTr="00744101">
        <w:trPr>
          <w:gridAfter w:val="1"/>
          <w:wAfter w:w="10" w:type="dxa"/>
          <w:trHeight w:val="20"/>
        </w:trPr>
        <w:tc>
          <w:tcPr>
            <w:tcW w:w="630" w:type="dxa"/>
            <w:shd w:val="clear" w:color="000000" w:fill="FFFFFF"/>
            <w:vAlign w:val="center"/>
            <w:hideMark/>
          </w:tcPr>
          <w:p w14:paraId="671B5099"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613</w:t>
            </w:r>
          </w:p>
        </w:tc>
        <w:tc>
          <w:tcPr>
            <w:tcW w:w="7162" w:type="dxa"/>
            <w:shd w:val="clear" w:color="000000" w:fill="FFFFFF"/>
            <w:vAlign w:val="center"/>
            <w:hideMark/>
          </w:tcPr>
          <w:p w14:paraId="1DEFDB18"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Otros Aprovechamientos</w:t>
            </w:r>
          </w:p>
        </w:tc>
        <w:tc>
          <w:tcPr>
            <w:tcW w:w="1956" w:type="dxa"/>
            <w:shd w:val="clear" w:color="000000" w:fill="FFFFFF"/>
            <w:vAlign w:val="center"/>
            <w:hideMark/>
          </w:tcPr>
          <w:p w14:paraId="15B4F592"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$4,486,000.05</w:t>
            </w:r>
          </w:p>
        </w:tc>
      </w:tr>
      <w:tr w:rsidR="002D06FD" w:rsidRPr="002D06FD" w14:paraId="015B995D" w14:textId="77777777" w:rsidTr="00744101">
        <w:trPr>
          <w:gridAfter w:val="1"/>
          <w:wAfter w:w="10" w:type="dxa"/>
          <w:trHeight w:val="20"/>
        </w:trPr>
        <w:tc>
          <w:tcPr>
            <w:tcW w:w="630" w:type="dxa"/>
            <w:shd w:val="clear" w:color="000000" w:fill="FFFFFF"/>
            <w:vAlign w:val="center"/>
            <w:hideMark/>
          </w:tcPr>
          <w:p w14:paraId="0BC82AA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614</w:t>
            </w:r>
          </w:p>
        </w:tc>
        <w:tc>
          <w:tcPr>
            <w:tcW w:w="7162" w:type="dxa"/>
            <w:shd w:val="clear" w:color="000000" w:fill="FFFFFF"/>
            <w:vAlign w:val="center"/>
            <w:hideMark/>
          </w:tcPr>
          <w:p w14:paraId="1918DAF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Aprovechamientos por Retenciones no Aplicadas</w:t>
            </w:r>
          </w:p>
        </w:tc>
        <w:tc>
          <w:tcPr>
            <w:tcW w:w="1956" w:type="dxa"/>
            <w:shd w:val="clear" w:color="000000" w:fill="FFFFFF"/>
            <w:vAlign w:val="center"/>
            <w:hideMark/>
          </w:tcPr>
          <w:p w14:paraId="69948267"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6C2B6F9E" w14:textId="77777777" w:rsidTr="00744101">
        <w:trPr>
          <w:gridAfter w:val="1"/>
          <w:wAfter w:w="10" w:type="dxa"/>
          <w:trHeight w:val="20"/>
        </w:trPr>
        <w:tc>
          <w:tcPr>
            <w:tcW w:w="630" w:type="dxa"/>
            <w:shd w:val="clear" w:color="000000" w:fill="FFFFFF"/>
            <w:vAlign w:val="center"/>
            <w:hideMark/>
          </w:tcPr>
          <w:p w14:paraId="32174680"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615</w:t>
            </w:r>
          </w:p>
        </w:tc>
        <w:tc>
          <w:tcPr>
            <w:tcW w:w="7162" w:type="dxa"/>
            <w:shd w:val="clear" w:color="000000" w:fill="FFFFFF"/>
            <w:vAlign w:val="center"/>
            <w:hideMark/>
          </w:tcPr>
          <w:p w14:paraId="41F85B71"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Devoluciones de Impuestos Estatales y/o Federales</w:t>
            </w:r>
          </w:p>
        </w:tc>
        <w:tc>
          <w:tcPr>
            <w:tcW w:w="1956" w:type="dxa"/>
            <w:shd w:val="clear" w:color="000000" w:fill="FFFFFF"/>
            <w:vAlign w:val="center"/>
            <w:hideMark/>
          </w:tcPr>
          <w:p w14:paraId="6FD8D334"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3D7636A" w14:textId="77777777" w:rsidTr="00744101">
        <w:trPr>
          <w:gridAfter w:val="1"/>
          <w:wAfter w:w="10" w:type="dxa"/>
          <w:trHeight w:val="20"/>
        </w:trPr>
        <w:tc>
          <w:tcPr>
            <w:tcW w:w="630" w:type="dxa"/>
            <w:shd w:val="clear" w:color="000000" w:fill="FFFFFF"/>
            <w:vAlign w:val="center"/>
            <w:hideMark/>
          </w:tcPr>
          <w:p w14:paraId="5965F8C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616</w:t>
            </w:r>
          </w:p>
        </w:tc>
        <w:tc>
          <w:tcPr>
            <w:tcW w:w="7162" w:type="dxa"/>
            <w:shd w:val="clear" w:color="000000" w:fill="FFFFFF"/>
            <w:vAlign w:val="center"/>
            <w:hideMark/>
          </w:tcPr>
          <w:p w14:paraId="3806F325"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Faltas al Reglamento de Policía</w:t>
            </w:r>
          </w:p>
        </w:tc>
        <w:tc>
          <w:tcPr>
            <w:tcW w:w="1956" w:type="dxa"/>
            <w:shd w:val="clear" w:color="000000" w:fill="FFFFFF"/>
            <w:vAlign w:val="center"/>
            <w:hideMark/>
          </w:tcPr>
          <w:p w14:paraId="7DAA9307"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20809065" w14:textId="77777777" w:rsidTr="00744101">
        <w:trPr>
          <w:gridAfter w:val="1"/>
          <w:wAfter w:w="10" w:type="dxa"/>
          <w:trHeight w:val="20"/>
        </w:trPr>
        <w:tc>
          <w:tcPr>
            <w:tcW w:w="630" w:type="dxa"/>
            <w:shd w:val="clear" w:color="000000" w:fill="FFFFFF"/>
            <w:vAlign w:val="center"/>
            <w:hideMark/>
          </w:tcPr>
          <w:p w14:paraId="490D945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617</w:t>
            </w:r>
          </w:p>
        </w:tc>
        <w:tc>
          <w:tcPr>
            <w:tcW w:w="7162" w:type="dxa"/>
            <w:shd w:val="clear" w:color="000000" w:fill="FFFFFF"/>
            <w:vAlign w:val="center"/>
            <w:hideMark/>
          </w:tcPr>
          <w:p w14:paraId="2900248C"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Ingresos Extraordinarios</w:t>
            </w:r>
          </w:p>
        </w:tc>
        <w:tc>
          <w:tcPr>
            <w:tcW w:w="1956" w:type="dxa"/>
            <w:shd w:val="clear" w:color="000000" w:fill="FFFFFF"/>
            <w:vAlign w:val="center"/>
            <w:hideMark/>
          </w:tcPr>
          <w:p w14:paraId="0586D406"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C8EB49F" w14:textId="77777777" w:rsidTr="00744101">
        <w:trPr>
          <w:gridAfter w:val="1"/>
          <w:wAfter w:w="10" w:type="dxa"/>
          <w:trHeight w:val="20"/>
        </w:trPr>
        <w:tc>
          <w:tcPr>
            <w:tcW w:w="630" w:type="dxa"/>
            <w:shd w:val="clear" w:color="000000" w:fill="D9D9D9"/>
            <w:vAlign w:val="center"/>
            <w:hideMark/>
          </w:tcPr>
          <w:p w14:paraId="7F303E97"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62</w:t>
            </w:r>
          </w:p>
        </w:tc>
        <w:tc>
          <w:tcPr>
            <w:tcW w:w="7162" w:type="dxa"/>
            <w:shd w:val="clear" w:color="000000" w:fill="D9D9D9"/>
            <w:vAlign w:val="center"/>
            <w:hideMark/>
          </w:tcPr>
          <w:p w14:paraId="78DE2721"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Aprovechamientos Patrimoniales</w:t>
            </w:r>
          </w:p>
        </w:tc>
        <w:tc>
          <w:tcPr>
            <w:tcW w:w="1956" w:type="dxa"/>
            <w:shd w:val="clear" w:color="000000" w:fill="D9D9D9"/>
            <w:vAlign w:val="center"/>
            <w:hideMark/>
          </w:tcPr>
          <w:p w14:paraId="7D901BFD"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3D0DF083" w14:textId="77777777" w:rsidTr="00744101">
        <w:trPr>
          <w:gridAfter w:val="1"/>
          <w:wAfter w:w="10" w:type="dxa"/>
          <w:trHeight w:val="20"/>
        </w:trPr>
        <w:tc>
          <w:tcPr>
            <w:tcW w:w="630" w:type="dxa"/>
            <w:shd w:val="clear" w:color="000000" w:fill="FFFFFF"/>
            <w:vAlign w:val="center"/>
            <w:hideMark/>
          </w:tcPr>
          <w:p w14:paraId="29B3E70B"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621</w:t>
            </w:r>
          </w:p>
        </w:tc>
        <w:tc>
          <w:tcPr>
            <w:tcW w:w="7162" w:type="dxa"/>
            <w:shd w:val="clear" w:color="000000" w:fill="FFFFFF"/>
            <w:vAlign w:val="center"/>
            <w:hideMark/>
          </w:tcPr>
          <w:p w14:paraId="75B35C1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Aprovechamientos Patrimoniales</w:t>
            </w:r>
          </w:p>
        </w:tc>
        <w:tc>
          <w:tcPr>
            <w:tcW w:w="1956" w:type="dxa"/>
            <w:shd w:val="clear" w:color="000000" w:fill="FFFFFF"/>
            <w:vAlign w:val="center"/>
            <w:hideMark/>
          </w:tcPr>
          <w:p w14:paraId="7CE01EE3"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4D49A04A" w14:textId="77777777" w:rsidTr="00744101">
        <w:trPr>
          <w:gridAfter w:val="1"/>
          <w:wAfter w:w="10" w:type="dxa"/>
          <w:trHeight w:val="20"/>
        </w:trPr>
        <w:tc>
          <w:tcPr>
            <w:tcW w:w="630" w:type="dxa"/>
            <w:shd w:val="clear" w:color="000000" w:fill="D9D9D9"/>
            <w:vAlign w:val="center"/>
            <w:hideMark/>
          </w:tcPr>
          <w:p w14:paraId="5AD0A9C7"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63</w:t>
            </w:r>
          </w:p>
        </w:tc>
        <w:tc>
          <w:tcPr>
            <w:tcW w:w="7162" w:type="dxa"/>
            <w:shd w:val="clear" w:color="000000" w:fill="D9D9D9"/>
            <w:vAlign w:val="center"/>
            <w:hideMark/>
          </w:tcPr>
          <w:p w14:paraId="120E2F7B"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Accesorios de Aprovechamientos</w:t>
            </w:r>
          </w:p>
        </w:tc>
        <w:tc>
          <w:tcPr>
            <w:tcW w:w="1956" w:type="dxa"/>
            <w:shd w:val="clear" w:color="000000" w:fill="D9D9D9"/>
            <w:vAlign w:val="center"/>
            <w:hideMark/>
          </w:tcPr>
          <w:p w14:paraId="454042A5"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139C5320" w14:textId="77777777" w:rsidTr="00744101">
        <w:trPr>
          <w:gridAfter w:val="1"/>
          <w:wAfter w:w="10" w:type="dxa"/>
          <w:trHeight w:val="20"/>
        </w:trPr>
        <w:tc>
          <w:tcPr>
            <w:tcW w:w="630" w:type="dxa"/>
            <w:shd w:val="clear" w:color="000000" w:fill="FFFFFF"/>
            <w:vAlign w:val="center"/>
            <w:hideMark/>
          </w:tcPr>
          <w:p w14:paraId="1C97036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631</w:t>
            </w:r>
          </w:p>
        </w:tc>
        <w:tc>
          <w:tcPr>
            <w:tcW w:w="7162" w:type="dxa"/>
            <w:shd w:val="clear" w:color="000000" w:fill="FFFFFF"/>
            <w:vAlign w:val="center"/>
            <w:hideMark/>
          </w:tcPr>
          <w:p w14:paraId="6869B1E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Accesorios de Aprovechamientos</w:t>
            </w:r>
          </w:p>
        </w:tc>
        <w:tc>
          <w:tcPr>
            <w:tcW w:w="1956" w:type="dxa"/>
            <w:shd w:val="clear" w:color="000000" w:fill="FFFFFF"/>
            <w:vAlign w:val="center"/>
            <w:hideMark/>
          </w:tcPr>
          <w:p w14:paraId="39DAA297"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1D176746" w14:textId="77777777" w:rsidTr="00744101">
        <w:trPr>
          <w:gridAfter w:val="1"/>
          <w:wAfter w:w="10" w:type="dxa"/>
          <w:trHeight w:val="20"/>
        </w:trPr>
        <w:tc>
          <w:tcPr>
            <w:tcW w:w="630" w:type="dxa"/>
            <w:shd w:val="clear" w:color="000000" w:fill="D9D9D9"/>
            <w:vAlign w:val="center"/>
            <w:hideMark/>
          </w:tcPr>
          <w:p w14:paraId="6F2DA50D"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69</w:t>
            </w:r>
          </w:p>
        </w:tc>
        <w:tc>
          <w:tcPr>
            <w:tcW w:w="7162" w:type="dxa"/>
            <w:shd w:val="clear" w:color="000000" w:fill="D9D9D9"/>
            <w:vAlign w:val="center"/>
            <w:hideMark/>
          </w:tcPr>
          <w:p w14:paraId="4521C6ED"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Aprovechamientos no Comprendidos en la Ley de Ingresos Vigente, Causados en Ejercicios Fiscales Anteriores Pendientes de Liquidación o Pago</w:t>
            </w:r>
          </w:p>
        </w:tc>
        <w:tc>
          <w:tcPr>
            <w:tcW w:w="1956" w:type="dxa"/>
            <w:shd w:val="clear" w:color="000000" w:fill="D9D9D9"/>
            <w:vAlign w:val="center"/>
            <w:hideMark/>
          </w:tcPr>
          <w:p w14:paraId="3BD95ED2"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2B155E9E" w14:textId="77777777" w:rsidTr="00744101">
        <w:trPr>
          <w:gridAfter w:val="1"/>
          <w:wAfter w:w="10" w:type="dxa"/>
          <w:trHeight w:val="20"/>
        </w:trPr>
        <w:tc>
          <w:tcPr>
            <w:tcW w:w="630" w:type="dxa"/>
            <w:shd w:val="clear" w:color="000000" w:fill="FFFFFF"/>
            <w:vAlign w:val="center"/>
            <w:hideMark/>
          </w:tcPr>
          <w:p w14:paraId="25E198C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691</w:t>
            </w:r>
          </w:p>
        </w:tc>
        <w:tc>
          <w:tcPr>
            <w:tcW w:w="7162" w:type="dxa"/>
            <w:shd w:val="clear" w:color="000000" w:fill="FFFFFF"/>
            <w:vAlign w:val="center"/>
            <w:hideMark/>
          </w:tcPr>
          <w:p w14:paraId="5AAE2A62"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Aprovechamientos no Comprendidos en la Ley de Ingresos Vigente, Causados en Ejercicios Fiscales Anteriores Pendientes de Liquidación o Pago</w:t>
            </w:r>
          </w:p>
        </w:tc>
        <w:tc>
          <w:tcPr>
            <w:tcW w:w="1956" w:type="dxa"/>
            <w:shd w:val="clear" w:color="000000" w:fill="FFFFFF"/>
            <w:vAlign w:val="center"/>
            <w:hideMark/>
          </w:tcPr>
          <w:p w14:paraId="669CDE9F"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5FFC30AA" w14:textId="77777777" w:rsidTr="00744101">
        <w:trPr>
          <w:gridAfter w:val="1"/>
          <w:wAfter w:w="10" w:type="dxa"/>
          <w:trHeight w:val="20"/>
        </w:trPr>
        <w:tc>
          <w:tcPr>
            <w:tcW w:w="630" w:type="dxa"/>
            <w:shd w:val="clear" w:color="000000" w:fill="A6A6A6"/>
            <w:vAlign w:val="center"/>
            <w:hideMark/>
          </w:tcPr>
          <w:p w14:paraId="6DDB999B"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7</w:t>
            </w:r>
          </w:p>
        </w:tc>
        <w:tc>
          <w:tcPr>
            <w:tcW w:w="7162" w:type="dxa"/>
            <w:shd w:val="clear" w:color="000000" w:fill="A6A6A6"/>
            <w:vAlign w:val="center"/>
            <w:hideMark/>
          </w:tcPr>
          <w:p w14:paraId="1CA0B0B8"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INGRESOS POR VENTA DE BIENES, PRESTACIÓN DE SERVICIOS Y OTROS INGRESOS</w:t>
            </w:r>
          </w:p>
        </w:tc>
        <w:tc>
          <w:tcPr>
            <w:tcW w:w="1956" w:type="dxa"/>
            <w:shd w:val="clear" w:color="000000" w:fill="A6A6A6"/>
            <w:vAlign w:val="center"/>
            <w:hideMark/>
          </w:tcPr>
          <w:p w14:paraId="5BA83B6A"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38E03C8F" w14:textId="77777777" w:rsidTr="00744101">
        <w:trPr>
          <w:gridAfter w:val="1"/>
          <w:wAfter w:w="10" w:type="dxa"/>
          <w:trHeight w:val="20"/>
        </w:trPr>
        <w:tc>
          <w:tcPr>
            <w:tcW w:w="630" w:type="dxa"/>
            <w:shd w:val="clear" w:color="000000" w:fill="D9D9D9"/>
            <w:vAlign w:val="center"/>
            <w:hideMark/>
          </w:tcPr>
          <w:p w14:paraId="68E3DDD2"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71</w:t>
            </w:r>
          </w:p>
        </w:tc>
        <w:tc>
          <w:tcPr>
            <w:tcW w:w="7162" w:type="dxa"/>
            <w:shd w:val="clear" w:color="000000" w:fill="D9D9D9"/>
            <w:vAlign w:val="center"/>
            <w:hideMark/>
          </w:tcPr>
          <w:p w14:paraId="08C1A8FE"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Ingresos por Venta de Bienes y Prestación de Servicios de Instituciones Públicas de Seguridad Social</w:t>
            </w:r>
          </w:p>
        </w:tc>
        <w:tc>
          <w:tcPr>
            <w:tcW w:w="1956" w:type="dxa"/>
            <w:shd w:val="clear" w:color="000000" w:fill="D9D9D9"/>
            <w:vAlign w:val="center"/>
            <w:hideMark/>
          </w:tcPr>
          <w:p w14:paraId="087CDABD"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2AE9DB0C" w14:textId="77777777" w:rsidTr="00744101">
        <w:trPr>
          <w:gridAfter w:val="1"/>
          <w:wAfter w:w="10" w:type="dxa"/>
          <w:trHeight w:val="20"/>
        </w:trPr>
        <w:tc>
          <w:tcPr>
            <w:tcW w:w="630" w:type="dxa"/>
            <w:shd w:val="clear" w:color="000000" w:fill="FFFFFF"/>
            <w:vAlign w:val="center"/>
            <w:hideMark/>
          </w:tcPr>
          <w:p w14:paraId="0D8000C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711</w:t>
            </w:r>
          </w:p>
        </w:tc>
        <w:tc>
          <w:tcPr>
            <w:tcW w:w="7162" w:type="dxa"/>
            <w:shd w:val="clear" w:color="000000" w:fill="FFFFFF"/>
            <w:vAlign w:val="center"/>
            <w:hideMark/>
          </w:tcPr>
          <w:p w14:paraId="02A9DEE8"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Ingresos por Venta de Bienes y Prestación de Servicios de Instituciones Públicas de Seguridad Social</w:t>
            </w:r>
          </w:p>
        </w:tc>
        <w:tc>
          <w:tcPr>
            <w:tcW w:w="1956" w:type="dxa"/>
            <w:shd w:val="clear" w:color="000000" w:fill="FFFFFF"/>
            <w:vAlign w:val="center"/>
            <w:hideMark/>
          </w:tcPr>
          <w:p w14:paraId="49D9283F"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583BEC2" w14:textId="77777777" w:rsidTr="00744101">
        <w:trPr>
          <w:gridAfter w:val="1"/>
          <w:wAfter w:w="10" w:type="dxa"/>
          <w:trHeight w:val="20"/>
        </w:trPr>
        <w:tc>
          <w:tcPr>
            <w:tcW w:w="630" w:type="dxa"/>
            <w:shd w:val="clear" w:color="000000" w:fill="D9D9D9"/>
            <w:vAlign w:val="center"/>
            <w:hideMark/>
          </w:tcPr>
          <w:p w14:paraId="688523E3"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72</w:t>
            </w:r>
          </w:p>
        </w:tc>
        <w:tc>
          <w:tcPr>
            <w:tcW w:w="7162" w:type="dxa"/>
            <w:shd w:val="clear" w:color="000000" w:fill="D9D9D9"/>
            <w:vAlign w:val="center"/>
            <w:hideMark/>
          </w:tcPr>
          <w:p w14:paraId="56BEB513"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Ingresos por Venta de Bienes y Prestación de Servicios de Empresas Productivas del Estado</w:t>
            </w:r>
          </w:p>
        </w:tc>
        <w:tc>
          <w:tcPr>
            <w:tcW w:w="1956" w:type="dxa"/>
            <w:shd w:val="clear" w:color="000000" w:fill="D9D9D9"/>
            <w:vAlign w:val="center"/>
            <w:hideMark/>
          </w:tcPr>
          <w:p w14:paraId="6D356C2C"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14EF8E8F" w14:textId="77777777" w:rsidTr="00744101">
        <w:trPr>
          <w:gridAfter w:val="1"/>
          <w:wAfter w:w="10" w:type="dxa"/>
          <w:trHeight w:val="20"/>
        </w:trPr>
        <w:tc>
          <w:tcPr>
            <w:tcW w:w="630" w:type="dxa"/>
            <w:shd w:val="clear" w:color="000000" w:fill="FFFFFF"/>
            <w:vAlign w:val="center"/>
            <w:hideMark/>
          </w:tcPr>
          <w:p w14:paraId="1A39EC2D"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721</w:t>
            </w:r>
          </w:p>
        </w:tc>
        <w:tc>
          <w:tcPr>
            <w:tcW w:w="7162" w:type="dxa"/>
            <w:shd w:val="clear" w:color="000000" w:fill="FFFFFF"/>
            <w:vAlign w:val="center"/>
            <w:hideMark/>
          </w:tcPr>
          <w:p w14:paraId="3B2629B4"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Ingresos por Venta de Bienes y Prestación de Servicios de Empresas Productivas del Estado</w:t>
            </w:r>
          </w:p>
        </w:tc>
        <w:tc>
          <w:tcPr>
            <w:tcW w:w="1956" w:type="dxa"/>
            <w:shd w:val="clear" w:color="000000" w:fill="FFFFFF"/>
            <w:vAlign w:val="center"/>
            <w:hideMark/>
          </w:tcPr>
          <w:p w14:paraId="421AB070"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78F2A95A" w14:textId="77777777" w:rsidTr="00744101">
        <w:trPr>
          <w:gridAfter w:val="1"/>
          <w:wAfter w:w="10" w:type="dxa"/>
          <w:trHeight w:val="20"/>
        </w:trPr>
        <w:tc>
          <w:tcPr>
            <w:tcW w:w="630" w:type="dxa"/>
            <w:shd w:val="clear" w:color="000000" w:fill="D9D9D9"/>
            <w:vAlign w:val="center"/>
            <w:hideMark/>
          </w:tcPr>
          <w:p w14:paraId="453CBD92"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73</w:t>
            </w:r>
          </w:p>
        </w:tc>
        <w:tc>
          <w:tcPr>
            <w:tcW w:w="7162" w:type="dxa"/>
            <w:shd w:val="clear" w:color="000000" w:fill="D9D9D9"/>
            <w:vAlign w:val="center"/>
            <w:hideMark/>
          </w:tcPr>
          <w:p w14:paraId="464157AA"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Ingresos por Venta de Bienes y Prestación de Servicios de Entidades Paraestatales y Fideicomisos No Empresariales y No Financieros</w:t>
            </w:r>
          </w:p>
        </w:tc>
        <w:tc>
          <w:tcPr>
            <w:tcW w:w="1956" w:type="dxa"/>
            <w:shd w:val="clear" w:color="000000" w:fill="D9D9D9"/>
            <w:vAlign w:val="center"/>
            <w:hideMark/>
          </w:tcPr>
          <w:p w14:paraId="53CCF57D"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6951A9EE" w14:textId="77777777" w:rsidTr="00744101">
        <w:trPr>
          <w:gridAfter w:val="1"/>
          <w:wAfter w:w="10" w:type="dxa"/>
          <w:trHeight w:val="20"/>
        </w:trPr>
        <w:tc>
          <w:tcPr>
            <w:tcW w:w="630" w:type="dxa"/>
            <w:shd w:val="clear" w:color="000000" w:fill="FFFFFF"/>
            <w:vAlign w:val="center"/>
            <w:hideMark/>
          </w:tcPr>
          <w:p w14:paraId="1057E5F2"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731</w:t>
            </w:r>
          </w:p>
        </w:tc>
        <w:tc>
          <w:tcPr>
            <w:tcW w:w="7162" w:type="dxa"/>
            <w:shd w:val="clear" w:color="000000" w:fill="FFFFFF"/>
            <w:vAlign w:val="center"/>
            <w:hideMark/>
          </w:tcPr>
          <w:p w14:paraId="171D3F52"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Ingresos por Venta de Bienes y Prestación de Servicios de Entidades Paraestatales y Fideicomisos No Empresariales y No Financieros</w:t>
            </w:r>
          </w:p>
        </w:tc>
        <w:tc>
          <w:tcPr>
            <w:tcW w:w="1956" w:type="dxa"/>
            <w:shd w:val="clear" w:color="000000" w:fill="FFFFFF"/>
            <w:vAlign w:val="center"/>
            <w:hideMark/>
          </w:tcPr>
          <w:p w14:paraId="5812EE6D"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6941C925" w14:textId="77777777" w:rsidTr="00744101">
        <w:trPr>
          <w:gridAfter w:val="1"/>
          <w:wAfter w:w="10" w:type="dxa"/>
          <w:trHeight w:val="20"/>
        </w:trPr>
        <w:tc>
          <w:tcPr>
            <w:tcW w:w="630" w:type="dxa"/>
            <w:shd w:val="clear" w:color="000000" w:fill="D9D9D9"/>
            <w:vAlign w:val="center"/>
            <w:hideMark/>
          </w:tcPr>
          <w:p w14:paraId="7CF10399"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74</w:t>
            </w:r>
          </w:p>
        </w:tc>
        <w:tc>
          <w:tcPr>
            <w:tcW w:w="7162" w:type="dxa"/>
            <w:shd w:val="clear" w:color="000000" w:fill="D9D9D9"/>
            <w:vAlign w:val="center"/>
            <w:hideMark/>
          </w:tcPr>
          <w:p w14:paraId="4523F340"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Ingresos por Venta de Bienes y Prestación de Servicios de Entidades Paraestatales Empresariales No Financieras con Participación Estatal Mayoritaria</w:t>
            </w:r>
          </w:p>
        </w:tc>
        <w:tc>
          <w:tcPr>
            <w:tcW w:w="1956" w:type="dxa"/>
            <w:shd w:val="clear" w:color="000000" w:fill="D9D9D9"/>
            <w:vAlign w:val="center"/>
            <w:hideMark/>
          </w:tcPr>
          <w:p w14:paraId="0F37C308"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20166EA4" w14:textId="77777777" w:rsidTr="00744101">
        <w:trPr>
          <w:gridAfter w:val="1"/>
          <w:wAfter w:w="10" w:type="dxa"/>
          <w:trHeight w:val="20"/>
        </w:trPr>
        <w:tc>
          <w:tcPr>
            <w:tcW w:w="630" w:type="dxa"/>
            <w:shd w:val="clear" w:color="000000" w:fill="FFFFFF"/>
            <w:vAlign w:val="center"/>
            <w:hideMark/>
          </w:tcPr>
          <w:p w14:paraId="1BCE75F9"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741</w:t>
            </w:r>
          </w:p>
        </w:tc>
        <w:tc>
          <w:tcPr>
            <w:tcW w:w="7162" w:type="dxa"/>
            <w:shd w:val="clear" w:color="000000" w:fill="FFFFFF"/>
            <w:vAlign w:val="center"/>
            <w:hideMark/>
          </w:tcPr>
          <w:p w14:paraId="5A9089A7"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Ingresos por Venta de Bienes y Prestación de Servicios de Entidades Paraestatales Empresariales No Financieras con Participación Estatal Mayoritaria</w:t>
            </w:r>
          </w:p>
        </w:tc>
        <w:tc>
          <w:tcPr>
            <w:tcW w:w="1956" w:type="dxa"/>
            <w:shd w:val="clear" w:color="000000" w:fill="FFFFFF"/>
            <w:vAlign w:val="center"/>
            <w:hideMark/>
          </w:tcPr>
          <w:p w14:paraId="75FDAE5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E387D51" w14:textId="77777777" w:rsidTr="00744101">
        <w:trPr>
          <w:gridAfter w:val="1"/>
          <w:wAfter w:w="10" w:type="dxa"/>
          <w:trHeight w:val="20"/>
        </w:trPr>
        <w:tc>
          <w:tcPr>
            <w:tcW w:w="630" w:type="dxa"/>
            <w:shd w:val="clear" w:color="000000" w:fill="D9D9D9"/>
            <w:vAlign w:val="center"/>
            <w:hideMark/>
          </w:tcPr>
          <w:p w14:paraId="179F490C"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lastRenderedPageBreak/>
              <w:t>75</w:t>
            </w:r>
          </w:p>
        </w:tc>
        <w:tc>
          <w:tcPr>
            <w:tcW w:w="7162" w:type="dxa"/>
            <w:shd w:val="clear" w:color="000000" w:fill="D9D9D9"/>
            <w:vAlign w:val="center"/>
            <w:hideMark/>
          </w:tcPr>
          <w:p w14:paraId="54C1FF11"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Ingresos por Venta de Bienes y Prestación de Servicios de Entidades Paraestatales Empresariales Financieras Monetarias con Participación Estatal Mayoritaria</w:t>
            </w:r>
          </w:p>
        </w:tc>
        <w:tc>
          <w:tcPr>
            <w:tcW w:w="1956" w:type="dxa"/>
            <w:shd w:val="clear" w:color="000000" w:fill="D9D9D9"/>
            <w:vAlign w:val="center"/>
            <w:hideMark/>
          </w:tcPr>
          <w:p w14:paraId="31630160"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1CA39554" w14:textId="77777777" w:rsidTr="00744101">
        <w:trPr>
          <w:gridAfter w:val="1"/>
          <w:wAfter w:w="10" w:type="dxa"/>
          <w:trHeight w:val="20"/>
        </w:trPr>
        <w:tc>
          <w:tcPr>
            <w:tcW w:w="630" w:type="dxa"/>
            <w:shd w:val="clear" w:color="000000" w:fill="FFFFFF"/>
            <w:vAlign w:val="center"/>
            <w:hideMark/>
          </w:tcPr>
          <w:p w14:paraId="182C642B"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751</w:t>
            </w:r>
          </w:p>
        </w:tc>
        <w:tc>
          <w:tcPr>
            <w:tcW w:w="7162" w:type="dxa"/>
            <w:shd w:val="clear" w:color="000000" w:fill="FFFFFF"/>
            <w:vAlign w:val="center"/>
            <w:hideMark/>
          </w:tcPr>
          <w:p w14:paraId="7A0B93FE"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Ingresos por Venta de Bienes y Prestación de Servicios de Entidades Paraestatales Empresariales Financieras Monetarias con Participación Estatal Mayoritaria</w:t>
            </w:r>
          </w:p>
        </w:tc>
        <w:tc>
          <w:tcPr>
            <w:tcW w:w="1956" w:type="dxa"/>
            <w:shd w:val="clear" w:color="000000" w:fill="FFFFFF"/>
            <w:vAlign w:val="center"/>
            <w:hideMark/>
          </w:tcPr>
          <w:p w14:paraId="29397754"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600D7A81" w14:textId="77777777" w:rsidTr="00744101">
        <w:trPr>
          <w:gridAfter w:val="1"/>
          <w:wAfter w:w="10" w:type="dxa"/>
          <w:trHeight w:val="20"/>
        </w:trPr>
        <w:tc>
          <w:tcPr>
            <w:tcW w:w="630" w:type="dxa"/>
            <w:shd w:val="clear" w:color="000000" w:fill="D9D9D9"/>
            <w:vAlign w:val="center"/>
            <w:hideMark/>
          </w:tcPr>
          <w:p w14:paraId="4AA479C0"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76</w:t>
            </w:r>
          </w:p>
        </w:tc>
        <w:tc>
          <w:tcPr>
            <w:tcW w:w="7162" w:type="dxa"/>
            <w:shd w:val="clear" w:color="000000" w:fill="D9D9D9"/>
            <w:vAlign w:val="center"/>
            <w:hideMark/>
          </w:tcPr>
          <w:p w14:paraId="22DFAA78"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Ingresos por Venta de Bienes y Prestación de Servicios de Entidades Paraestatales Empresariales Financieras No Monetarias con Participación Estatal Mayoritaria</w:t>
            </w:r>
          </w:p>
        </w:tc>
        <w:tc>
          <w:tcPr>
            <w:tcW w:w="1956" w:type="dxa"/>
            <w:shd w:val="clear" w:color="000000" w:fill="D9D9D9"/>
            <w:vAlign w:val="center"/>
            <w:hideMark/>
          </w:tcPr>
          <w:p w14:paraId="799B90C3"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29CDC6AF" w14:textId="77777777" w:rsidTr="00744101">
        <w:trPr>
          <w:gridAfter w:val="1"/>
          <w:wAfter w:w="10" w:type="dxa"/>
          <w:trHeight w:val="20"/>
        </w:trPr>
        <w:tc>
          <w:tcPr>
            <w:tcW w:w="630" w:type="dxa"/>
            <w:shd w:val="clear" w:color="000000" w:fill="FFFFFF"/>
            <w:vAlign w:val="center"/>
            <w:hideMark/>
          </w:tcPr>
          <w:p w14:paraId="002195D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761</w:t>
            </w:r>
          </w:p>
        </w:tc>
        <w:tc>
          <w:tcPr>
            <w:tcW w:w="7162" w:type="dxa"/>
            <w:shd w:val="clear" w:color="000000" w:fill="FFFFFF"/>
            <w:vAlign w:val="center"/>
            <w:hideMark/>
          </w:tcPr>
          <w:p w14:paraId="237DE698"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Ingresos por Venta de Bienes y Prestación de Servicios de Entidades Paraestatales Empresariales Financieras No Monetarias con Participación Estatal Mayoritaria</w:t>
            </w:r>
          </w:p>
        </w:tc>
        <w:tc>
          <w:tcPr>
            <w:tcW w:w="1956" w:type="dxa"/>
            <w:shd w:val="clear" w:color="000000" w:fill="FFFFFF"/>
            <w:vAlign w:val="center"/>
            <w:hideMark/>
          </w:tcPr>
          <w:p w14:paraId="3004235F"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094D4B56" w14:textId="77777777" w:rsidTr="00744101">
        <w:trPr>
          <w:gridAfter w:val="1"/>
          <w:wAfter w:w="10" w:type="dxa"/>
          <w:trHeight w:val="20"/>
        </w:trPr>
        <w:tc>
          <w:tcPr>
            <w:tcW w:w="630" w:type="dxa"/>
            <w:shd w:val="clear" w:color="000000" w:fill="D9D9D9"/>
            <w:vAlign w:val="center"/>
            <w:hideMark/>
          </w:tcPr>
          <w:p w14:paraId="564BF2E0"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77</w:t>
            </w:r>
          </w:p>
        </w:tc>
        <w:tc>
          <w:tcPr>
            <w:tcW w:w="7162" w:type="dxa"/>
            <w:shd w:val="clear" w:color="000000" w:fill="D9D9D9"/>
            <w:vAlign w:val="center"/>
            <w:hideMark/>
          </w:tcPr>
          <w:p w14:paraId="3AB16A45"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Ingresos por Venta de Bienes y Prestación de Servicios de Fideicomisos Financieros Públicos con Participación Estatal Mayoritaria</w:t>
            </w:r>
          </w:p>
        </w:tc>
        <w:tc>
          <w:tcPr>
            <w:tcW w:w="1956" w:type="dxa"/>
            <w:shd w:val="clear" w:color="000000" w:fill="D9D9D9"/>
            <w:vAlign w:val="center"/>
            <w:hideMark/>
          </w:tcPr>
          <w:p w14:paraId="4346AC50"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2FBAF605" w14:textId="77777777" w:rsidTr="00744101">
        <w:trPr>
          <w:gridAfter w:val="1"/>
          <w:wAfter w:w="10" w:type="dxa"/>
          <w:trHeight w:val="20"/>
        </w:trPr>
        <w:tc>
          <w:tcPr>
            <w:tcW w:w="630" w:type="dxa"/>
            <w:shd w:val="clear" w:color="000000" w:fill="FFFFFF"/>
            <w:vAlign w:val="center"/>
            <w:hideMark/>
          </w:tcPr>
          <w:p w14:paraId="754FE6A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771</w:t>
            </w:r>
          </w:p>
        </w:tc>
        <w:tc>
          <w:tcPr>
            <w:tcW w:w="7162" w:type="dxa"/>
            <w:shd w:val="clear" w:color="000000" w:fill="FFFFFF"/>
            <w:vAlign w:val="center"/>
            <w:hideMark/>
          </w:tcPr>
          <w:p w14:paraId="1550684A"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Ingresos por Venta de Bienes y Prestación de Servicios de Fideicomisos Financieros Públicos con Participación Estatal Mayoritaria</w:t>
            </w:r>
          </w:p>
        </w:tc>
        <w:tc>
          <w:tcPr>
            <w:tcW w:w="1956" w:type="dxa"/>
            <w:shd w:val="clear" w:color="000000" w:fill="FFFFFF"/>
            <w:vAlign w:val="center"/>
            <w:hideMark/>
          </w:tcPr>
          <w:p w14:paraId="48BDADA2"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4472632" w14:textId="77777777" w:rsidTr="00744101">
        <w:trPr>
          <w:gridAfter w:val="1"/>
          <w:wAfter w:w="10" w:type="dxa"/>
          <w:trHeight w:val="20"/>
        </w:trPr>
        <w:tc>
          <w:tcPr>
            <w:tcW w:w="630" w:type="dxa"/>
            <w:shd w:val="clear" w:color="000000" w:fill="D9D9D9"/>
            <w:vAlign w:val="center"/>
            <w:hideMark/>
          </w:tcPr>
          <w:p w14:paraId="327CF350"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78</w:t>
            </w:r>
          </w:p>
        </w:tc>
        <w:tc>
          <w:tcPr>
            <w:tcW w:w="7162" w:type="dxa"/>
            <w:shd w:val="clear" w:color="000000" w:fill="D9D9D9"/>
            <w:vAlign w:val="center"/>
            <w:hideMark/>
          </w:tcPr>
          <w:p w14:paraId="7E8F0133"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Ingresos por Venta de Bienes y Prestación de Servicios de los Poderes Legislativo y Judicial, y de los Órganos Autónomos</w:t>
            </w:r>
          </w:p>
        </w:tc>
        <w:tc>
          <w:tcPr>
            <w:tcW w:w="1956" w:type="dxa"/>
            <w:shd w:val="clear" w:color="000000" w:fill="D9D9D9"/>
            <w:vAlign w:val="center"/>
            <w:hideMark/>
          </w:tcPr>
          <w:p w14:paraId="4F2E0A1F"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4FB10004" w14:textId="77777777" w:rsidTr="00744101">
        <w:trPr>
          <w:gridAfter w:val="1"/>
          <w:wAfter w:w="10" w:type="dxa"/>
          <w:trHeight w:val="20"/>
        </w:trPr>
        <w:tc>
          <w:tcPr>
            <w:tcW w:w="630" w:type="dxa"/>
            <w:shd w:val="clear" w:color="000000" w:fill="FFFFFF"/>
            <w:vAlign w:val="center"/>
            <w:hideMark/>
          </w:tcPr>
          <w:p w14:paraId="28912B5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781</w:t>
            </w:r>
          </w:p>
        </w:tc>
        <w:tc>
          <w:tcPr>
            <w:tcW w:w="7162" w:type="dxa"/>
            <w:shd w:val="clear" w:color="000000" w:fill="FFFFFF"/>
            <w:vAlign w:val="center"/>
            <w:hideMark/>
          </w:tcPr>
          <w:p w14:paraId="6437DCDA"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Ingresos por Venta de Bienes y Prestación de Servicios de los Poderes Legislativo y Judicial, y de los Órganos Autónomos</w:t>
            </w:r>
          </w:p>
        </w:tc>
        <w:tc>
          <w:tcPr>
            <w:tcW w:w="1956" w:type="dxa"/>
            <w:shd w:val="clear" w:color="000000" w:fill="FFFFFF"/>
            <w:vAlign w:val="center"/>
            <w:hideMark/>
          </w:tcPr>
          <w:p w14:paraId="4E207EE5"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736B9006" w14:textId="77777777" w:rsidTr="00744101">
        <w:trPr>
          <w:gridAfter w:val="1"/>
          <w:wAfter w:w="10" w:type="dxa"/>
          <w:trHeight w:val="20"/>
        </w:trPr>
        <w:tc>
          <w:tcPr>
            <w:tcW w:w="630" w:type="dxa"/>
            <w:shd w:val="clear" w:color="000000" w:fill="D9D9D9"/>
            <w:vAlign w:val="center"/>
            <w:hideMark/>
          </w:tcPr>
          <w:p w14:paraId="545A77B6"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79</w:t>
            </w:r>
          </w:p>
        </w:tc>
        <w:tc>
          <w:tcPr>
            <w:tcW w:w="7162" w:type="dxa"/>
            <w:shd w:val="clear" w:color="000000" w:fill="D9D9D9"/>
            <w:vAlign w:val="center"/>
            <w:hideMark/>
          </w:tcPr>
          <w:p w14:paraId="2DAF6E4A"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Otros Ingresos</w:t>
            </w:r>
          </w:p>
        </w:tc>
        <w:tc>
          <w:tcPr>
            <w:tcW w:w="1956" w:type="dxa"/>
            <w:shd w:val="clear" w:color="000000" w:fill="D9D9D9"/>
            <w:vAlign w:val="center"/>
            <w:hideMark/>
          </w:tcPr>
          <w:p w14:paraId="3E26D94F"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00998159" w14:textId="77777777" w:rsidTr="00744101">
        <w:trPr>
          <w:gridAfter w:val="1"/>
          <w:wAfter w:w="10" w:type="dxa"/>
          <w:trHeight w:val="20"/>
        </w:trPr>
        <w:tc>
          <w:tcPr>
            <w:tcW w:w="630" w:type="dxa"/>
            <w:shd w:val="clear" w:color="000000" w:fill="FFFFFF"/>
            <w:vAlign w:val="center"/>
            <w:hideMark/>
          </w:tcPr>
          <w:p w14:paraId="00813EB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791</w:t>
            </w:r>
          </w:p>
        </w:tc>
        <w:tc>
          <w:tcPr>
            <w:tcW w:w="7162" w:type="dxa"/>
            <w:shd w:val="clear" w:color="000000" w:fill="FFFFFF"/>
            <w:vAlign w:val="center"/>
            <w:hideMark/>
          </w:tcPr>
          <w:p w14:paraId="794F3111"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Otros Ingresos</w:t>
            </w:r>
          </w:p>
        </w:tc>
        <w:tc>
          <w:tcPr>
            <w:tcW w:w="1956" w:type="dxa"/>
            <w:shd w:val="clear" w:color="000000" w:fill="FFFFFF"/>
            <w:vAlign w:val="center"/>
            <w:hideMark/>
          </w:tcPr>
          <w:p w14:paraId="6E1A436C"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2B0E776F" w14:textId="77777777" w:rsidTr="00744101">
        <w:trPr>
          <w:gridAfter w:val="1"/>
          <w:wAfter w:w="10" w:type="dxa"/>
          <w:trHeight w:val="20"/>
        </w:trPr>
        <w:tc>
          <w:tcPr>
            <w:tcW w:w="630" w:type="dxa"/>
            <w:shd w:val="clear" w:color="000000" w:fill="A6A6A6"/>
            <w:vAlign w:val="center"/>
            <w:hideMark/>
          </w:tcPr>
          <w:p w14:paraId="1C03D13B"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8</w:t>
            </w:r>
          </w:p>
        </w:tc>
        <w:tc>
          <w:tcPr>
            <w:tcW w:w="7162" w:type="dxa"/>
            <w:shd w:val="clear" w:color="000000" w:fill="A6A6A6"/>
            <w:vAlign w:val="center"/>
            <w:hideMark/>
          </w:tcPr>
          <w:p w14:paraId="597E8A1E"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PARTICIPACIONES, APORTACIONES, CONVENIOS, INCENTIVOS DERIVADOS DE LA COLABORACIÓN FISCAL Y FONDOS DISTINTOS DE APORTACIONES</w:t>
            </w:r>
          </w:p>
        </w:tc>
        <w:tc>
          <w:tcPr>
            <w:tcW w:w="1956" w:type="dxa"/>
            <w:shd w:val="clear" w:color="000000" w:fill="A6A6A6"/>
            <w:vAlign w:val="center"/>
            <w:hideMark/>
          </w:tcPr>
          <w:p w14:paraId="66858364"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$206,418,891.72</w:t>
            </w:r>
          </w:p>
        </w:tc>
      </w:tr>
      <w:tr w:rsidR="002D06FD" w:rsidRPr="002D06FD" w14:paraId="63FAFD5B" w14:textId="77777777" w:rsidTr="00744101">
        <w:trPr>
          <w:gridAfter w:val="1"/>
          <w:wAfter w:w="10" w:type="dxa"/>
          <w:trHeight w:val="20"/>
        </w:trPr>
        <w:tc>
          <w:tcPr>
            <w:tcW w:w="630" w:type="dxa"/>
            <w:shd w:val="clear" w:color="000000" w:fill="D9D9D9"/>
            <w:vAlign w:val="center"/>
            <w:hideMark/>
          </w:tcPr>
          <w:p w14:paraId="6508AA93"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81</w:t>
            </w:r>
          </w:p>
        </w:tc>
        <w:tc>
          <w:tcPr>
            <w:tcW w:w="7162" w:type="dxa"/>
            <w:shd w:val="clear" w:color="000000" w:fill="D9D9D9"/>
            <w:vAlign w:val="center"/>
            <w:hideMark/>
          </w:tcPr>
          <w:p w14:paraId="1884ADA9"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Participaciones</w:t>
            </w:r>
          </w:p>
        </w:tc>
        <w:tc>
          <w:tcPr>
            <w:tcW w:w="1956" w:type="dxa"/>
            <w:shd w:val="clear" w:color="000000" w:fill="D9D9D9"/>
            <w:vAlign w:val="center"/>
            <w:hideMark/>
          </w:tcPr>
          <w:p w14:paraId="3506E138"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$113,585,082.95</w:t>
            </w:r>
          </w:p>
        </w:tc>
      </w:tr>
      <w:tr w:rsidR="002D06FD" w:rsidRPr="002D06FD" w14:paraId="19B777C0" w14:textId="77777777" w:rsidTr="00744101">
        <w:trPr>
          <w:gridAfter w:val="1"/>
          <w:wAfter w:w="10" w:type="dxa"/>
          <w:trHeight w:val="20"/>
        </w:trPr>
        <w:tc>
          <w:tcPr>
            <w:tcW w:w="630" w:type="dxa"/>
            <w:shd w:val="clear" w:color="000000" w:fill="FFFFFF"/>
            <w:vAlign w:val="center"/>
            <w:hideMark/>
          </w:tcPr>
          <w:p w14:paraId="2ED667F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811</w:t>
            </w:r>
          </w:p>
        </w:tc>
        <w:tc>
          <w:tcPr>
            <w:tcW w:w="7162" w:type="dxa"/>
            <w:shd w:val="clear" w:color="000000" w:fill="FFFFFF"/>
            <w:vAlign w:val="center"/>
            <w:hideMark/>
          </w:tcPr>
          <w:p w14:paraId="7260769A"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ISR Participable</w:t>
            </w:r>
          </w:p>
        </w:tc>
        <w:tc>
          <w:tcPr>
            <w:tcW w:w="1956" w:type="dxa"/>
            <w:shd w:val="clear" w:color="000000" w:fill="FFFFFF"/>
            <w:hideMark/>
          </w:tcPr>
          <w:p w14:paraId="79B2F165"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$5,841,426.15</w:t>
            </w:r>
          </w:p>
          <w:p w14:paraId="60E3AED8" w14:textId="77777777" w:rsidR="002D06FD" w:rsidRPr="002D06FD" w:rsidRDefault="002D06FD" w:rsidP="002D06FD">
            <w:pPr>
              <w:jc w:val="right"/>
              <w:rPr>
                <w:rFonts w:ascii="Arial" w:hAnsi="Arial" w:cs="Arial"/>
                <w:color w:val="000000"/>
                <w:lang w:eastAsia="es-MX"/>
              </w:rPr>
            </w:pPr>
          </w:p>
        </w:tc>
      </w:tr>
      <w:tr w:rsidR="002D06FD" w:rsidRPr="002D06FD" w14:paraId="090126B1" w14:textId="77777777" w:rsidTr="00744101">
        <w:trPr>
          <w:gridAfter w:val="1"/>
          <w:wAfter w:w="10" w:type="dxa"/>
          <w:trHeight w:val="20"/>
        </w:trPr>
        <w:tc>
          <w:tcPr>
            <w:tcW w:w="630" w:type="dxa"/>
            <w:shd w:val="clear" w:color="000000" w:fill="FFFFFF"/>
            <w:vAlign w:val="center"/>
            <w:hideMark/>
          </w:tcPr>
          <w:p w14:paraId="2E79CE1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812</w:t>
            </w:r>
          </w:p>
        </w:tc>
        <w:tc>
          <w:tcPr>
            <w:tcW w:w="7162" w:type="dxa"/>
            <w:shd w:val="clear" w:color="000000" w:fill="FFFFFF"/>
            <w:vAlign w:val="center"/>
            <w:hideMark/>
          </w:tcPr>
          <w:p w14:paraId="11E39A2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Otras Participaciones</w:t>
            </w:r>
          </w:p>
        </w:tc>
        <w:tc>
          <w:tcPr>
            <w:tcW w:w="1956" w:type="dxa"/>
            <w:shd w:val="clear" w:color="000000" w:fill="FFFFFF"/>
            <w:hideMark/>
          </w:tcPr>
          <w:p w14:paraId="639C94B1"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$107,743,656.80</w:t>
            </w:r>
          </w:p>
        </w:tc>
      </w:tr>
      <w:tr w:rsidR="002D06FD" w:rsidRPr="002D06FD" w14:paraId="47A9E6A2" w14:textId="77777777" w:rsidTr="00744101">
        <w:trPr>
          <w:gridAfter w:val="1"/>
          <w:wAfter w:w="10" w:type="dxa"/>
          <w:trHeight w:val="20"/>
        </w:trPr>
        <w:tc>
          <w:tcPr>
            <w:tcW w:w="630" w:type="dxa"/>
            <w:shd w:val="clear" w:color="000000" w:fill="D9D9D9"/>
            <w:vAlign w:val="center"/>
            <w:hideMark/>
          </w:tcPr>
          <w:p w14:paraId="0C36065B"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82</w:t>
            </w:r>
          </w:p>
        </w:tc>
        <w:tc>
          <w:tcPr>
            <w:tcW w:w="7162" w:type="dxa"/>
            <w:shd w:val="clear" w:color="000000" w:fill="D9D9D9"/>
            <w:vAlign w:val="center"/>
            <w:hideMark/>
          </w:tcPr>
          <w:p w14:paraId="0F9E916D"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Aportaciones</w:t>
            </w:r>
          </w:p>
        </w:tc>
        <w:tc>
          <w:tcPr>
            <w:tcW w:w="1956" w:type="dxa"/>
            <w:shd w:val="clear" w:color="000000" w:fill="D9D9D9"/>
            <w:vAlign w:val="center"/>
            <w:hideMark/>
          </w:tcPr>
          <w:p w14:paraId="513DB732"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$92,833,808.77</w:t>
            </w:r>
          </w:p>
        </w:tc>
      </w:tr>
      <w:tr w:rsidR="002D06FD" w:rsidRPr="002D06FD" w14:paraId="371B6431" w14:textId="77777777" w:rsidTr="00744101">
        <w:trPr>
          <w:gridAfter w:val="1"/>
          <w:wAfter w:w="10" w:type="dxa"/>
          <w:trHeight w:val="20"/>
        </w:trPr>
        <w:tc>
          <w:tcPr>
            <w:tcW w:w="630" w:type="dxa"/>
            <w:shd w:val="clear" w:color="000000" w:fill="FFFFFF"/>
            <w:vAlign w:val="center"/>
            <w:hideMark/>
          </w:tcPr>
          <w:p w14:paraId="5C01BD2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821</w:t>
            </w:r>
          </w:p>
        </w:tc>
        <w:tc>
          <w:tcPr>
            <w:tcW w:w="7162" w:type="dxa"/>
            <w:shd w:val="clear" w:color="000000" w:fill="FFFFFF"/>
            <w:vAlign w:val="center"/>
            <w:hideMark/>
          </w:tcPr>
          <w:p w14:paraId="49C2550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FISM</w:t>
            </w:r>
          </w:p>
        </w:tc>
        <w:tc>
          <w:tcPr>
            <w:tcW w:w="1956" w:type="dxa"/>
            <w:shd w:val="clear" w:color="000000" w:fill="FFFFFF"/>
            <w:hideMark/>
          </w:tcPr>
          <w:p w14:paraId="3F4437BF" w14:textId="77777777" w:rsidR="002D06FD" w:rsidRPr="002D06FD" w:rsidRDefault="002D06FD" w:rsidP="002D06FD">
            <w:pPr>
              <w:jc w:val="right"/>
              <w:rPr>
                <w:rFonts w:ascii="Arial" w:hAnsi="Arial" w:cs="Arial"/>
                <w:lang w:eastAsia="es-MX"/>
              </w:rPr>
            </w:pPr>
            <w:r w:rsidRPr="002D06FD">
              <w:rPr>
                <w:rFonts w:ascii="Arial" w:hAnsi="Arial" w:cs="Arial"/>
                <w:sz w:val="22"/>
                <w:szCs w:val="22"/>
                <w:lang w:eastAsia="es-MX"/>
              </w:rPr>
              <w:t>$22,648,609.23</w:t>
            </w:r>
          </w:p>
        </w:tc>
      </w:tr>
      <w:tr w:rsidR="002D06FD" w:rsidRPr="002D06FD" w14:paraId="334D7F16" w14:textId="77777777" w:rsidTr="00744101">
        <w:trPr>
          <w:gridAfter w:val="1"/>
          <w:wAfter w:w="10" w:type="dxa"/>
          <w:trHeight w:val="20"/>
        </w:trPr>
        <w:tc>
          <w:tcPr>
            <w:tcW w:w="630" w:type="dxa"/>
            <w:shd w:val="clear" w:color="000000" w:fill="FFFFFF"/>
            <w:vAlign w:val="center"/>
            <w:hideMark/>
          </w:tcPr>
          <w:p w14:paraId="30DF826B"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822</w:t>
            </w:r>
          </w:p>
        </w:tc>
        <w:tc>
          <w:tcPr>
            <w:tcW w:w="7162" w:type="dxa"/>
            <w:shd w:val="clear" w:color="000000" w:fill="FFFFFF"/>
            <w:vAlign w:val="center"/>
            <w:hideMark/>
          </w:tcPr>
          <w:p w14:paraId="099B1BD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FORTAMUN</w:t>
            </w:r>
          </w:p>
        </w:tc>
        <w:tc>
          <w:tcPr>
            <w:tcW w:w="1956" w:type="dxa"/>
            <w:shd w:val="clear" w:color="000000" w:fill="FFFFFF"/>
            <w:hideMark/>
          </w:tcPr>
          <w:p w14:paraId="1E86C558" w14:textId="77777777" w:rsidR="002D06FD" w:rsidRPr="002D06FD" w:rsidRDefault="002D06FD" w:rsidP="002D06FD">
            <w:pPr>
              <w:jc w:val="right"/>
              <w:rPr>
                <w:rFonts w:ascii="Arial" w:hAnsi="Arial" w:cs="Arial"/>
                <w:lang w:eastAsia="es-MX"/>
              </w:rPr>
            </w:pPr>
            <w:r w:rsidRPr="002D06FD">
              <w:rPr>
                <w:rFonts w:ascii="Arial" w:hAnsi="Arial" w:cs="Arial"/>
                <w:sz w:val="22"/>
                <w:szCs w:val="22"/>
                <w:lang w:eastAsia="es-MX"/>
              </w:rPr>
              <w:t>$70,185,199.54</w:t>
            </w:r>
          </w:p>
        </w:tc>
      </w:tr>
      <w:tr w:rsidR="002D06FD" w:rsidRPr="002D06FD" w14:paraId="50E1B42A" w14:textId="77777777" w:rsidTr="00744101">
        <w:trPr>
          <w:gridAfter w:val="1"/>
          <w:wAfter w:w="10" w:type="dxa"/>
          <w:trHeight w:val="20"/>
        </w:trPr>
        <w:tc>
          <w:tcPr>
            <w:tcW w:w="630" w:type="dxa"/>
            <w:shd w:val="clear" w:color="000000" w:fill="D9D9D9"/>
            <w:vAlign w:val="center"/>
            <w:hideMark/>
          </w:tcPr>
          <w:p w14:paraId="3F1138B9"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83</w:t>
            </w:r>
          </w:p>
        </w:tc>
        <w:tc>
          <w:tcPr>
            <w:tcW w:w="7162" w:type="dxa"/>
            <w:shd w:val="clear" w:color="000000" w:fill="D9D9D9"/>
            <w:vAlign w:val="center"/>
            <w:hideMark/>
          </w:tcPr>
          <w:p w14:paraId="12B9E0DC"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Convenios</w:t>
            </w:r>
          </w:p>
        </w:tc>
        <w:tc>
          <w:tcPr>
            <w:tcW w:w="1956" w:type="dxa"/>
            <w:shd w:val="clear" w:color="000000" w:fill="D9D9D9"/>
            <w:vAlign w:val="center"/>
            <w:hideMark/>
          </w:tcPr>
          <w:p w14:paraId="7FF40E9E"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5C76F79D" w14:textId="77777777" w:rsidTr="00744101">
        <w:trPr>
          <w:gridAfter w:val="1"/>
          <w:wAfter w:w="10" w:type="dxa"/>
          <w:trHeight w:val="20"/>
        </w:trPr>
        <w:tc>
          <w:tcPr>
            <w:tcW w:w="630" w:type="dxa"/>
            <w:shd w:val="clear" w:color="000000" w:fill="FFFFFF"/>
            <w:vAlign w:val="center"/>
            <w:hideMark/>
          </w:tcPr>
          <w:p w14:paraId="7DC99754"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831</w:t>
            </w:r>
          </w:p>
        </w:tc>
        <w:tc>
          <w:tcPr>
            <w:tcW w:w="7162" w:type="dxa"/>
            <w:shd w:val="clear" w:color="000000" w:fill="FFFFFF"/>
            <w:vAlign w:val="center"/>
            <w:hideMark/>
          </w:tcPr>
          <w:p w14:paraId="39BF7D2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Convenios</w:t>
            </w:r>
          </w:p>
        </w:tc>
        <w:tc>
          <w:tcPr>
            <w:tcW w:w="1956" w:type="dxa"/>
            <w:shd w:val="clear" w:color="000000" w:fill="FFFFFF"/>
            <w:vAlign w:val="center"/>
            <w:hideMark/>
          </w:tcPr>
          <w:p w14:paraId="02323DBC"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5E5A7747" w14:textId="77777777" w:rsidTr="00744101">
        <w:trPr>
          <w:gridAfter w:val="1"/>
          <w:wAfter w:w="10" w:type="dxa"/>
          <w:trHeight w:val="20"/>
        </w:trPr>
        <w:tc>
          <w:tcPr>
            <w:tcW w:w="630" w:type="dxa"/>
            <w:shd w:val="clear" w:color="000000" w:fill="D9D9D9"/>
            <w:vAlign w:val="center"/>
            <w:hideMark/>
          </w:tcPr>
          <w:p w14:paraId="5B062338"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84</w:t>
            </w:r>
          </w:p>
        </w:tc>
        <w:tc>
          <w:tcPr>
            <w:tcW w:w="7162" w:type="dxa"/>
            <w:shd w:val="clear" w:color="000000" w:fill="D9D9D9"/>
            <w:vAlign w:val="center"/>
            <w:hideMark/>
          </w:tcPr>
          <w:p w14:paraId="1581FC61"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Incentivos Derivados de la Colaboración Fiscal</w:t>
            </w:r>
          </w:p>
        </w:tc>
        <w:tc>
          <w:tcPr>
            <w:tcW w:w="1956" w:type="dxa"/>
            <w:shd w:val="clear" w:color="000000" w:fill="D9D9D9"/>
            <w:vAlign w:val="center"/>
            <w:hideMark/>
          </w:tcPr>
          <w:p w14:paraId="36BBD155"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59ED38A9" w14:textId="77777777" w:rsidTr="00744101">
        <w:trPr>
          <w:gridAfter w:val="1"/>
          <w:wAfter w:w="10" w:type="dxa"/>
          <w:trHeight w:val="20"/>
        </w:trPr>
        <w:tc>
          <w:tcPr>
            <w:tcW w:w="630" w:type="dxa"/>
            <w:shd w:val="clear" w:color="000000" w:fill="FFFFFF"/>
            <w:vAlign w:val="center"/>
            <w:hideMark/>
          </w:tcPr>
          <w:p w14:paraId="4F9ED0FC"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841</w:t>
            </w:r>
          </w:p>
        </w:tc>
        <w:tc>
          <w:tcPr>
            <w:tcW w:w="7162" w:type="dxa"/>
            <w:shd w:val="clear" w:color="000000" w:fill="FFFFFF"/>
            <w:vAlign w:val="center"/>
            <w:hideMark/>
          </w:tcPr>
          <w:p w14:paraId="1AC4267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Incentivos Derivados de la Colaboración Fiscal</w:t>
            </w:r>
          </w:p>
        </w:tc>
        <w:tc>
          <w:tcPr>
            <w:tcW w:w="1956" w:type="dxa"/>
            <w:shd w:val="clear" w:color="000000" w:fill="FFFFFF"/>
            <w:vAlign w:val="center"/>
            <w:hideMark/>
          </w:tcPr>
          <w:p w14:paraId="72058C8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6E2228E7" w14:textId="77777777" w:rsidTr="00744101">
        <w:trPr>
          <w:gridAfter w:val="1"/>
          <w:wAfter w:w="10" w:type="dxa"/>
          <w:trHeight w:val="20"/>
        </w:trPr>
        <w:tc>
          <w:tcPr>
            <w:tcW w:w="630" w:type="dxa"/>
            <w:shd w:val="clear" w:color="000000" w:fill="D9D9D9"/>
            <w:vAlign w:val="center"/>
            <w:hideMark/>
          </w:tcPr>
          <w:p w14:paraId="7CA3A3F3"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85</w:t>
            </w:r>
          </w:p>
        </w:tc>
        <w:tc>
          <w:tcPr>
            <w:tcW w:w="7162" w:type="dxa"/>
            <w:shd w:val="clear" w:color="000000" w:fill="D9D9D9"/>
            <w:vAlign w:val="center"/>
            <w:hideMark/>
          </w:tcPr>
          <w:p w14:paraId="2CD5AB72"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Fondos Distintos de Aportaciones</w:t>
            </w:r>
          </w:p>
        </w:tc>
        <w:tc>
          <w:tcPr>
            <w:tcW w:w="1956" w:type="dxa"/>
            <w:shd w:val="clear" w:color="000000" w:fill="D9D9D9"/>
            <w:vAlign w:val="center"/>
            <w:hideMark/>
          </w:tcPr>
          <w:p w14:paraId="1C1F0C28"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w:t>
            </w:r>
          </w:p>
        </w:tc>
      </w:tr>
      <w:tr w:rsidR="002D06FD" w:rsidRPr="002D06FD" w14:paraId="68D8FBB0" w14:textId="77777777" w:rsidTr="00744101">
        <w:trPr>
          <w:gridAfter w:val="1"/>
          <w:wAfter w:w="10" w:type="dxa"/>
          <w:trHeight w:val="20"/>
        </w:trPr>
        <w:tc>
          <w:tcPr>
            <w:tcW w:w="630" w:type="dxa"/>
            <w:shd w:val="clear" w:color="000000" w:fill="FFFFFF"/>
            <w:vAlign w:val="center"/>
            <w:hideMark/>
          </w:tcPr>
          <w:p w14:paraId="2F8825F9"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851</w:t>
            </w:r>
          </w:p>
        </w:tc>
        <w:tc>
          <w:tcPr>
            <w:tcW w:w="7162" w:type="dxa"/>
            <w:shd w:val="clear" w:color="000000" w:fill="FFFFFF"/>
            <w:vAlign w:val="center"/>
            <w:hideMark/>
          </w:tcPr>
          <w:p w14:paraId="15258545"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Fondos Distintos de Aportaciones</w:t>
            </w:r>
          </w:p>
        </w:tc>
        <w:tc>
          <w:tcPr>
            <w:tcW w:w="1956" w:type="dxa"/>
            <w:shd w:val="clear" w:color="000000" w:fill="FFFFFF"/>
            <w:vAlign w:val="center"/>
            <w:hideMark/>
          </w:tcPr>
          <w:p w14:paraId="5B766A4D"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w:t>
            </w:r>
          </w:p>
        </w:tc>
      </w:tr>
      <w:tr w:rsidR="002D06FD" w:rsidRPr="002D06FD" w14:paraId="2F544542" w14:textId="77777777" w:rsidTr="00744101">
        <w:trPr>
          <w:gridAfter w:val="1"/>
          <w:wAfter w:w="10" w:type="dxa"/>
          <w:trHeight w:val="20"/>
        </w:trPr>
        <w:tc>
          <w:tcPr>
            <w:tcW w:w="630" w:type="dxa"/>
            <w:shd w:val="clear" w:color="000000" w:fill="FFFFFF"/>
            <w:vAlign w:val="center"/>
          </w:tcPr>
          <w:p w14:paraId="673C8878"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852</w:t>
            </w:r>
          </w:p>
        </w:tc>
        <w:tc>
          <w:tcPr>
            <w:tcW w:w="7162" w:type="dxa"/>
            <w:shd w:val="clear" w:color="000000" w:fill="FFFFFF"/>
            <w:vAlign w:val="center"/>
          </w:tcPr>
          <w:p w14:paraId="184C5543"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Fondo Minero</w:t>
            </w:r>
          </w:p>
        </w:tc>
        <w:tc>
          <w:tcPr>
            <w:tcW w:w="1956" w:type="dxa"/>
            <w:shd w:val="clear" w:color="000000" w:fill="FFFFFF"/>
            <w:vAlign w:val="center"/>
          </w:tcPr>
          <w:p w14:paraId="436FB3DF"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FA0E934" w14:textId="77777777" w:rsidTr="00744101">
        <w:trPr>
          <w:gridAfter w:val="1"/>
          <w:wAfter w:w="10" w:type="dxa"/>
          <w:trHeight w:val="20"/>
        </w:trPr>
        <w:tc>
          <w:tcPr>
            <w:tcW w:w="630" w:type="dxa"/>
            <w:shd w:val="clear" w:color="000000" w:fill="A6A6A6"/>
            <w:vAlign w:val="center"/>
            <w:hideMark/>
          </w:tcPr>
          <w:p w14:paraId="4EF1C73F"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9</w:t>
            </w:r>
          </w:p>
        </w:tc>
        <w:tc>
          <w:tcPr>
            <w:tcW w:w="7162" w:type="dxa"/>
            <w:shd w:val="clear" w:color="000000" w:fill="A6A6A6"/>
            <w:vAlign w:val="center"/>
            <w:hideMark/>
          </w:tcPr>
          <w:p w14:paraId="2C75A6A9"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TRANSFERENCIAS, ASIGNACIONES, SUBSIDIOS Y SUBVENCIONES, Y PENSIONES Y JUBILACIONES</w:t>
            </w:r>
          </w:p>
        </w:tc>
        <w:tc>
          <w:tcPr>
            <w:tcW w:w="1956" w:type="dxa"/>
            <w:shd w:val="clear" w:color="000000" w:fill="A6A6A6"/>
            <w:vAlign w:val="center"/>
            <w:hideMark/>
          </w:tcPr>
          <w:p w14:paraId="38877504"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36E96A51" w14:textId="77777777" w:rsidTr="00744101">
        <w:trPr>
          <w:gridAfter w:val="1"/>
          <w:wAfter w:w="10" w:type="dxa"/>
          <w:trHeight w:val="20"/>
        </w:trPr>
        <w:tc>
          <w:tcPr>
            <w:tcW w:w="630" w:type="dxa"/>
            <w:shd w:val="clear" w:color="000000" w:fill="D9D9D9"/>
            <w:vAlign w:val="center"/>
            <w:hideMark/>
          </w:tcPr>
          <w:p w14:paraId="1B1F4610"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91</w:t>
            </w:r>
          </w:p>
        </w:tc>
        <w:tc>
          <w:tcPr>
            <w:tcW w:w="7162" w:type="dxa"/>
            <w:shd w:val="clear" w:color="000000" w:fill="D9D9D9"/>
            <w:vAlign w:val="center"/>
            <w:hideMark/>
          </w:tcPr>
          <w:p w14:paraId="19CF82F2"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Transferencias y Asignaciones</w:t>
            </w:r>
          </w:p>
        </w:tc>
        <w:tc>
          <w:tcPr>
            <w:tcW w:w="1956" w:type="dxa"/>
            <w:shd w:val="clear" w:color="000000" w:fill="D9D9D9"/>
            <w:vAlign w:val="center"/>
            <w:hideMark/>
          </w:tcPr>
          <w:p w14:paraId="48DF3B0E"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2DC1D584" w14:textId="77777777" w:rsidTr="00744101">
        <w:trPr>
          <w:gridAfter w:val="1"/>
          <w:wAfter w:w="10" w:type="dxa"/>
          <w:trHeight w:val="20"/>
        </w:trPr>
        <w:tc>
          <w:tcPr>
            <w:tcW w:w="630" w:type="dxa"/>
            <w:shd w:val="clear" w:color="000000" w:fill="D9D9D9"/>
            <w:vAlign w:val="center"/>
            <w:hideMark/>
          </w:tcPr>
          <w:p w14:paraId="33A08449"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93</w:t>
            </w:r>
          </w:p>
        </w:tc>
        <w:tc>
          <w:tcPr>
            <w:tcW w:w="7162" w:type="dxa"/>
            <w:shd w:val="clear" w:color="000000" w:fill="D9D9D9"/>
            <w:vAlign w:val="center"/>
            <w:hideMark/>
          </w:tcPr>
          <w:p w14:paraId="2FFFBCB6"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Subsidios y Subvenciones</w:t>
            </w:r>
          </w:p>
        </w:tc>
        <w:tc>
          <w:tcPr>
            <w:tcW w:w="1956" w:type="dxa"/>
            <w:shd w:val="clear" w:color="000000" w:fill="D9D9D9"/>
            <w:vAlign w:val="center"/>
            <w:hideMark/>
          </w:tcPr>
          <w:p w14:paraId="00F763F1"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67B36865" w14:textId="77777777" w:rsidTr="00744101">
        <w:trPr>
          <w:gridAfter w:val="1"/>
          <w:wAfter w:w="10" w:type="dxa"/>
          <w:trHeight w:val="20"/>
        </w:trPr>
        <w:tc>
          <w:tcPr>
            <w:tcW w:w="630" w:type="dxa"/>
            <w:shd w:val="clear" w:color="000000" w:fill="FFFFFF"/>
            <w:vAlign w:val="center"/>
            <w:hideMark/>
          </w:tcPr>
          <w:p w14:paraId="0028EEF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931</w:t>
            </w:r>
          </w:p>
        </w:tc>
        <w:tc>
          <w:tcPr>
            <w:tcW w:w="7162" w:type="dxa"/>
            <w:shd w:val="clear" w:color="000000" w:fill="FFFFFF"/>
            <w:vAlign w:val="center"/>
            <w:hideMark/>
          </w:tcPr>
          <w:p w14:paraId="3D634531"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Otros Subsidios Federales</w:t>
            </w:r>
          </w:p>
        </w:tc>
        <w:tc>
          <w:tcPr>
            <w:tcW w:w="1956" w:type="dxa"/>
            <w:shd w:val="clear" w:color="000000" w:fill="FFFFFF"/>
            <w:vAlign w:val="center"/>
            <w:hideMark/>
          </w:tcPr>
          <w:p w14:paraId="24623C63"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7CB25F4E" w14:textId="77777777" w:rsidTr="00744101">
        <w:trPr>
          <w:gridAfter w:val="1"/>
          <w:wAfter w:w="10" w:type="dxa"/>
          <w:trHeight w:val="20"/>
        </w:trPr>
        <w:tc>
          <w:tcPr>
            <w:tcW w:w="630" w:type="dxa"/>
            <w:shd w:val="clear" w:color="000000" w:fill="FFFFFF"/>
            <w:vAlign w:val="center"/>
            <w:hideMark/>
          </w:tcPr>
          <w:p w14:paraId="68B8E100"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932</w:t>
            </w:r>
          </w:p>
        </w:tc>
        <w:tc>
          <w:tcPr>
            <w:tcW w:w="7162" w:type="dxa"/>
            <w:shd w:val="clear" w:color="000000" w:fill="FFFFFF"/>
            <w:vAlign w:val="center"/>
            <w:hideMark/>
          </w:tcPr>
          <w:p w14:paraId="179CB5F0"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FORTASEG</w:t>
            </w:r>
          </w:p>
        </w:tc>
        <w:tc>
          <w:tcPr>
            <w:tcW w:w="1956" w:type="dxa"/>
            <w:shd w:val="clear" w:color="000000" w:fill="FFFFFF"/>
            <w:vAlign w:val="center"/>
            <w:hideMark/>
          </w:tcPr>
          <w:p w14:paraId="71FC721B"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5B495D3B" w14:textId="77777777" w:rsidTr="00744101">
        <w:trPr>
          <w:gridAfter w:val="1"/>
          <w:wAfter w:w="10" w:type="dxa"/>
          <w:trHeight w:val="20"/>
        </w:trPr>
        <w:tc>
          <w:tcPr>
            <w:tcW w:w="630" w:type="dxa"/>
            <w:shd w:val="clear" w:color="000000" w:fill="D9D9D9"/>
            <w:vAlign w:val="center"/>
            <w:hideMark/>
          </w:tcPr>
          <w:p w14:paraId="61FF29F2"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95</w:t>
            </w:r>
          </w:p>
        </w:tc>
        <w:tc>
          <w:tcPr>
            <w:tcW w:w="7162" w:type="dxa"/>
            <w:shd w:val="clear" w:color="000000" w:fill="D9D9D9"/>
            <w:vAlign w:val="center"/>
            <w:hideMark/>
          </w:tcPr>
          <w:p w14:paraId="14F91770"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Pensiones y Jubilaciones</w:t>
            </w:r>
          </w:p>
        </w:tc>
        <w:tc>
          <w:tcPr>
            <w:tcW w:w="1956" w:type="dxa"/>
            <w:shd w:val="clear" w:color="000000" w:fill="D9D9D9"/>
            <w:vAlign w:val="center"/>
            <w:hideMark/>
          </w:tcPr>
          <w:p w14:paraId="3304D418"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770547B8" w14:textId="77777777" w:rsidTr="00744101">
        <w:trPr>
          <w:gridAfter w:val="1"/>
          <w:wAfter w:w="10" w:type="dxa"/>
          <w:trHeight w:val="20"/>
        </w:trPr>
        <w:tc>
          <w:tcPr>
            <w:tcW w:w="630" w:type="dxa"/>
            <w:shd w:val="clear" w:color="000000" w:fill="FFFFFF"/>
            <w:vAlign w:val="center"/>
            <w:hideMark/>
          </w:tcPr>
          <w:p w14:paraId="288A895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lastRenderedPageBreak/>
              <w:t>951</w:t>
            </w:r>
          </w:p>
        </w:tc>
        <w:tc>
          <w:tcPr>
            <w:tcW w:w="7162" w:type="dxa"/>
            <w:shd w:val="clear" w:color="000000" w:fill="FFFFFF"/>
            <w:vAlign w:val="center"/>
            <w:hideMark/>
          </w:tcPr>
          <w:p w14:paraId="65C3671B"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Pensiones y Jubilaciones</w:t>
            </w:r>
          </w:p>
        </w:tc>
        <w:tc>
          <w:tcPr>
            <w:tcW w:w="1956" w:type="dxa"/>
            <w:shd w:val="clear" w:color="000000" w:fill="FFFFFF"/>
            <w:vAlign w:val="center"/>
            <w:hideMark/>
          </w:tcPr>
          <w:p w14:paraId="14575FDC"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315694B1" w14:textId="77777777" w:rsidTr="00744101">
        <w:trPr>
          <w:gridAfter w:val="1"/>
          <w:wAfter w:w="10" w:type="dxa"/>
          <w:trHeight w:val="20"/>
        </w:trPr>
        <w:tc>
          <w:tcPr>
            <w:tcW w:w="630" w:type="dxa"/>
            <w:shd w:val="clear" w:color="000000" w:fill="D9D9D9"/>
            <w:vAlign w:val="center"/>
            <w:hideMark/>
          </w:tcPr>
          <w:p w14:paraId="209D6504"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97</w:t>
            </w:r>
          </w:p>
        </w:tc>
        <w:tc>
          <w:tcPr>
            <w:tcW w:w="7162" w:type="dxa"/>
            <w:shd w:val="clear" w:color="000000" w:fill="D9D9D9"/>
            <w:vAlign w:val="center"/>
            <w:hideMark/>
          </w:tcPr>
          <w:p w14:paraId="51391801" w14:textId="77777777" w:rsidR="002D06FD" w:rsidRPr="002D06FD" w:rsidRDefault="002D06FD" w:rsidP="002D06FD">
            <w:pPr>
              <w:jc w:val="both"/>
              <w:rPr>
                <w:rFonts w:ascii="Arial" w:hAnsi="Arial" w:cs="Arial"/>
                <w:b/>
                <w:bCs/>
                <w:lang w:eastAsia="es-MX"/>
              </w:rPr>
            </w:pPr>
            <w:r w:rsidRPr="002D06FD">
              <w:rPr>
                <w:rFonts w:ascii="Arial" w:hAnsi="Arial" w:cs="Arial"/>
                <w:b/>
                <w:bCs/>
                <w:sz w:val="22"/>
                <w:szCs w:val="22"/>
                <w:lang w:eastAsia="es-MX"/>
              </w:rPr>
              <w:t>Transferencias del Fondo Mexicano del Petróleo para la Estabilización y el Desarrollo</w:t>
            </w:r>
          </w:p>
        </w:tc>
        <w:tc>
          <w:tcPr>
            <w:tcW w:w="1956" w:type="dxa"/>
            <w:shd w:val="clear" w:color="000000" w:fill="D9D9D9"/>
            <w:vAlign w:val="center"/>
            <w:hideMark/>
          </w:tcPr>
          <w:p w14:paraId="165AB821"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4D906A3D" w14:textId="77777777" w:rsidTr="00744101">
        <w:trPr>
          <w:gridAfter w:val="1"/>
          <w:wAfter w:w="10" w:type="dxa"/>
          <w:trHeight w:val="20"/>
        </w:trPr>
        <w:tc>
          <w:tcPr>
            <w:tcW w:w="630" w:type="dxa"/>
            <w:shd w:val="clear" w:color="000000" w:fill="FFFFFF"/>
            <w:vAlign w:val="center"/>
            <w:hideMark/>
          </w:tcPr>
          <w:p w14:paraId="619327CF"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971</w:t>
            </w:r>
          </w:p>
        </w:tc>
        <w:tc>
          <w:tcPr>
            <w:tcW w:w="7162" w:type="dxa"/>
            <w:shd w:val="clear" w:color="000000" w:fill="FFFFFF"/>
            <w:vAlign w:val="center"/>
            <w:hideMark/>
          </w:tcPr>
          <w:p w14:paraId="656B2469"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Transferencias del Fondo Mexicano del Petróleo para la Estabilización y el Desarrollo</w:t>
            </w:r>
          </w:p>
        </w:tc>
        <w:tc>
          <w:tcPr>
            <w:tcW w:w="1956" w:type="dxa"/>
            <w:shd w:val="clear" w:color="000000" w:fill="FFFFFF"/>
            <w:vAlign w:val="center"/>
            <w:hideMark/>
          </w:tcPr>
          <w:p w14:paraId="5A60C5C8"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77295997" w14:textId="77777777" w:rsidTr="00744101">
        <w:trPr>
          <w:gridAfter w:val="1"/>
          <w:wAfter w:w="10" w:type="dxa"/>
          <w:trHeight w:val="20"/>
        </w:trPr>
        <w:tc>
          <w:tcPr>
            <w:tcW w:w="630" w:type="dxa"/>
            <w:shd w:val="clear" w:color="000000" w:fill="A6A6A6"/>
            <w:vAlign w:val="center"/>
            <w:hideMark/>
          </w:tcPr>
          <w:p w14:paraId="3848852C"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0</w:t>
            </w:r>
          </w:p>
        </w:tc>
        <w:tc>
          <w:tcPr>
            <w:tcW w:w="7162" w:type="dxa"/>
            <w:shd w:val="clear" w:color="000000" w:fill="A6A6A6"/>
            <w:vAlign w:val="center"/>
            <w:hideMark/>
          </w:tcPr>
          <w:p w14:paraId="5129A8BF"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INGRESOS DERIVADOS DE FINANCIAMIENTOS</w:t>
            </w:r>
          </w:p>
        </w:tc>
        <w:tc>
          <w:tcPr>
            <w:tcW w:w="1956" w:type="dxa"/>
            <w:shd w:val="clear" w:color="000000" w:fill="A6A6A6"/>
            <w:vAlign w:val="center"/>
            <w:hideMark/>
          </w:tcPr>
          <w:p w14:paraId="463B9754"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129C491A" w14:textId="77777777" w:rsidTr="00744101">
        <w:trPr>
          <w:gridAfter w:val="1"/>
          <w:wAfter w:w="10" w:type="dxa"/>
          <w:trHeight w:val="20"/>
        </w:trPr>
        <w:tc>
          <w:tcPr>
            <w:tcW w:w="630" w:type="dxa"/>
            <w:shd w:val="clear" w:color="000000" w:fill="D9D9D9"/>
            <w:vAlign w:val="center"/>
            <w:hideMark/>
          </w:tcPr>
          <w:p w14:paraId="085EDB2A"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01</w:t>
            </w:r>
          </w:p>
        </w:tc>
        <w:tc>
          <w:tcPr>
            <w:tcW w:w="7162" w:type="dxa"/>
            <w:shd w:val="clear" w:color="000000" w:fill="D9D9D9"/>
            <w:vAlign w:val="center"/>
            <w:hideMark/>
          </w:tcPr>
          <w:p w14:paraId="3A0A7D8D"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Endeudamiento Interno</w:t>
            </w:r>
          </w:p>
        </w:tc>
        <w:tc>
          <w:tcPr>
            <w:tcW w:w="1956" w:type="dxa"/>
            <w:shd w:val="clear" w:color="000000" w:fill="D9D9D9"/>
            <w:vAlign w:val="center"/>
            <w:hideMark/>
          </w:tcPr>
          <w:p w14:paraId="3F7F52E7" w14:textId="77777777" w:rsidR="002D06FD" w:rsidRPr="002D06FD" w:rsidRDefault="002D06FD" w:rsidP="002D06FD">
            <w:pPr>
              <w:jc w:val="right"/>
              <w:rPr>
                <w:rFonts w:ascii="Arial" w:hAnsi="Arial" w:cs="Arial"/>
                <w:b/>
                <w:bCs/>
                <w:color w:val="000000"/>
                <w:lang w:eastAsia="es-MX"/>
              </w:rPr>
            </w:pPr>
            <w:r w:rsidRPr="002D06FD">
              <w:rPr>
                <w:rFonts w:ascii="Arial" w:hAnsi="Arial" w:cs="Arial"/>
                <w:b/>
                <w:bCs/>
                <w:color w:val="000000"/>
                <w:sz w:val="22"/>
                <w:szCs w:val="22"/>
                <w:lang w:eastAsia="es-MX"/>
              </w:rPr>
              <w:t>$0.00</w:t>
            </w:r>
          </w:p>
        </w:tc>
      </w:tr>
      <w:tr w:rsidR="002D06FD" w:rsidRPr="002D06FD" w14:paraId="032D7E3F" w14:textId="77777777" w:rsidTr="00744101">
        <w:trPr>
          <w:gridAfter w:val="1"/>
          <w:wAfter w:w="10" w:type="dxa"/>
          <w:trHeight w:val="20"/>
        </w:trPr>
        <w:tc>
          <w:tcPr>
            <w:tcW w:w="630" w:type="dxa"/>
            <w:shd w:val="clear" w:color="000000" w:fill="FFFFFF"/>
            <w:vAlign w:val="center"/>
            <w:hideMark/>
          </w:tcPr>
          <w:p w14:paraId="10AD347A"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011</w:t>
            </w:r>
          </w:p>
        </w:tc>
        <w:tc>
          <w:tcPr>
            <w:tcW w:w="7162" w:type="dxa"/>
            <w:shd w:val="clear" w:color="000000" w:fill="FFFFFF"/>
            <w:vAlign w:val="center"/>
            <w:hideMark/>
          </w:tcPr>
          <w:p w14:paraId="5FC2F17A"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Deuda Pública Municipal</w:t>
            </w:r>
          </w:p>
        </w:tc>
        <w:tc>
          <w:tcPr>
            <w:tcW w:w="1956" w:type="dxa"/>
            <w:shd w:val="clear" w:color="000000" w:fill="FFFFFF"/>
            <w:vAlign w:val="center"/>
            <w:hideMark/>
          </w:tcPr>
          <w:p w14:paraId="54B6C842" w14:textId="77777777" w:rsidR="002D06FD" w:rsidRPr="002D06FD" w:rsidRDefault="002D06FD" w:rsidP="002D06FD">
            <w:pPr>
              <w:jc w:val="right"/>
              <w:rPr>
                <w:rFonts w:ascii="Arial" w:hAnsi="Arial" w:cs="Arial"/>
                <w:color w:val="000000"/>
                <w:lang w:eastAsia="es-MX"/>
              </w:rPr>
            </w:pPr>
            <w:r w:rsidRPr="002D06FD">
              <w:rPr>
                <w:rFonts w:ascii="Arial" w:hAnsi="Arial" w:cs="Arial"/>
                <w:color w:val="000000"/>
                <w:sz w:val="22"/>
                <w:szCs w:val="22"/>
                <w:lang w:eastAsia="es-MX"/>
              </w:rPr>
              <w:t>$0.00</w:t>
            </w:r>
          </w:p>
        </w:tc>
      </w:tr>
      <w:tr w:rsidR="002D06FD" w:rsidRPr="002D06FD" w14:paraId="2B4011E9" w14:textId="77777777" w:rsidTr="00744101">
        <w:trPr>
          <w:gridAfter w:val="1"/>
          <w:wAfter w:w="10" w:type="dxa"/>
          <w:trHeight w:val="20"/>
        </w:trPr>
        <w:tc>
          <w:tcPr>
            <w:tcW w:w="630" w:type="dxa"/>
            <w:shd w:val="clear" w:color="000000" w:fill="D9D9D9"/>
            <w:vAlign w:val="center"/>
            <w:hideMark/>
          </w:tcPr>
          <w:p w14:paraId="0350EA71"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02</w:t>
            </w:r>
          </w:p>
        </w:tc>
        <w:tc>
          <w:tcPr>
            <w:tcW w:w="7162" w:type="dxa"/>
            <w:shd w:val="clear" w:color="000000" w:fill="D9D9D9"/>
            <w:vAlign w:val="center"/>
            <w:hideMark/>
          </w:tcPr>
          <w:p w14:paraId="523EA354"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Endeudamiento Externo</w:t>
            </w:r>
          </w:p>
        </w:tc>
        <w:tc>
          <w:tcPr>
            <w:tcW w:w="1956" w:type="dxa"/>
            <w:shd w:val="clear" w:color="000000" w:fill="D9D9D9"/>
            <w:vAlign w:val="center"/>
            <w:hideMark/>
          </w:tcPr>
          <w:p w14:paraId="480CB9C8" w14:textId="77777777" w:rsidR="002D06FD" w:rsidRPr="002D06FD" w:rsidRDefault="002D06FD" w:rsidP="002D06FD">
            <w:pPr>
              <w:jc w:val="right"/>
              <w:rPr>
                <w:rFonts w:ascii="Arial" w:hAnsi="Arial" w:cs="Arial"/>
                <w:b/>
                <w:bCs/>
                <w:lang w:eastAsia="es-MX"/>
              </w:rPr>
            </w:pPr>
            <w:r w:rsidRPr="002D06FD">
              <w:rPr>
                <w:rFonts w:ascii="Arial" w:hAnsi="Arial" w:cs="Arial"/>
                <w:b/>
                <w:bCs/>
                <w:sz w:val="22"/>
                <w:szCs w:val="22"/>
                <w:lang w:eastAsia="es-MX"/>
              </w:rPr>
              <w:t>$27,600,000.00</w:t>
            </w:r>
          </w:p>
        </w:tc>
      </w:tr>
      <w:tr w:rsidR="002D06FD" w:rsidRPr="002D06FD" w14:paraId="635376AC" w14:textId="77777777" w:rsidTr="00744101">
        <w:trPr>
          <w:gridAfter w:val="1"/>
          <w:wAfter w:w="10" w:type="dxa"/>
          <w:trHeight w:val="20"/>
        </w:trPr>
        <w:tc>
          <w:tcPr>
            <w:tcW w:w="630" w:type="dxa"/>
            <w:shd w:val="clear" w:color="000000" w:fill="FFFFFF"/>
            <w:vAlign w:val="center"/>
            <w:hideMark/>
          </w:tcPr>
          <w:p w14:paraId="53FBF2D5"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021</w:t>
            </w:r>
          </w:p>
        </w:tc>
        <w:tc>
          <w:tcPr>
            <w:tcW w:w="7162" w:type="dxa"/>
            <w:shd w:val="clear" w:color="000000" w:fill="FFFFFF"/>
            <w:vAlign w:val="center"/>
            <w:hideMark/>
          </w:tcPr>
          <w:p w14:paraId="039FB165"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Endeudamiento Externo</w:t>
            </w:r>
          </w:p>
        </w:tc>
        <w:tc>
          <w:tcPr>
            <w:tcW w:w="1956" w:type="dxa"/>
            <w:shd w:val="clear" w:color="000000" w:fill="FFFFFF"/>
            <w:vAlign w:val="center"/>
            <w:hideMark/>
          </w:tcPr>
          <w:p w14:paraId="20652544" w14:textId="77777777" w:rsidR="002D06FD" w:rsidRPr="002D06FD" w:rsidRDefault="002D06FD" w:rsidP="002D06FD">
            <w:pPr>
              <w:jc w:val="right"/>
              <w:rPr>
                <w:rFonts w:ascii="Arial" w:hAnsi="Arial" w:cs="Arial"/>
                <w:lang w:eastAsia="es-MX"/>
              </w:rPr>
            </w:pPr>
            <w:r w:rsidRPr="002D06FD">
              <w:rPr>
                <w:rFonts w:ascii="Arial" w:hAnsi="Arial" w:cs="Arial"/>
                <w:sz w:val="22"/>
                <w:szCs w:val="22"/>
                <w:lang w:eastAsia="es-MX"/>
              </w:rPr>
              <w:t>$27,600,000.00</w:t>
            </w:r>
          </w:p>
        </w:tc>
      </w:tr>
      <w:tr w:rsidR="002D06FD" w:rsidRPr="002D06FD" w14:paraId="5E3A6931" w14:textId="77777777" w:rsidTr="00744101">
        <w:trPr>
          <w:gridAfter w:val="1"/>
          <w:wAfter w:w="10" w:type="dxa"/>
          <w:trHeight w:val="20"/>
        </w:trPr>
        <w:tc>
          <w:tcPr>
            <w:tcW w:w="630" w:type="dxa"/>
            <w:shd w:val="clear" w:color="000000" w:fill="D9D9D9"/>
            <w:vAlign w:val="center"/>
            <w:hideMark/>
          </w:tcPr>
          <w:p w14:paraId="13FC7D94"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03</w:t>
            </w:r>
          </w:p>
        </w:tc>
        <w:tc>
          <w:tcPr>
            <w:tcW w:w="7162" w:type="dxa"/>
            <w:shd w:val="clear" w:color="000000" w:fill="D9D9D9"/>
            <w:vAlign w:val="center"/>
            <w:hideMark/>
          </w:tcPr>
          <w:p w14:paraId="586A491E"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Financiamiento Interno</w:t>
            </w:r>
          </w:p>
        </w:tc>
        <w:tc>
          <w:tcPr>
            <w:tcW w:w="1956" w:type="dxa"/>
            <w:shd w:val="clear" w:color="000000" w:fill="D9D9D9"/>
            <w:vAlign w:val="center"/>
            <w:hideMark/>
          </w:tcPr>
          <w:p w14:paraId="0083E024" w14:textId="77777777" w:rsidR="002D06FD" w:rsidRPr="002D06FD" w:rsidRDefault="002D06FD" w:rsidP="002D06FD">
            <w:pPr>
              <w:jc w:val="right"/>
              <w:rPr>
                <w:rFonts w:ascii="Arial" w:hAnsi="Arial" w:cs="Arial"/>
                <w:b/>
                <w:bCs/>
                <w:lang w:eastAsia="es-MX"/>
              </w:rPr>
            </w:pPr>
            <w:r w:rsidRPr="002D06FD">
              <w:rPr>
                <w:rFonts w:ascii="Arial" w:hAnsi="Arial" w:cs="Arial"/>
                <w:b/>
                <w:bCs/>
                <w:sz w:val="22"/>
                <w:szCs w:val="22"/>
                <w:lang w:eastAsia="es-MX"/>
              </w:rPr>
              <w:t>$0.00</w:t>
            </w:r>
          </w:p>
        </w:tc>
      </w:tr>
      <w:tr w:rsidR="002D06FD" w:rsidRPr="002D06FD" w14:paraId="569AC642" w14:textId="77777777" w:rsidTr="00744101">
        <w:trPr>
          <w:gridAfter w:val="1"/>
          <w:wAfter w:w="10" w:type="dxa"/>
          <w:trHeight w:val="20"/>
        </w:trPr>
        <w:tc>
          <w:tcPr>
            <w:tcW w:w="630" w:type="dxa"/>
            <w:shd w:val="clear" w:color="000000" w:fill="FFFFFF"/>
            <w:vAlign w:val="center"/>
            <w:hideMark/>
          </w:tcPr>
          <w:p w14:paraId="01E26BC6" w14:textId="77777777" w:rsidR="002D06FD" w:rsidRPr="002D06FD" w:rsidRDefault="002D06FD" w:rsidP="002D06FD">
            <w:pPr>
              <w:jc w:val="both"/>
              <w:rPr>
                <w:rFonts w:ascii="Arial" w:hAnsi="Arial" w:cs="Arial"/>
                <w:color w:val="000000"/>
                <w:lang w:eastAsia="es-MX"/>
              </w:rPr>
            </w:pPr>
            <w:r w:rsidRPr="002D06FD">
              <w:rPr>
                <w:rFonts w:ascii="Arial" w:hAnsi="Arial" w:cs="Arial"/>
                <w:color w:val="000000"/>
                <w:sz w:val="22"/>
                <w:szCs w:val="22"/>
                <w:lang w:eastAsia="es-MX"/>
              </w:rPr>
              <w:t>031</w:t>
            </w:r>
          </w:p>
        </w:tc>
        <w:tc>
          <w:tcPr>
            <w:tcW w:w="7162" w:type="dxa"/>
            <w:shd w:val="clear" w:color="000000" w:fill="FFFFFF"/>
            <w:vAlign w:val="center"/>
            <w:hideMark/>
          </w:tcPr>
          <w:p w14:paraId="664D4A3E" w14:textId="77777777" w:rsidR="002D06FD" w:rsidRPr="002D06FD" w:rsidRDefault="002D06FD" w:rsidP="002D06FD">
            <w:pPr>
              <w:jc w:val="both"/>
              <w:rPr>
                <w:rFonts w:ascii="Arial" w:hAnsi="Arial" w:cs="Arial"/>
                <w:lang w:eastAsia="es-MX"/>
              </w:rPr>
            </w:pPr>
            <w:r w:rsidRPr="002D06FD">
              <w:rPr>
                <w:rFonts w:ascii="Arial" w:hAnsi="Arial" w:cs="Arial"/>
                <w:sz w:val="22"/>
                <w:szCs w:val="22"/>
                <w:lang w:eastAsia="es-MX"/>
              </w:rPr>
              <w:t>Financiamiento Interno</w:t>
            </w:r>
          </w:p>
        </w:tc>
        <w:tc>
          <w:tcPr>
            <w:tcW w:w="1956" w:type="dxa"/>
            <w:shd w:val="clear" w:color="000000" w:fill="FFFFFF"/>
            <w:vAlign w:val="center"/>
            <w:hideMark/>
          </w:tcPr>
          <w:p w14:paraId="3E261906" w14:textId="77777777" w:rsidR="002D06FD" w:rsidRPr="002D06FD" w:rsidRDefault="002D06FD" w:rsidP="002D06FD">
            <w:pPr>
              <w:jc w:val="right"/>
              <w:rPr>
                <w:rFonts w:ascii="Arial" w:hAnsi="Arial" w:cs="Arial"/>
                <w:lang w:eastAsia="es-MX"/>
              </w:rPr>
            </w:pPr>
            <w:r w:rsidRPr="002D06FD">
              <w:rPr>
                <w:rFonts w:ascii="Arial" w:hAnsi="Arial" w:cs="Arial"/>
                <w:sz w:val="22"/>
                <w:szCs w:val="22"/>
                <w:lang w:eastAsia="es-MX"/>
              </w:rPr>
              <w:t>$0.00</w:t>
            </w:r>
          </w:p>
        </w:tc>
      </w:tr>
      <w:tr w:rsidR="002D06FD" w:rsidRPr="002D06FD" w14:paraId="430494C1" w14:textId="77777777" w:rsidTr="00744101">
        <w:trPr>
          <w:gridAfter w:val="1"/>
          <w:wAfter w:w="10" w:type="dxa"/>
          <w:trHeight w:val="20"/>
        </w:trPr>
        <w:tc>
          <w:tcPr>
            <w:tcW w:w="7792" w:type="dxa"/>
            <w:gridSpan w:val="2"/>
            <w:shd w:val="clear" w:color="000000" w:fill="A6A6A6"/>
            <w:vAlign w:val="center"/>
            <w:hideMark/>
          </w:tcPr>
          <w:p w14:paraId="0AB4ABF8" w14:textId="77777777" w:rsidR="002D06FD" w:rsidRPr="002D06FD" w:rsidRDefault="002D06FD" w:rsidP="002D06FD">
            <w:pPr>
              <w:jc w:val="both"/>
              <w:rPr>
                <w:rFonts w:ascii="Arial" w:hAnsi="Arial" w:cs="Arial"/>
                <w:b/>
                <w:bCs/>
                <w:color w:val="000000"/>
                <w:lang w:eastAsia="es-MX"/>
              </w:rPr>
            </w:pPr>
            <w:r w:rsidRPr="002D06FD">
              <w:rPr>
                <w:rFonts w:ascii="Arial" w:hAnsi="Arial" w:cs="Arial"/>
                <w:b/>
                <w:bCs/>
                <w:color w:val="000000"/>
                <w:sz w:val="22"/>
                <w:szCs w:val="22"/>
                <w:lang w:eastAsia="es-MX"/>
              </w:rPr>
              <w:t>TOTAL GENERAL</w:t>
            </w:r>
          </w:p>
        </w:tc>
        <w:tc>
          <w:tcPr>
            <w:tcW w:w="1956" w:type="dxa"/>
            <w:shd w:val="clear" w:color="000000" w:fill="A6A6A6"/>
            <w:vAlign w:val="center"/>
            <w:hideMark/>
          </w:tcPr>
          <w:p w14:paraId="50360257" w14:textId="77777777" w:rsidR="002D06FD" w:rsidRPr="002D06FD" w:rsidRDefault="002D06FD" w:rsidP="002D06FD">
            <w:pPr>
              <w:jc w:val="right"/>
              <w:rPr>
                <w:rFonts w:ascii="Arial" w:hAnsi="Arial" w:cs="Arial"/>
                <w:b/>
                <w:bCs/>
                <w:lang w:eastAsia="es-MX"/>
              </w:rPr>
            </w:pPr>
            <w:r w:rsidRPr="002D06FD">
              <w:rPr>
                <w:rFonts w:ascii="Arial" w:hAnsi="Arial" w:cs="Arial"/>
                <w:b/>
                <w:bCs/>
                <w:sz w:val="22"/>
                <w:szCs w:val="22"/>
                <w:lang w:eastAsia="es-MX"/>
              </w:rPr>
              <w:t>$287,926,831.24</w:t>
            </w:r>
          </w:p>
        </w:tc>
      </w:tr>
    </w:tbl>
    <w:p w14:paraId="21CB7F17" w14:textId="77777777" w:rsidR="002D06FD" w:rsidRPr="002D06FD" w:rsidRDefault="002D06FD" w:rsidP="002D06FD">
      <w:pPr>
        <w:spacing w:line="276" w:lineRule="auto"/>
        <w:jc w:val="both"/>
        <w:rPr>
          <w:rFonts w:ascii="Arial" w:hAnsi="Arial" w:cs="Arial"/>
          <w:bCs/>
          <w:sz w:val="26"/>
          <w:szCs w:val="20"/>
          <w:lang w:val="es-MX"/>
        </w:rPr>
      </w:pPr>
    </w:p>
    <w:p w14:paraId="16D75A11"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TÍTULO SEGUNDO</w:t>
      </w:r>
    </w:p>
    <w:p w14:paraId="5EA7074E"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LAS CONTRIBUCIONES</w:t>
      </w:r>
    </w:p>
    <w:p w14:paraId="48D01FF7" w14:textId="77777777" w:rsidR="002D06FD" w:rsidRPr="002D06FD" w:rsidRDefault="002D06FD" w:rsidP="002D06FD">
      <w:pPr>
        <w:tabs>
          <w:tab w:val="left" w:pos="2780"/>
        </w:tabs>
        <w:jc w:val="center"/>
        <w:rPr>
          <w:rFonts w:ascii="Arial" w:hAnsi="Arial" w:cs="Arial"/>
          <w:b/>
          <w:bCs/>
        </w:rPr>
      </w:pPr>
    </w:p>
    <w:p w14:paraId="73671E65"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PRIMERO</w:t>
      </w:r>
    </w:p>
    <w:p w14:paraId="5605F676"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DEL IMPUESTO PREDIAL</w:t>
      </w:r>
    </w:p>
    <w:p w14:paraId="3DCCEAC1" w14:textId="77777777" w:rsidR="002D06FD" w:rsidRPr="002D06FD" w:rsidRDefault="002D06FD" w:rsidP="002D06FD">
      <w:pPr>
        <w:tabs>
          <w:tab w:val="left" w:pos="603"/>
          <w:tab w:val="left" w:pos="1139"/>
        </w:tabs>
        <w:jc w:val="both"/>
        <w:rPr>
          <w:rFonts w:ascii="Arial" w:hAnsi="Arial" w:cs="Arial"/>
        </w:rPr>
      </w:pPr>
    </w:p>
    <w:p w14:paraId="7956B870" w14:textId="77777777" w:rsidR="002D06FD" w:rsidRPr="002D06FD" w:rsidRDefault="002D06FD" w:rsidP="002D06FD">
      <w:pPr>
        <w:jc w:val="both"/>
        <w:rPr>
          <w:rFonts w:ascii="Arial" w:hAnsi="Arial" w:cs="Arial"/>
          <w:bCs/>
          <w:color w:val="000000"/>
        </w:rPr>
      </w:pPr>
      <w:r w:rsidRPr="002D06FD">
        <w:rPr>
          <w:rFonts w:ascii="Arial" w:hAnsi="Arial" w:cs="Arial"/>
          <w:b/>
          <w:bCs/>
          <w:sz w:val="22"/>
          <w:szCs w:val="22"/>
        </w:rPr>
        <w:t xml:space="preserve">ARTÍCULO 2.- </w:t>
      </w:r>
      <w:r w:rsidRPr="002D06FD">
        <w:rPr>
          <w:rFonts w:ascii="Arial" w:hAnsi="Arial" w:cs="Arial"/>
          <w:bCs/>
          <w:color w:val="000000"/>
          <w:sz w:val="22"/>
          <w:szCs w:val="22"/>
        </w:rPr>
        <w:t xml:space="preserve">A los sujetos, por el objeto y sobre la base gravable establecida en el </w:t>
      </w:r>
      <w:r w:rsidRPr="002D06FD">
        <w:rPr>
          <w:rFonts w:ascii="Arial" w:hAnsi="Arial" w:cs="Arial"/>
          <w:color w:val="000000"/>
          <w:sz w:val="22"/>
          <w:szCs w:val="22"/>
        </w:rPr>
        <w:t>Título Segundo, Capítulo Primero del Código Financiero para los Municipios del Estado de Coahuila de Zaragoza, se les aplicarán las tasas siguientes:</w:t>
      </w:r>
    </w:p>
    <w:p w14:paraId="0EEEA816" w14:textId="77777777" w:rsidR="002D06FD" w:rsidRPr="002D06FD" w:rsidRDefault="002D06FD" w:rsidP="002D06FD">
      <w:pPr>
        <w:ind w:right="36"/>
        <w:jc w:val="both"/>
        <w:rPr>
          <w:rFonts w:ascii="Arial" w:hAnsi="Arial" w:cs="Arial"/>
        </w:rPr>
      </w:pPr>
    </w:p>
    <w:p w14:paraId="74B3102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Sobre los predios urbanos 5 al millar anual.</w:t>
      </w:r>
    </w:p>
    <w:p w14:paraId="147FC944" w14:textId="77777777" w:rsidR="002D06FD" w:rsidRPr="002D06FD" w:rsidRDefault="002D06FD" w:rsidP="002D06FD">
      <w:pPr>
        <w:tabs>
          <w:tab w:val="left" w:pos="2780"/>
        </w:tabs>
        <w:jc w:val="both"/>
        <w:rPr>
          <w:rFonts w:ascii="Arial" w:hAnsi="Arial" w:cs="Arial"/>
        </w:rPr>
      </w:pPr>
    </w:p>
    <w:p w14:paraId="0558FD9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Sobre predios rústicos 3 al millar anual.</w:t>
      </w:r>
    </w:p>
    <w:p w14:paraId="42043835" w14:textId="77777777" w:rsidR="002D06FD" w:rsidRPr="002D06FD" w:rsidRDefault="002D06FD" w:rsidP="002D06FD">
      <w:pPr>
        <w:tabs>
          <w:tab w:val="left" w:pos="2780"/>
        </w:tabs>
        <w:jc w:val="both"/>
        <w:rPr>
          <w:rFonts w:ascii="Arial" w:hAnsi="Arial" w:cs="Arial"/>
        </w:rPr>
      </w:pPr>
    </w:p>
    <w:p w14:paraId="36ED1A4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III. Sobre Lotes Baldíos con maleza 7 al millar.</w:t>
      </w:r>
    </w:p>
    <w:p w14:paraId="4114F0A7" w14:textId="77777777" w:rsidR="002D06FD" w:rsidRPr="002D06FD" w:rsidRDefault="002D06FD" w:rsidP="002D06FD">
      <w:pPr>
        <w:tabs>
          <w:tab w:val="left" w:pos="2780"/>
        </w:tabs>
        <w:jc w:val="both"/>
        <w:rPr>
          <w:rFonts w:ascii="Arial" w:hAnsi="Arial" w:cs="Arial"/>
          <w:sz w:val="22"/>
          <w:szCs w:val="22"/>
        </w:rPr>
      </w:pPr>
    </w:p>
    <w:p w14:paraId="5B61039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IV- En ningún caso el monto del impuesto predial será inferior a $ 24.10 por bimestre.</w:t>
      </w:r>
    </w:p>
    <w:p w14:paraId="33D4B325" w14:textId="77777777" w:rsidR="002D06FD" w:rsidRPr="002D06FD" w:rsidRDefault="002D06FD" w:rsidP="002D06FD">
      <w:pPr>
        <w:tabs>
          <w:tab w:val="left" w:pos="603"/>
          <w:tab w:val="left" w:pos="1139"/>
        </w:tabs>
        <w:jc w:val="both"/>
        <w:rPr>
          <w:rFonts w:ascii="Arial" w:hAnsi="Arial" w:cs="Arial"/>
        </w:rPr>
      </w:pPr>
    </w:p>
    <w:p w14:paraId="01E957C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Cuando la cuota anual respectiva al impuesto a que se refiere este capítulo se cubra antes del 31 de enero, se otorgará un incentivo al contribuyente del 15% del monto total por concepto de pago anticipado. Durante el mes de febrero se otorgará un incentivo del 10% por concepto del pago anticipado. En marzo se otorgará un Incentivo del 5% en el pago anticipado.</w:t>
      </w:r>
    </w:p>
    <w:p w14:paraId="6FD83B43" w14:textId="77777777" w:rsidR="002D06FD" w:rsidRPr="002D06FD" w:rsidRDefault="002D06FD" w:rsidP="002D06FD">
      <w:pPr>
        <w:tabs>
          <w:tab w:val="left" w:pos="2780"/>
        </w:tabs>
        <w:jc w:val="both"/>
        <w:rPr>
          <w:rFonts w:ascii="Arial" w:hAnsi="Arial" w:cs="Arial"/>
        </w:rPr>
      </w:pPr>
    </w:p>
    <w:p w14:paraId="5566635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Los propietarios de predios urbanos que sean pensionados, jubilados, adultos mayores y personas con discapacidad, con su respectiva identificación, se les otorgarán el 50% de lo que les corresponda, única y exclusivamente respecto de la casa habitación en que tengan señalado su domicilio. Aplica solo al ejercicio del pago anticipado.</w:t>
      </w:r>
    </w:p>
    <w:p w14:paraId="53FED873" w14:textId="77777777" w:rsidR="002D06FD" w:rsidRPr="002D06FD" w:rsidRDefault="002D06FD" w:rsidP="002D06FD">
      <w:pPr>
        <w:tabs>
          <w:tab w:val="left" w:pos="2780"/>
        </w:tabs>
        <w:jc w:val="both"/>
        <w:rPr>
          <w:rFonts w:ascii="Arial" w:hAnsi="Arial" w:cs="Arial"/>
          <w:b/>
          <w:bCs/>
        </w:rPr>
      </w:pPr>
    </w:p>
    <w:p w14:paraId="72C2A2AB"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SEGUNDO</w:t>
      </w:r>
    </w:p>
    <w:p w14:paraId="2FE773BB"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DEL IMPUESTO SOBRE ADQUISICIÓN DE INMUEBLES</w:t>
      </w:r>
    </w:p>
    <w:p w14:paraId="5D4F9F47" w14:textId="77777777" w:rsidR="002D06FD" w:rsidRPr="002D06FD" w:rsidRDefault="002D06FD" w:rsidP="002D06FD">
      <w:pPr>
        <w:tabs>
          <w:tab w:val="left" w:pos="2780"/>
        </w:tabs>
        <w:jc w:val="both"/>
        <w:rPr>
          <w:rFonts w:ascii="Arial" w:hAnsi="Arial" w:cs="Arial"/>
          <w:b/>
          <w:bCs/>
        </w:rPr>
      </w:pPr>
    </w:p>
    <w:p w14:paraId="529E5889"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lastRenderedPageBreak/>
        <w:t>ARTÍCULO 3.-</w:t>
      </w:r>
      <w:r w:rsidRPr="002D06FD">
        <w:rPr>
          <w:rFonts w:ascii="Arial" w:hAnsi="Arial" w:cs="Arial"/>
          <w:sz w:val="22"/>
          <w:szCs w:val="22"/>
        </w:rPr>
        <w:t xml:space="preserve"> Es objeto de este impuesto, la adquisición de inmuebles que consistan en el suelo, en las construcciones o en el suelo y las construcciones adheridas a él, ubicados en el Municipio de Múzquiz, Coahuila de Zaragoza, así como los derechos relacionados con los mismos a que a este capítulo se refiere.</w:t>
      </w:r>
    </w:p>
    <w:p w14:paraId="1FB74F45" w14:textId="77777777" w:rsidR="002D06FD" w:rsidRPr="002D06FD" w:rsidRDefault="002D06FD" w:rsidP="002D06FD">
      <w:pPr>
        <w:tabs>
          <w:tab w:val="left" w:pos="2780"/>
        </w:tabs>
        <w:jc w:val="both"/>
        <w:rPr>
          <w:rFonts w:ascii="Arial" w:hAnsi="Arial" w:cs="Arial"/>
        </w:rPr>
      </w:pPr>
    </w:p>
    <w:p w14:paraId="5668D93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Se pagará aplicando la tasa del 3% sobre la base gravable prevista en el Código Financiero para los Municipios del Estado de Coahuila de Zaragoza.</w:t>
      </w:r>
    </w:p>
    <w:p w14:paraId="0F60FF73" w14:textId="77777777" w:rsidR="002D06FD" w:rsidRPr="002D06FD" w:rsidRDefault="002D06FD" w:rsidP="002D06FD">
      <w:pPr>
        <w:tabs>
          <w:tab w:val="left" w:pos="2780"/>
        </w:tabs>
        <w:jc w:val="both"/>
        <w:rPr>
          <w:rFonts w:ascii="Arial" w:hAnsi="Arial" w:cs="Arial"/>
        </w:rPr>
      </w:pPr>
    </w:p>
    <w:p w14:paraId="17349FA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58DE2222" w14:textId="77777777" w:rsidR="002D06FD" w:rsidRPr="002D06FD" w:rsidRDefault="002D06FD" w:rsidP="002D06FD">
      <w:pPr>
        <w:tabs>
          <w:tab w:val="left" w:pos="2780"/>
        </w:tabs>
        <w:jc w:val="both"/>
        <w:rPr>
          <w:rFonts w:ascii="Arial" w:hAnsi="Arial" w:cs="Arial"/>
        </w:rPr>
      </w:pPr>
    </w:p>
    <w:p w14:paraId="5CD0695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14:paraId="4265F32A" w14:textId="77777777" w:rsidR="002D06FD" w:rsidRPr="002D06FD" w:rsidRDefault="002D06FD" w:rsidP="002D06FD">
      <w:pPr>
        <w:tabs>
          <w:tab w:val="left" w:pos="2780"/>
        </w:tabs>
        <w:jc w:val="both"/>
        <w:rPr>
          <w:rFonts w:ascii="Arial" w:hAnsi="Arial" w:cs="Arial"/>
        </w:rPr>
      </w:pPr>
    </w:p>
    <w:p w14:paraId="5C2E73D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En las adquisiciones de inmuebles que realicen los adquirentes,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14:paraId="7D1DDF6E" w14:textId="77777777" w:rsidR="002D06FD" w:rsidRPr="002D06FD" w:rsidRDefault="002D06FD" w:rsidP="002D06FD">
      <w:pPr>
        <w:tabs>
          <w:tab w:val="left" w:pos="2780"/>
        </w:tabs>
        <w:jc w:val="both"/>
        <w:rPr>
          <w:rFonts w:ascii="Arial" w:hAnsi="Arial" w:cs="Arial"/>
        </w:rPr>
      </w:pPr>
    </w:p>
    <w:p w14:paraId="7E117C3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En la adquisición de inmuebles que realicen los adquirientes, tratándose de vivienda nueva de interés social o popular, siempre que se realice a través de un crédito en apoyo a la vivienda por medio de INFONAVIT o FOVISSSTE, la tasa aplicable será del 0%. Para este efecto, se considera como vivienda nueva de interés social o popular aquella que se enajena por primera vez y no haya sido habitada con anterioridad, además, cuya superficie de terreno no exceda 200 metros cuadrados y superficie de construcción no exceda de 105 metros cuadrados y cuyo valor al término de su construcción no exceda de 13 Unidades de Medida y actualización (UMA) elevadas al año.</w:t>
      </w:r>
    </w:p>
    <w:p w14:paraId="7FD824F8" w14:textId="77777777" w:rsidR="002D06FD" w:rsidRPr="002D06FD" w:rsidRDefault="002D06FD" w:rsidP="002D06FD">
      <w:pPr>
        <w:tabs>
          <w:tab w:val="left" w:pos="2780"/>
        </w:tabs>
        <w:jc w:val="both"/>
        <w:rPr>
          <w:rFonts w:ascii="Arial" w:hAnsi="Arial" w:cs="Arial"/>
        </w:rPr>
      </w:pPr>
    </w:p>
    <w:p w14:paraId="220F4531" w14:textId="77777777" w:rsidR="002D06FD" w:rsidRPr="002D06FD" w:rsidRDefault="002D06FD" w:rsidP="002D06FD">
      <w:pPr>
        <w:tabs>
          <w:tab w:val="left" w:pos="2780"/>
        </w:tabs>
        <w:jc w:val="both"/>
        <w:rPr>
          <w:rFonts w:ascii="Arial" w:hAnsi="Arial" w:cs="Arial"/>
          <w:bCs/>
        </w:rPr>
      </w:pPr>
      <w:r w:rsidRPr="002D06FD">
        <w:rPr>
          <w:rFonts w:ascii="Arial" w:hAnsi="Arial" w:cs="Arial"/>
          <w:bCs/>
          <w:sz w:val="22"/>
          <w:szCs w:val="22"/>
        </w:rPr>
        <w:t xml:space="preserve">En las adquisiciones de inmuebles que realicen los promotores, desarrolladores e industriales, que construyan viviendas de interés social en el Municipio, cuyo valor unitario de la vivienda al término de la construcción no exceda del valor que resulte de multiplicar por 32.05 </w:t>
      </w:r>
      <w:r w:rsidRPr="002D06FD">
        <w:rPr>
          <w:rFonts w:ascii="Arial" w:hAnsi="Arial" w:cs="Arial"/>
          <w:sz w:val="22"/>
          <w:szCs w:val="22"/>
        </w:rPr>
        <w:t>Unidad de Medida de Actualización (UMA)</w:t>
      </w:r>
      <w:r w:rsidRPr="002D06FD">
        <w:rPr>
          <w:rFonts w:ascii="Arial" w:hAnsi="Arial" w:cs="Arial"/>
          <w:bCs/>
          <w:sz w:val="22"/>
          <w:szCs w:val="22"/>
        </w:rPr>
        <w:t xml:space="preserve"> elevadas al año, la tasa aplicable será del 0%.</w:t>
      </w:r>
    </w:p>
    <w:p w14:paraId="3EDE2F75" w14:textId="77777777" w:rsidR="002D06FD" w:rsidRPr="002D06FD" w:rsidRDefault="002D06FD" w:rsidP="002D06FD">
      <w:pPr>
        <w:tabs>
          <w:tab w:val="left" w:pos="2780"/>
        </w:tabs>
        <w:jc w:val="both"/>
        <w:rPr>
          <w:rFonts w:ascii="Arial" w:hAnsi="Arial" w:cs="Arial"/>
          <w:bCs/>
        </w:rPr>
      </w:pPr>
    </w:p>
    <w:p w14:paraId="6CCF805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Los promotores, desarrolladores e industriales que construyan vivienda de interés social en el Municipio, que sean beneficiados por el incentivo que se otorga en el párrafo anterior, al término de la construcción deberán acreditar ante el Municipio el tipo de construcción que se realizó.</w:t>
      </w:r>
    </w:p>
    <w:p w14:paraId="6F7C0FA1" w14:textId="77777777" w:rsidR="002D06FD" w:rsidRPr="002D06FD" w:rsidRDefault="002D06FD" w:rsidP="002D06FD">
      <w:pPr>
        <w:tabs>
          <w:tab w:val="left" w:pos="2780"/>
        </w:tabs>
        <w:jc w:val="both"/>
        <w:rPr>
          <w:rFonts w:ascii="Arial" w:hAnsi="Arial" w:cs="Arial"/>
        </w:rPr>
      </w:pPr>
    </w:p>
    <w:p w14:paraId="057074F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En el caso de que la adquisición de inmuebles se dé entre padres e hijos la tasa aplicable será de 0%, cuando la adquisición sea entre hermanos o entre abuelos y nietos la tasa aplacable será de 1.5% y cuando la adquisición sea entre cónyuges la tasa aplicable será de 1%, en caso de que la adquisición </w:t>
      </w:r>
      <w:r w:rsidRPr="002D06FD">
        <w:rPr>
          <w:rFonts w:ascii="Arial" w:hAnsi="Arial" w:cs="Arial"/>
          <w:sz w:val="22"/>
          <w:szCs w:val="22"/>
        </w:rPr>
        <w:lastRenderedPageBreak/>
        <w:t>de inmuebles se dé a través de herencias y legados entre personas distintas de las mencionadas anteriormente la tasa aplicable será de 3%.</w:t>
      </w:r>
    </w:p>
    <w:p w14:paraId="46443412" w14:textId="77777777" w:rsidR="002D06FD" w:rsidRPr="002D06FD" w:rsidRDefault="002D06FD" w:rsidP="002D06FD">
      <w:pPr>
        <w:jc w:val="both"/>
        <w:rPr>
          <w:rFonts w:ascii="Arial" w:hAnsi="Arial" w:cs="Arial"/>
          <w:b/>
          <w:bCs/>
        </w:rPr>
      </w:pPr>
    </w:p>
    <w:p w14:paraId="418E788C"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TERCERO</w:t>
      </w:r>
    </w:p>
    <w:p w14:paraId="11B35CD1"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DEL IMPUESTO SOBRE EL EJERCICIO DE ACTIVIDADES MERCANTILES</w:t>
      </w:r>
    </w:p>
    <w:p w14:paraId="28FC7C1E" w14:textId="77777777" w:rsidR="002D06FD" w:rsidRPr="002D06FD" w:rsidRDefault="002D06FD" w:rsidP="002D06FD">
      <w:pPr>
        <w:tabs>
          <w:tab w:val="left" w:pos="2780"/>
        </w:tabs>
        <w:jc w:val="both"/>
        <w:rPr>
          <w:rFonts w:ascii="Arial" w:hAnsi="Arial" w:cs="Arial"/>
          <w:b/>
          <w:bCs/>
        </w:rPr>
      </w:pPr>
    </w:p>
    <w:p w14:paraId="79325B98"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4.-</w:t>
      </w:r>
      <w:r w:rsidRPr="002D06FD">
        <w:rPr>
          <w:rFonts w:ascii="Arial" w:hAnsi="Arial" w:cs="Arial"/>
          <w:bCs/>
          <w:sz w:val="22"/>
          <w:szCs w:val="22"/>
        </w:rPr>
        <w:t xml:space="preserve"> Son objeto de este impuesto las actividades no comprendidas en la Ley del Impuesto al Valor Agregado o expresamente exceptuadas por la misma del pago de dicho impuesto y además, susceptibles de ser gravadas por el Municipio de Múzquiz, Coahuila de Zaragoza, en los términos de las disposiciones legales aplicables.</w:t>
      </w:r>
    </w:p>
    <w:p w14:paraId="1BF0C81D" w14:textId="77777777" w:rsidR="002D06FD" w:rsidRPr="002D06FD" w:rsidRDefault="002D06FD" w:rsidP="002D06FD">
      <w:pPr>
        <w:tabs>
          <w:tab w:val="left" w:pos="2780"/>
        </w:tabs>
        <w:jc w:val="both"/>
        <w:rPr>
          <w:rFonts w:ascii="Arial" w:hAnsi="Arial" w:cs="Arial"/>
          <w:bCs/>
        </w:rPr>
      </w:pPr>
    </w:p>
    <w:p w14:paraId="7F39B79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Este impuesto se pagará de acuerdo a las tasas y cuotas siguientes:</w:t>
      </w:r>
    </w:p>
    <w:p w14:paraId="6445A28D" w14:textId="77777777" w:rsidR="002D06FD" w:rsidRPr="002D06FD" w:rsidRDefault="002D06FD" w:rsidP="002D06FD">
      <w:pPr>
        <w:tabs>
          <w:tab w:val="left" w:pos="2780"/>
        </w:tabs>
        <w:jc w:val="both"/>
        <w:rPr>
          <w:rFonts w:ascii="Arial" w:hAnsi="Arial" w:cs="Arial"/>
        </w:rPr>
      </w:pPr>
    </w:p>
    <w:p w14:paraId="5E79F52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Comerciantes establecidos con local fijo, localizados en Plazas Municipales $ 286.65 mensual.</w:t>
      </w:r>
    </w:p>
    <w:p w14:paraId="07BDE123" w14:textId="77777777" w:rsidR="002D06FD" w:rsidRPr="002D06FD" w:rsidRDefault="002D06FD" w:rsidP="002D06FD">
      <w:pPr>
        <w:tabs>
          <w:tab w:val="left" w:pos="2780"/>
        </w:tabs>
        <w:jc w:val="both"/>
        <w:rPr>
          <w:rFonts w:ascii="Arial" w:hAnsi="Arial" w:cs="Arial"/>
        </w:rPr>
      </w:pPr>
    </w:p>
    <w:p w14:paraId="1A72AFA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Comerciantes ambulantes:</w:t>
      </w:r>
    </w:p>
    <w:p w14:paraId="3CC8FBB2" w14:textId="77777777" w:rsidR="002D06FD" w:rsidRPr="002D06FD" w:rsidRDefault="002D06FD" w:rsidP="002D06FD">
      <w:pPr>
        <w:tabs>
          <w:tab w:val="left" w:pos="2780"/>
        </w:tabs>
        <w:jc w:val="both"/>
        <w:rPr>
          <w:rFonts w:ascii="Arial" w:hAnsi="Arial" w:cs="Arial"/>
        </w:rPr>
      </w:pPr>
    </w:p>
    <w:p w14:paraId="056CC2B2" w14:textId="77777777" w:rsidR="002D06FD" w:rsidRPr="002D06FD" w:rsidRDefault="002D06FD" w:rsidP="002D06FD">
      <w:pPr>
        <w:ind w:left="426" w:hanging="426"/>
        <w:jc w:val="both"/>
        <w:rPr>
          <w:rFonts w:ascii="Arial" w:hAnsi="Arial" w:cs="Arial"/>
        </w:rPr>
      </w:pPr>
      <w:r w:rsidRPr="002D06FD">
        <w:rPr>
          <w:rFonts w:ascii="Arial" w:hAnsi="Arial" w:cs="Arial"/>
          <w:sz w:val="22"/>
          <w:szCs w:val="22"/>
        </w:rPr>
        <w:t>1.- Que expendan habitualmente en la vía pública, mercancía que no sea para consumo humano $79.80 diarios.</w:t>
      </w:r>
    </w:p>
    <w:p w14:paraId="3875D0C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Que expendan habitualmente en la vía pública mercancía para consumo humano:</w:t>
      </w:r>
    </w:p>
    <w:p w14:paraId="1AD718EB" w14:textId="77777777" w:rsidR="002D06FD" w:rsidRPr="002D06FD" w:rsidRDefault="002D06FD" w:rsidP="002D06FD">
      <w:pPr>
        <w:tabs>
          <w:tab w:val="left" w:pos="2780"/>
        </w:tabs>
        <w:ind w:left="284"/>
        <w:jc w:val="both"/>
        <w:rPr>
          <w:rFonts w:ascii="Arial" w:hAnsi="Arial" w:cs="Arial"/>
        </w:rPr>
      </w:pPr>
      <w:r w:rsidRPr="002D06FD">
        <w:rPr>
          <w:rFonts w:ascii="Arial" w:hAnsi="Arial" w:cs="Arial"/>
          <w:sz w:val="22"/>
          <w:szCs w:val="22"/>
        </w:rPr>
        <w:t>a).- Por aguas frescas, frutas rebanadas, dulces y otros  $ 144.90 mensuales.</w:t>
      </w:r>
    </w:p>
    <w:p w14:paraId="48E3B2CE" w14:textId="77777777" w:rsidR="002D06FD" w:rsidRPr="002D06FD" w:rsidRDefault="002D06FD" w:rsidP="002D06FD">
      <w:pPr>
        <w:tabs>
          <w:tab w:val="left" w:pos="2780"/>
        </w:tabs>
        <w:ind w:left="284"/>
        <w:jc w:val="both"/>
        <w:rPr>
          <w:rFonts w:ascii="Arial" w:hAnsi="Arial" w:cs="Arial"/>
        </w:rPr>
      </w:pPr>
      <w:r w:rsidRPr="002D06FD">
        <w:rPr>
          <w:rFonts w:ascii="Arial" w:hAnsi="Arial" w:cs="Arial"/>
          <w:sz w:val="22"/>
          <w:szCs w:val="22"/>
        </w:rPr>
        <w:t>b).- Por alimentos preparados, tales como tortas, tacos, lonches y similares $ 144.90 mensuales.</w:t>
      </w:r>
    </w:p>
    <w:p w14:paraId="624F74F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 Que expendan habitualmente en puestos semifijos $ 423.00 mensual.</w:t>
      </w:r>
    </w:p>
    <w:p w14:paraId="1D46B8F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4.- En ferias, fiestas, verbenas y otros $ 144.90 diarios por m2.</w:t>
      </w:r>
    </w:p>
    <w:p w14:paraId="3D32AD07" w14:textId="77777777" w:rsidR="002D06FD" w:rsidRPr="002D06FD" w:rsidRDefault="002D06FD" w:rsidP="002D06FD">
      <w:pPr>
        <w:tabs>
          <w:tab w:val="left" w:pos="2780"/>
        </w:tabs>
        <w:jc w:val="both"/>
        <w:rPr>
          <w:rFonts w:ascii="Arial" w:hAnsi="Arial" w:cs="Arial"/>
          <w:bCs/>
        </w:rPr>
      </w:pPr>
    </w:p>
    <w:p w14:paraId="5C24C27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III-. Por permiso para la venta de leña muerta en negocios establecidos comercialmente $ 130.00 anuales.</w:t>
      </w:r>
    </w:p>
    <w:p w14:paraId="0944BEFA" w14:textId="77777777" w:rsidR="002D06FD" w:rsidRPr="002D06FD" w:rsidRDefault="002D06FD" w:rsidP="002D06FD">
      <w:pPr>
        <w:tabs>
          <w:tab w:val="left" w:pos="2780"/>
        </w:tabs>
        <w:jc w:val="both"/>
        <w:rPr>
          <w:rFonts w:ascii="Arial" w:hAnsi="Arial" w:cs="Arial"/>
          <w:bCs/>
        </w:rPr>
      </w:pPr>
    </w:p>
    <w:p w14:paraId="2D5F205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14:paraId="356860D4" w14:textId="77777777" w:rsidR="002D06FD" w:rsidRPr="002D06FD" w:rsidRDefault="002D06FD" w:rsidP="002D06FD">
      <w:pPr>
        <w:tabs>
          <w:tab w:val="left" w:pos="2780"/>
        </w:tabs>
        <w:jc w:val="both"/>
        <w:rPr>
          <w:rFonts w:ascii="Arial" w:hAnsi="Arial" w:cs="Arial"/>
          <w:b/>
          <w:bCs/>
        </w:rPr>
      </w:pPr>
    </w:p>
    <w:p w14:paraId="005779D7"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CUARTO</w:t>
      </w:r>
    </w:p>
    <w:p w14:paraId="36E9D1E5"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DEL IMPUESTO SOBRE ESPECTÁCULOS Y DIVERSIONES PÚBLICAS</w:t>
      </w:r>
    </w:p>
    <w:p w14:paraId="43261F26" w14:textId="77777777" w:rsidR="002D06FD" w:rsidRPr="002D06FD" w:rsidRDefault="002D06FD" w:rsidP="002D06FD">
      <w:pPr>
        <w:tabs>
          <w:tab w:val="left" w:pos="2780"/>
        </w:tabs>
        <w:jc w:val="both"/>
        <w:rPr>
          <w:rFonts w:ascii="Arial" w:hAnsi="Arial" w:cs="Arial"/>
          <w:b/>
          <w:bCs/>
        </w:rPr>
      </w:pPr>
    </w:p>
    <w:p w14:paraId="2885DEAE"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ARTÍCULO 5.-</w:t>
      </w:r>
      <w:r w:rsidRPr="002D06FD">
        <w:rPr>
          <w:rFonts w:ascii="Arial" w:hAnsi="Arial" w:cs="Arial"/>
          <w:bCs/>
          <w:sz w:val="22"/>
          <w:szCs w:val="22"/>
        </w:rPr>
        <w:t xml:space="preserve"> Es objeto de este impuesto la realización de espectáculos y diversiones públicas no gravadas por el Impuesto al Valor Agregado, </w:t>
      </w:r>
      <w:r w:rsidRPr="002D06FD">
        <w:rPr>
          <w:rFonts w:ascii="Arial" w:hAnsi="Arial" w:cs="Arial"/>
          <w:sz w:val="22"/>
          <w:szCs w:val="22"/>
        </w:rPr>
        <w:t>se pagará de conformidad a los conceptos, tasas y cuotas siguientes:</w:t>
      </w:r>
    </w:p>
    <w:p w14:paraId="32BC85F0" w14:textId="77777777" w:rsidR="002D06FD" w:rsidRPr="002D06FD" w:rsidRDefault="002D06FD" w:rsidP="002D06FD">
      <w:pPr>
        <w:tabs>
          <w:tab w:val="left" w:pos="2780"/>
        </w:tabs>
        <w:jc w:val="both"/>
        <w:rPr>
          <w:rFonts w:ascii="Arial" w:hAnsi="Arial" w:cs="Arial"/>
        </w:rPr>
      </w:pPr>
    </w:p>
    <w:p w14:paraId="056B220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I.- Funciones de Circo y Carpas      </w:t>
      </w:r>
      <w:r w:rsidRPr="002D06FD">
        <w:rPr>
          <w:rFonts w:ascii="Arial" w:hAnsi="Arial" w:cs="Arial"/>
          <w:sz w:val="22"/>
          <w:szCs w:val="22"/>
        </w:rPr>
        <w:tab/>
        <w:t>4% sobre ingresos brutos.</w:t>
      </w:r>
    </w:p>
    <w:p w14:paraId="7A053836" w14:textId="77777777" w:rsidR="002D06FD" w:rsidRPr="002D06FD" w:rsidRDefault="002D06FD" w:rsidP="002D06FD">
      <w:pPr>
        <w:tabs>
          <w:tab w:val="left" w:pos="2780"/>
        </w:tabs>
        <w:jc w:val="both"/>
        <w:rPr>
          <w:rFonts w:ascii="Arial" w:hAnsi="Arial" w:cs="Arial"/>
        </w:rPr>
      </w:pPr>
    </w:p>
    <w:p w14:paraId="354A6F5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lastRenderedPageBreak/>
        <w:t xml:space="preserve">II.- Funciones de Teatro                  </w:t>
      </w:r>
      <w:r w:rsidRPr="002D06FD">
        <w:rPr>
          <w:rFonts w:ascii="Arial" w:hAnsi="Arial" w:cs="Arial"/>
          <w:sz w:val="22"/>
          <w:szCs w:val="22"/>
        </w:rPr>
        <w:tab/>
        <w:t>4% sobre ingresos brutos.</w:t>
      </w:r>
    </w:p>
    <w:p w14:paraId="039F5DD1" w14:textId="77777777" w:rsidR="002D06FD" w:rsidRPr="002D06FD" w:rsidRDefault="002D06FD" w:rsidP="002D06FD">
      <w:pPr>
        <w:tabs>
          <w:tab w:val="left" w:pos="2780"/>
        </w:tabs>
        <w:jc w:val="both"/>
        <w:rPr>
          <w:rFonts w:ascii="Arial" w:hAnsi="Arial" w:cs="Arial"/>
        </w:rPr>
      </w:pPr>
    </w:p>
    <w:p w14:paraId="13DEC74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III.- Carreras de Caballos y pelea de gallos previa autorización</w:t>
      </w:r>
    </w:p>
    <w:p w14:paraId="6490036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De la Secretaría de Gobernación.    </w:t>
      </w:r>
      <w:r w:rsidRPr="002D06FD">
        <w:rPr>
          <w:rFonts w:ascii="Arial" w:hAnsi="Arial" w:cs="Arial"/>
          <w:sz w:val="22"/>
          <w:szCs w:val="22"/>
        </w:rPr>
        <w:tab/>
        <w:t>10% sobre ingresos brutos.</w:t>
      </w:r>
    </w:p>
    <w:p w14:paraId="03DE5B23" w14:textId="77777777" w:rsidR="002D06FD" w:rsidRPr="002D06FD" w:rsidRDefault="002D06FD" w:rsidP="002D06FD">
      <w:pPr>
        <w:tabs>
          <w:tab w:val="left" w:pos="2780"/>
        </w:tabs>
        <w:jc w:val="both"/>
        <w:rPr>
          <w:rFonts w:ascii="Arial" w:hAnsi="Arial" w:cs="Arial"/>
        </w:rPr>
      </w:pPr>
    </w:p>
    <w:p w14:paraId="045AF85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IV.- Bailes con fines de lucro</w:t>
      </w:r>
      <w:r w:rsidRPr="002D06FD">
        <w:rPr>
          <w:rFonts w:ascii="Arial" w:hAnsi="Arial" w:cs="Arial"/>
          <w:sz w:val="22"/>
          <w:szCs w:val="22"/>
        </w:rPr>
        <w:tab/>
      </w:r>
      <w:r w:rsidRPr="002D06FD">
        <w:rPr>
          <w:rFonts w:ascii="Arial" w:hAnsi="Arial" w:cs="Arial"/>
          <w:sz w:val="22"/>
          <w:szCs w:val="22"/>
        </w:rPr>
        <w:tab/>
        <w:t>10% sobre ingresos brutos.</w:t>
      </w:r>
    </w:p>
    <w:p w14:paraId="30F655BC" w14:textId="77777777" w:rsidR="002D06FD" w:rsidRPr="002D06FD" w:rsidRDefault="002D06FD" w:rsidP="002D06FD">
      <w:pPr>
        <w:tabs>
          <w:tab w:val="left" w:pos="2780"/>
        </w:tabs>
        <w:jc w:val="both"/>
        <w:rPr>
          <w:rFonts w:ascii="Arial" w:hAnsi="Arial" w:cs="Arial"/>
        </w:rPr>
      </w:pPr>
    </w:p>
    <w:p w14:paraId="7543DA3F" w14:textId="77777777" w:rsidR="002D06FD" w:rsidRPr="002D06FD" w:rsidRDefault="002D06FD" w:rsidP="002D06FD">
      <w:pPr>
        <w:jc w:val="both"/>
        <w:rPr>
          <w:rFonts w:ascii="Arial" w:hAnsi="Arial" w:cs="Arial"/>
        </w:rPr>
      </w:pPr>
      <w:r w:rsidRPr="002D06FD">
        <w:rPr>
          <w:rFonts w:ascii="Arial" w:hAnsi="Arial" w:cs="Arial"/>
          <w:sz w:val="22"/>
          <w:szCs w:val="22"/>
        </w:rPr>
        <w:t xml:space="preserve">V.- Bailes Particulares </w:t>
      </w:r>
      <w:r w:rsidRPr="002D06FD">
        <w:rPr>
          <w:rFonts w:ascii="Arial" w:hAnsi="Arial" w:cs="Arial"/>
          <w:sz w:val="22"/>
          <w:szCs w:val="22"/>
        </w:rPr>
        <w:tab/>
        <w:t xml:space="preserve">          </w:t>
      </w:r>
      <w:r w:rsidRPr="002D06FD">
        <w:rPr>
          <w:rFonts w:ascii="Arial" w:hAnsi="Arial" w:cs="Arial"/>
          <w:sz w:val="22"/>
          <w:szCs w:val="22"/>
        </w:rPr>
        <w:tab/>
        <w:t>$ 241.50</w:t>
      </w:r>
    </w:p>
    <w:p w14:paraId="471891A1" w14:textId="77777777" w:rsidR="002D06FD" w:rsidRPr="002D06FD" w:rsidRDefault="002D06FD" w:rsidP="002D06FD">
      <w:pPr>
        <w:tabs>
          <w:tab w:val="left" w:pos="2780"/>
        </w:tabs>
        <w:jc w:val="both"/>
        <w:rPr>
          <w:rFonts w:ascii="Arial" w:hAnsi="Arial" w:cs="Arial"/>
        </w:rPr>
      </w:pPr>
    </w:p>
    <w:p w14:paraId="1497B95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En los casos de que el Baile Particular sea organizado con objeto de recabar fondos para fines de beneficencia o de carácter familiar, no se realizara cobro alguno.</w:t>
      </w:r>
    </w:p>
    <w:p w14:paraId="1BACF427" w14:textId="77777777" w:rsidR="002D06FD" w:rsidRPr="002D06FD" w:rsidRDefault="002D06FD" w:rsidP="002D06FD">
      <w:pPr>
        <w:tabs>
          <w:tab w:val="left" w:pos="2780"/>
        </w:tabs>
        <w:jc w:val="both"/>
        <w:rPr>
          <w:rFonts w:ascii="Arial" w:hAnsi="Arial" w:cs="Arial"/>
        </w:rPr>
      </w:pPr>
    </w:p>
    <w:p w14:paraId="551F379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VI.- Ferias de                                    </w:t>
      </w:r>
      <w:r w:rsidRPr="002D06FD">
        <w:rPr>
          <w:rFonts w:ascii="Arial" w:hAnsi="Arial" w:cs="Arial"/>
          <w:sz w:val="22"/>
          <w:szCs w:val="22"/>
        </w:rPr>
        <w:tab/>
        <w:t>10% sobre el ingreso bruto.</w:t>
      </w:r>
    </w:p>
    <w:p w14:paraId="29A450E8" w14:textId="77777777" w:rsidR="002D06FD" w:rsidRPr="002D06FD" w:rsidRDefault="002D06FD" w:rsidP="002D06FD">
      <w:pPr>
        <w:tabs>
          <w:tab w:val="left" w:pos="2780"/>
        </w:tabs>
        <w:jc w:val="both"/>
        <w:rPr>
          <w:rFonts w:ascii="Arial" w:hAnsi="Arial" w:cs="Arial"/>
        </w:rPr>
      </w:pPr>
    </w:p>
    <w:p w14:paraId="1FC09ED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VII.- Charreadas y Jaripeos</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10% sobre ingresos bruto.</w:t>
      </w:r>
    </w:p>
    <w:p w14:paraId="3B9A4751" w14:textId="77777777" w:rsidR="002D06FD" w:rsidRPr="002D06FD" w:rsidRDefault="002D06FD" w:rsidP="002D06FD">
      <w:pPr>
        <w:tabs>
          <w:tab w:val="left" w:pos="2780"/>
        </w:tabs>
        <w:jc w:val="both"/>
        <w:rPr>
          <w:rFonts w:ascii="Arial" w:hAnsi="Arial" w:cs="Arial"/>
        </w:rPr>
      </w:pPr>
    </w:p>
    <w:p w14:paraId="28AEC48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VIII.- Eventos Deportivos un             </w:t>
      </w:r>
      <w:r w:rsidRPr="002D06FD">
        <w:rPr>
          <w:rFonts w:ascii="Arial" w:hAnsi="Arial" w:cs="Arial"/>
          <w:sz w:val="22"/>
          <w:szCs w:val="22"/>
        </w:rPr>
        <w:tab/>
        <w:t>5% sobre ingresos brutos.</w:t>
      </w:r>
    </w:p>
    <w:p w14:paraId="53B5F0D7" w14:textId="77777777" w:rsidR="002D06FD" w:rsidRPr="002D06FD" w:rsidRDefault="002D06FD" w:rsidP="002D06FD">
      <w:pPr>
        <w:tabs>
          <w:tab w:val="left" w:pos="2780"/>
        </w:tabs>
        <w:jc w:val="both"/>
        <w:rPr>
          <w:rFonts w:ascii="Arial" w:hAnsi="Arial" w:cs="Arial"/>
        </w:rPr>
      </w:pPr>
    </w:p>
    <w:p w14:paraId="05E54FB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IX.- Eventos Culturales una cuota del 0%.</w:t>
      </w:r>
    </w:p>
    <w:p w14:paraId="49309ACA" w14:textId="77777777" w:rsidR="002D06FD" w:rsidRPr="002D06FD" w:rsidRDefault="002D06FD" w:rsidP="002D06FD">
      <w:pPr>
        <w:tabs>
          <w:tab w:val="left" w:pos="2780"/>
        </w:tabs>
        <w:jc w:val="both"/>
        <w:rPr>
          <w:rFonts w:ascii="Arial" w:hAnsi="Arial" w:cs="Arial"/>
        </w:rPr>
      </w:pPr>
    </w:p>
    <w:p w14:paraId="68AF19C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X.- Presentaciones Artísticas          </w:t>
      </w:r>
      <w:r w:rsidRPr="002D06FD">
        <w:rPr>
          <w:rFonts w:ascii="Arial" w:hAnsi="Arial" w:cs="Arial"/>
          <w:sz w:val="22"/>
          <w:szCs w:val="22"/>
        </w:rPr>
        <w:tab/>
        <w:t>10% sobre ingresos brutos.</w:t>
      </w:r>
    </w:p>
    <w:p w14:paraId="207C3AA3" w14:textId="77777777" w:rsidR="002D06FD" w:rsidRPr="002D06FD" w:rsidRDefault="002D06FD" w:rsidP="002D06FD">
      <w:pPr>
        <w:tabs>
          <w:tab w:val="left" w:pos="2780"/>
        </w:tabs>
        <w:jc w:val="both"/>
        <w:rPr>
          <w:rFonts w:ascii="Arial" w:hAnsi="Arial" w:cs="Arial"/>
        </w:rPr>
      </w:pPr>
    </w:p>
    <w:p w14:paraId="58E24F2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XI.- Funciones de Box, Lucha Libre  y otros  5% sobre ingresos brutos.</w:t>
      </w:r>
    </w:p>
    <w:p w14:paraId="7D03D0D3" w14:textId="77777777" w:rsidR="002D06FD" w:rsidRPr="002D06FD" w:rsidRDefault="002D06FD" w:rsidP="002D06FD">
      <w:pPr>
        <w:tabs>
          <w:tab w:val="left" w:pos="2780"/>
        </w:tabs>
        <w:jc w:val="both"/>
        <w:rPr>
          <w:rFonts w:ascii="Arial" w:hAnsi="Arial" w:cs="Arial"/>
        </w:rPr>
      </w:pPr>
    </w:p>
    <w:p w14:paraId="166F354D" w14:textId="77777777" w:rsidR="002D06FD" w:rsidRPr="002D06FD" w:rsidRDefault="002D06FD" w:rsidP="002D06FD">
      <w:pPr>
        <w:jc w:val="both"/>
        <w:rPr>
          <w:rFonts w:ascii="Arial" w:hAnsi="Arial" w:cs="Arial"/>
        </w:rPr>
      </w:pPr>
      <w:r w:rsidRPr="002D06FD">
        <w:rPr>
          <w:rFonts w:ascii="Arial" w:hAnsi="Arial" w:cs="Arial"/>
          <w:sz w:val="22"/>
          <w:szCs w:val="22"/>
        </w:rPr>
        <w:t xml:space="preserve">XII.- Juegos mecánicos                    </w:t>
      </w:r>
      <w:r w:rsidRPr="002D06FD">
        <w:rPr>
          <w:rFonts w:ascii="Arial" w:hAnsi="Arial" w:cs="Arial"/>
          <w:sz w:val="22"/>
          <w:szCs w:val="22"/>
        </w:rPr>
        <w:tab/>
        <w:t>6% sobre ingresos brutos</w:t>
      </w:r>
    </w:p>
    <w:p w14:paraId="435C8E2F" w14:textId="77777777" w:rsidR="002D06FD" w:rsidRPr="002D06FD" w:rsidRDefault="002D06FD" w:rsidP="002D06FD">
      <w:pPr>
        <w:tabs>
          <w:tab w:val="left" w:pos="2780"/>
        </w:tabs>
        <w:jc w:val="both"/>
        <w:rPr>
          <w:rFonts w:ascii="Arial" w:hAnsi="Arial" w:cs="Arial"/>
          <w:b/>
        </w:rPr>
      </w:pPr>
    </w:p>
    <w:p w14:paraId="50C7784A" w14:textId="77777777" w:rsidR="002D06FD" w:rsidRPr="002D06FD" w:rsidRDefault="002D06FD" w:rsidP="002D06FD">
      <w:pPr>
        <w:tabs>
          <w:tab w:val="left" w:pos="2780"/>
        </w:tabs>
        <w:ind w:left="178" w:hanging="178"/>
        <w:jc w:val="both"/>
        <w:rPr>
          <w:rFonts w:ascii="Arial" w:hAnsi="Arial" w:cs="Arial"/>
        </w:rPr>
      </w:pPr>
      <w:r w:rsidRPr="002D06FD">
        <w:rPr>
          <w:rFonts w:ascii="Arial" w:hAnsi="Arial" w:cs="Arial"/>
          <w:sz w:val="22"/>
          <w:szCs w:val="22"/>
        </w:rPr>
        <w:t>XIII.- Billares; por mesa de billar instalada $ 24.00 mensual, sin venta de bebidas alcohólicas. En donde se expendan bebidas alcohólicas $ 102.90 mensual por mesa de billar.</w:t>
      </w:r>
    </w:p>
    <w:p w14:paraId="0F5E9936" w14:textId="77777777" w:rsidR="002D06FD" w:rsidRPr="002D06FD" w:rsidRDefault="002D06FD" w:rsidP="002D06FD">
      <w:pPr>
        <w:tabs>
          <w:tab w:val="left" w:pos="2780"/>
        </w:tabs>
        <w:jc w:val="both"/>
        <w:rPr>
          <w:rFonts w:ascii="Arial" w:hAnsi="Arial" w:cs="Arial"/>
        </w:rPr>
      </w:pPr>
    </w:p>
    <w:p w14:paraId="3B28566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XIV.- Cuando se sustituya la música viva por aparatos electro-musicales para un evento, se pagará una cuota de $ 239.00</w:t>
      </w:r>
    </w:p>
    <w:p w14:paraId="15887B14" w14:textId="77777777" w:rsidR="002D06FD" w:rsidRPr="002D06FD" w:rsidRDefault="002D06FD" w:rsidP="002D06FD">
      <w:pPr>
        <w:tabs>
          <w:tab w:val="left" w:pos="2780"/>
        </w:tabs>
        <w:jc w:val="both"/>
        <w:rPr>
          <w:rFonts w:ascii="Arial" w:hAnsi="Arial" w:cs="Arial"/>
        </w:rPr>
      </w:pPr>
    </w:p>
    <w:p w14:paraId="2FE65BD3" w14:textId="77777777" w:rsidR="002D06FD" w:rsidRPr="002D06FD" w:rsidRDefault="002D06FD" w:rsidP="002D06FD">
      <w:pPr>
        <w:tabs>
          <w:tab w:val="left" w:pos="2780"/>
        </w:tabs>
        <w:jc w:val="both"/>
        <w:rPr>
          <w:rFonts w:ascii="Arial" w:hAnsi="Arial" w:cs="Arial"/>
          <w:bCs/>
        </w:rPr>
      </w:pPr>
      <w:r w:rsidRPr="002D06FD">
        <w:rPr>
          <w:rFonts w:ascii="Arial" w:hAnsi="Arial" w:cs="Arial"/>
          <w:sz w:val="22"/>
          <w:szCs w:val="22"/>
        </w:rPr>
        <w:t>XV.- Video juegos establecidos se pagará una cuota de $ 65.00 por máquina mensual.</w:t>
      </w:r>
    </w:p>
    <w:p w14:paraId="335D71EA" w14:textId="77777777" w:rsidR="002D06FD" w:rsidRPr="002D06FD" w:rsidRDefault="002D06FD" w:rsidP="002D06FD">
      <w:pPr>
        <w:tabs>
          <w:tab w:val="left" w:pos="2780"/>
        </w:tabs>
        <w:jc w:val="both"/>
        <w:rPr>
          <w:rFonts w:ascii="Arial" w:hAnsi="Arial" w:cs="Arial"/>
          <w:b/>
          <w:bCs/>
        </w:rPr>
      </w:pPr>
    </w:p>
    <w:p w14:paraId="22E7E3B1"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QUINTO</w:t>
      </w:r>
    </w:p>
    <w:p w14:paraId="3516D44B"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DEL IMPUESTO SOBRE LOTERÍAS, RIFAS Y SORTEOS</w:t>
      </w:r>
    </w:p>
    <w:p w14:paraId="47DB16AA" w14:textId="77777777" w:rsidR="002D06FD" w:rsidRPr="002D06FD" w:rsidRDefault="002D06FD" w:rsidP="002D06FD">
      <w:pPr>
        <w:tabs>
          <w:tab w:val="left" w:pos="2780"/>
        </w:tabs>
        <w:jc w:val="both"/>
        <w:rPr>
          <w:rFonts w:ascii="Arial" w:hAnsi="Arial" w:cs="Arial"/>
          <w:b/>
        </w:rPr>
      </w:pPr>
    </w:p>
    <w:p w14:paraId="3B01544B"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ARTÍCULO 6.-</w:t>
      </w:r>
      <w:r w:rsidRPr="002D06FD">
        <w:rPr>
          <w:rFonts w:ascii="Arial" w:hAnsi="Arial" w:cs="Arial"/>
          <w:bCs/>
          <w:sz w:val="22"/>
          <w:szCs w:val="22"/>
        </w:rPr>
        <w:t xml:space="preserve"> Es objeto de este impuesto la realización o explotación de loterías, rifas y sorteos o juegos permitidos y autorizados conforme a la Ley Federal de Juegos y Sorteos. </w:t>
      </w:r>
      <w:r w:rsidRPr="002D06FD">
        <w:rPr>
          <w:rFonts w:ascii="Arial" w:hAnsi="Arial" w:cs="Arial"/>
          <w:sz w:val="22"/>
          <w:szCs w:val="22"/>
        </w:rPr>
        <w:t>Se pagará con la tasa del 10% sobre el valor de los ingresos que se perciban cuando se trate de eventos con fines de lucro, en el caso de que éstos sean con el propósito para promover ventas, servicios u otros, se pagará el mismo porcentaje, aplicando sobre el valor comercial de los premios (previo permiso de la Secretaría de Gobernación).</w:t>
      </w:r>
    </w:p>
    <w:p w14:paraId="3D0BA799" w14:textId="77777777" w:rsidR="002D06FD" w:rsidRPr="002D06FD" w:rsidRDefault="002D06FD" w:rsidP="002D06FD">
      <w:pPr>
        <w:tabs>
          <w:tab w:val="left" w:pos="2780"/>
        </w:tabs>
        <w:jc w:val="both"/>
        <w:rPr>
          <w:rFonts w:ascii="Arial" w:hAnsi="Arial" w:cs="Arial"/>
        </w:rPr>
      </w:pPr>
    </w:p>
    <w:p w14:paraId="03297712"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SEXTO</w:t>
      </w:r>
    </w:p>
    <w:p w14:paraId="68C9A2E3"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lastRenderedPageBreak/>
        <w:t>DE LAS CONTRIBUCIONES ESPECIALES</w:t>
      </w:r>
    </w:p>
    <w:p w14:paraId="1A7AC4E6" w14:textId="77777777" w:rsidR="002D06FD" w:rsidRPr="002D06FD" w:rsidRDefault="002D06FD" w:rsidP="002D06FD">
      <w:pPr>
        <w:tabs>
          <w:tab w:val="left" w:pos="2780"/>
        </w:tabs>
        <w:jc w:val="center"/>
        <w:rPr>
          <w:rFonts w:ascii="Arial" w:hAnsi="Arial" w:cs="Arial"/>
          <w:b/>
          <w:bCs/>
        </w:rPr>
      </w:pPr>
    </w:p>
    <w:p w14:paraId="72E05B48"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w:t>
      </w:r>
    </w:p>
    <w:p w14:paraId="241ACE0C"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LA CONTRIBUCIÓN POR GASTO</w:t>
      </w:r>
    </w:p>
    <w:p w14:paraId="335F639F" w14:textId="77777777" w:rsidR="002D06FD" w:rsidRPr="002D06FD" w:rsidRDefault="002D06FD" w:rsidP="002D06FD">
      <w:pPr>
        <w:tabs>
          <w:tab w:val="left" w:pos="2780"/>
        </w:tabs>
        <w:jc w:val="both"/>
        <w:rPr>
          <w:rFonts w:ascii="Arial" w:hAnsi="Arial" w:cs="Arial"/>
          <w:b/>
          <w:bCs/>
        </w:rPr>
      </w:pPr>
    </w:p>
    <w:p w14:paraId="6D7DAC9E" w14:textId="77777777" w:rsidR="002D06FD" w:rsidRPr="002D06FD" w:rsidRDefault="002D06FD" w:rsidP="002D06FD">
      <w:pPr>
        <w:tabs>
          <w:tab w:val="left" w:pos="2780"/>
        </w:tabs>
        <w:jc w:val="both"/>
        <w:rPr>
          <w:rFonts w:ascii="Arial" w:hAnsi="Arial" w:cs="Arial"/>
          <w:b/>
          <w:bCs/>
        </w:rPr>
      </w:pPr>
      <w:r w:rsidRPr="002D06FD">
        <w:rPr>
          <w:rFonts w:ascii="Arial" w:hAnsi="Arial" w:cs="Arial"/>
          <w:b/>
          <w:sz w:val="22"/>
          <w:szCs w:val="22"/>
        </w:rPr>
        <w:t>ARTÍCULO 7.-</w:t>
      </w:r>
      <w:r w:rsidRPr="002D06FD">
        <w:rPr>
          <w:rFonts w:ascii="Arial" w:hAnsi="Arial" w:cs="Arial"/>
          <w:bCs/>
          <w:sz w:val="22"/>
          <w:szCs w:val="22"/>
        </w:rPr>
        <w:t xml:space="preserve"> Es objeto de esta contribución el gasto público específico que se origine por el ejercicio de una determinada actividad de particulares. </w:t>
      </w:r>
      <w:r w:rsidRPr="002D06FD">
        <w:rPr>
          <w:rFonts w:ascii="Arial" w:hAnsi="Arial" w:cs="Arial"/>
          <w:sz w:val="22"/>
          <w:szCs w:val="22"/>
        </w:rPr>
        <w:t>En todo caso, el porcentaje a contribuir por los particulares se dividirá conforme al mencionado procedimiento entre los propietarios de los predios beneficiados.</w:t>
      </w:r>
    </w:p>
    <w:p w14:paraId="09540BC8" w14:textId="77777777" w:rsidR="002D06FD" w:rsidRPr="002D06FD" w:rsidRDefault="002D06FD" w:rsidP="002D06FD">
      <w:pPr>
        <w:tabs>
          <w:tab w:val="left" w:pos="2550"/>
          <w:tab w:val="left" w:pos="2780"/>
          <w:tab w:val="center" w:pos="3350"/>
        </w:tabs>
        <w:jc w:val="both"/>
        <w:rPr>
          <w:rFonts w:ascii="Arial" w:hAnsi="Arial" w:cs="Arial"/>
          <w:b/>
          <w:bCs/>
        </w:rPr>
      </w:pPr>
    </w:p>
    <w:p w14:paraId="7854BE29" w14:textId="77777777" w:rsidR="002D06FD" w:rsidRPr="002D06FD" w:rsidRDefault="002D06FD" w:rsidP="002D06FD">
      <w:pPr>
        <w:jc w:val="center"/>
        <w:rPr>
          <w:rFonts w:ascii="Arial" w:hAnsi="Arial" w:cs="Arial"/>
          <w:b/>
          <w:bCs/>
        </w:rPr>
      </w:pPr>
      <w:r w:rsidRPr="002D06FD">
        <w:rPr>
          <w:rFonts w:ascii="Arial" w:hAnsi="Arial" w:cs="Arial"/>
          <w:b/>
          <w:bCs/>
          <w:sz w:val="22"/>
          <w:szCs w:val="22"/>
        </w:rPr>
        <w:t>SECCIÓN II</w:t>
      </w:r>
    </w:p>
    <w:p w14:paraId="6610282C"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POR RESPONSABILIDAD OBJETIVA</w:t>
      </w:r>
    </w:p>
    <w:p w14:paraId="14E214CD" w14:textId="77777777" w:rsidR="002D06FD" w:rsidRPr="002D06FD" w:rsidRDefault="002D06FD" w:rsidP="002D06FD">
      <w:pPr>
        <w:tabs>
          <w:tab w:val="left" w:pos="2780"/>
        </w:tabs>
        <w:jc w:val="both"/>
        <w:rPr>
          <w:rFonts w:ascii="Arial" w:hAnsi="Arial" w:cs="Arial"/>
          <w:b/>
        </w:rPr>
      </w:pPr>
    </w:p>
    <w:p w14:paraId="4044B6C4"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8.-</w:t>
      </w:r>
      <w:r w:rsidRPr="002D06FD">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2D06FD">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14:paraId="2724632F" w14:textId="77777777" w:rsidR="002D06FD" w:rsidRPr="002D06FD" w:rsidRDefault="002D06FD" w:rsidP="002D06FD">
      <w:pPr>
        <w:tabs>
          <w:tab w:val="left" w:pos="2780"/>
        </w:tabs>
        <w:jc w:val="both"/>
        <w:rPr>
          <w:rFonts w:ascii="Arial" w:hAnsi="Arial" w:cs="Arial"/>
          <w:b/>
          <w:bCs/>
        </w:rPr>
      </w:pPr>
    </w:p>
    <w:p w14:paraId="39FDBDB8"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SÉPTIMO</w:t>
      </w:r>
    </w:p>
    <w:p w14:paraId="566405CC"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DERECHOS POR LA PRESTACIÓN DE SERVICIOS PÚBLICOS</w:t>
      </w:r>
    </w:p>
    <w:p w14:paraId="563F47AA" w14:textId="77777777" w:rsidR="002D06FD" w:rsidRPr="002D06FD" w:rsidRDefault="002D06FD" w:rsidP="002D06FD">
      <w:pPr>
        <w:tabs>
          <w:tab w:val="left" w:pos="2780"/>
        </w:tabs>
        <w:jc w:val="center"/>
        <w:rPr>
          <w:rFonts w:ascii="Arial" w:hAnsi="Arial" w:cs="Arial"/>
          <w:b/>
          <w:bCs/>
        </w:rPr>
      </w:pPr>
    </w:p>
    <w:p w14:paraId="54AD1574"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w:t>
      </w:r>
    </w:p>
    <w:p w14:paraId="0F1CF509"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DE AGUA POTABLE Y ALCANTARILLADO</w:t>
      </w:r>
    </w:p>
    <w:p w14:paraId="64F11157" w14:textId="77777777" w:rsidR="002D06FD" w:rsidRPr="002D06FD" w:rsidRDefault="002D06FD" w:rsidP="002D06FD">
      <w:pPr>
        <w:tabs>
          <w:tab w:val="left" w:pos="2780"/>
        </w:tabs>
        <w:jc w:val="both"/>
        <w:rPr>
          <w:rFonts w:ascii="Arial" w:hAnsi="Arial" w:cs="Arial"/>
          <w:b/>
        </w:rPr>
      </w:pPr>
    </w:p>
    <w:p w14:paraId="0F3323DB"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9.-</w:t>
      </w:r>
      <w:r w:rsidRPr="002D06FD">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y las disposiciones que establece la </w:t>
      </w:r>
      <w:r w:rsidRPr="002D06FD">
        <w:rPr>
          <w:rFonts w:ascii="Arial" w:hAnsi="Arial" w:cs="Arial"/>
          <w:sz w:val="22"/>
          <w:szCs w:val="22"/>
        </w:rPr>
        <w:t>Junta Administradora de Agua Potable y Alcantarillado de Múzquiz, Coahuila de Zaragoza.</w:t>
      </w:r>
    </w:p>
    <w:p w14:paraId="37F33597" w14:textId="77777777" w:rsidR="002D06FD" w:rsidRPr="002D06FD" w:rsidRDefault="002D06FD" w:rsidP="002D06FD">
      <w:pPr>
        <w:tabs>
          <w:tab w:val="left" w:pos="2780"/>
        </w:tabs>
        <w:jc w:val="both"/>
        <w:rPr>
          <w:rFonts w:ascii="Arial" w:hAnsi="Arial" w:cs="Arial"/>
          <w:bCs/>
        </w:rPr>
      </w:pPr>
    </w:p>
    <w:p w14:paraId="085BC211" w14:textId="77777777" w:rsidR="002D06FD" w:rsidRPr="002D06FD" w:rsidRDefault="002D06FD" w:rsidP="002D06FD">
      <w:pPr>
        <w:tabs>
          <w:tab w:val="left" w:pos="2780"/>
        </w:tabs>
        <w:jc w:val="both"/>
        <w:rPr>
          <w:rFonts w:ascii="Arial" w:hAnsi="Arial" w:cs="Arial"/>
          <w:bCs/>
        </w:rPr>
      </w:pPr>
      <w:r w:rsidRPr="002D06FD">
        <w:rPr>
          <w:rFonts w:ascii="Arial" w:hAnsi="Arial" w:cs="Arial"/>
          <w:bCs/>
          <w:sz w:val="22"/>
          <w:szCs w:val="22"/>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4330C258" w14:textId="77777777" w:rsidR="002D06FD" w:rsidRPr="002D06FD" w:rsidRDefault="002D06FD" w:rsidP="002D06FD">
      <w:pPr>
        <w:tabs>
          <w:tab w:val="left" w:pos="2780"/>
        </w:tabs>
        <w:jc w:val="both"/>
        <w:rPr>
          <w:rFonts w:ascii="Arial" w:hAnsi="Arial" w:cs="Arial"/>
          <w:bCs/>
        </w:rPr>
      </w:pPr>
    </w:p>
    <w:p w14:paraId="409C7E5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Cuando el usuario desee pagar de 6 meses o hasta 12 meses del año actual por concepto de agua potable, y se cubran antes del 31 de enero, se otorgará un incentivo al contribuyente del 15%, en el mes de febrero se otorgará un incentivo del 10% y en el mes de marzo se otorgará un Incentivo del 5%.</w:t>
      </w:r>
    </w:p>
    <w:p w14:paraId="4EA79750" w14:textId="77777777" w:rsidR="002D06FD" w:rsidRPr="002D06FD" w:rsidRDefault="002D06FD" w:rsidP="002D06FD">
      <w:pPr>
        <w:tabs>
          <w:tab w:val="left" w:pos="2780"/>
        </w:tabs>
        <w:jc w:val="both"/>
        <w:rPr>
          <w:rFonts w:ascii="Arial" w:hAnsi="Arial" w:cs="Arial"/>
          <w:b/>
        </w:rPr>
      </w:pPr>
    </w:p>
    <w:p w14:paraId="0E64AB63" w14:textId="77777777" w:rsidR="002D06FD" w:rsidRPr="002D06FD" w:rsidRDefault="002D06FD" w:rsidP="002D06FD">
      <w:pPr>
        <w:jc w:val="both"/>
        <w:rPr>
          <w:rFonts w:ascii="Arial" w:hAnsi="Arial" w:cs="Arial"/>
        </w:rPr>
      </w:pPr>
      <w:r w:rsidRPr="002D06FD">
        <w:rPr>
          <w:rFonts w:ascii="Arial" w:hAnsi="Arial" w:cs="Arial"/>
          <w:sz w:val="22"/>
          <w:szCs w:val="22"/>
        </w:rPr>
        <w:t>1.- Cuota mensual de agua potable sin medidor</w:t>
      </w:r>
      <w:r w:rsidRPr="002D06FD">
        <w:rPr>
          <w:rFonts w:ascii="Arial" w:hAnsi="Arial" w:cs="Arial"/>
          <w:sz w:val="22"/>
          <w:szCs w:val="22"/>
        </w:rPr>
        <w:tab/>
        <w:t>$ 71.00</w:t>
      </w:r>
    </w:p>
    <w:p w14:paraId="470FA7D7" w14:textId="77777777" w:rsidR="002D06FD" w:rsidRPr="002D06FD" w:rsidRDefault="002D06FD" w:rsidP="002D06FD">
      <w:pPr>
        <w:jc w:val="both"/>
        <w:rPr>
          <w:rFonts w:ascii="Arial" w:hAnsi="Arial" w:cs="Arial"/>
          <w:bCs/>
        </w:rPr>
      </w:pPr>
      <w:r w:rsidRPr="002D06FD">
        <w:rPr>
          <w:rFonts w:ascii="Arial" w:hAnsi="Arial" w:cs="Arial"/>
          <w:bCs/>
          <w:sz w:val="22"/>
          <w:szCs w:val="22"/>
        </w:rPr>
        <w:t>2.- Cuota mensual de agua potable sin medidor a zonas con agua por tandeo $   34.00.</w:t>
      </w:r>
    </w:p>
    <w:p w14:paraId="3EA6C9C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3.- Cuota mensual de drenaje   </w:t>
      </w:r>
      <w:r w:rsidRPr="002D06FD">
        <w:rPr>
          <w:rFonts w:ascii="Arial" w:hAnsi="Arial" w:cs="Arial"/>
          <w:sz w:val="22"/>
          <w:szCs w:val="22"/>
        </w:rPr>
        <w:tab/>
      </w:r>
      <w:r w:rsidRPr="002D06FD">
        <w:rPr>
          <w:rFonts w:ascii="Arial" w:hAnsi="Arial" w:cs="Arial"/>
          <w:sz w:val="22"/>
          <w:szCs w:val="22"/>
        </w:rPr>
        <w:tab/>
        <w:t>$   15.00.</w:t>
      </w:r>
    </w:p>
    <w:p w14:paraId="1F96EB7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4.- Constancia de no adeudo  </w:t>
      </w:r>
      <w:r w:rsidRPr="002D06FD">
        <w:rPr>
          <w:rFonts w:ascii="Arial" w:hAnsi="Arial" w:cs="Arial"/>
          <w:sz w:val="22"/>
          <w:szCs w:val="22"/>
        </w:rPr>
        <w:tab/>
      </w:r>
      <w:r w:rsidRPr="002D06FD">
        <w:rPr>
          <w:rFonts w:ascii="Arial" w:hAnsi="Arial" w:cs="Arial"/>
          <w:sz w:val="22"/>
          <w:szCs w:val="22"/>
        </w:rPr>
        <w:tab/>
        <w:t>$   70.00.</w:t>
      </w:r>
    </w:p>
    <w:p w14:paraId="7BD44C2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5.- Cambio de Nombre de Usuario   </w:t>
      </w:r>
      <w:r w:rsidRPr="002D06FD">
        <w:rPr>
          <w:rFonts w:ascii="Arial" w:hAnsi="Arial" w:cs="Arial"/>
          <w:sz w:val="22"/>
          <w:szCs w:val="22"/>
        </w:rPr>
        <w:tab/>
      </w:r>
      <w:r w:rsidRPr="002D06FD">
        <w:rPr>
          <w:rFonts w:ascii="Arial" w:hAnsi="Arial" w:cs="Arial"/>
          <w:sz w:val="22"/>
          <w:szCs w:val="22"/>
        </w:rPr>
        <w:tab/>
        <w:t>$ 142.00.</w:t>
      </w:r>
    </w:p>
    <w:p w14:paraId="1A7B8F01" w14:textId="77777777" w:rsidR="002D06FD" w:rsidRPr="002D06FD" w:rsidRDefault="002D06FD" w:rsidP="002D06FD">
      <w:pPr>
        <w:tabs>
          <w:tab w:val="left" w:pos="2780"/>
        </w:tabs>
        <w:jc w:val="both"/>
        <w:rPr>
          <w:rFonts w:ascii="Arial" w:hAnsi="Arial" w:cs="Arial"/>
          <w:u w:val="single"/>
        </w:rPr>
      </w:pPr>
      <w:r w:rsidRPr="002D06FD">
        <w:rPr>
          <w:rFonts w:ascii="Arial" w:hAnsi="Arial" w:cs="Arial"/>
          <w:sz w:val="22"/>
          <w:szCs w:val="22"/>
        </w:rPr>
        <w:lastRenderedPageBreak/>
        <w:t xml:space="preserve">6.- Medidor                                         </w:t>
      </w:r>
      <w:r w:rsidRPr="002D06FD">
        <w:rPr>
          <w:rFonts w:ascii="Arial" w:hAnsi="Arial" w:cs="Arial"/>
          <w:sz w:val="22"/>
          <w:szCs w:val="22"/>
        </w:rPr>
        <w:tab/>
        <w:t>$ 417.00.</w:t>
      </w:r>
    </w:p>
    <w:p w14:paraId="1129CA72" w14:textId="77777777" w:rsidR="002D06FD" w:rsidRPr="002D06FD" w:rsidRDefault="002D06FD" w:rsidP="002D06FD">
      <w:pPr>
        <w:tabs>
          <w:tab w:val="left" w:pos="2780"/>
        </w:tabs>
        <w:rPr>
          <w:rFonts w:ascii="Arial" w:hAnsi="Arial" w:cs="Arial"/>
        </w:rPr>
      </w:pPr>
    </w:p>
    <w:tbl>
      <w:tblPr>
        <w:tblW w:w="8814" w:type="dxa"/>
        <w:tblLayout w:type="fixed"/>
        <w:tblCellMar>
          <w:left w:w="0" w:type="dxa"/>
          <w:right w:w="0" w:type="dxa"/>
        </w:tblCellMar>
        <w:tblLook w:val="00A0" w:firstRow="1" w:lastRow="0" w:firstColumn="1" w:lastColumn="0" w:noHBand="0" w:noVBand="0"/>
      </w:tblPr>
      <w:tblGrid>
        <w:gridCol w:w="2656"/>
        <w:gridCol w:w="1962"/>
        <w:gridCol w:w="2262"/>
        <w:gridCol w:w="1934"/>
      </w:tblGrid>
      <w:tr w:rsidR="002D06FD" w:rsidRPr="002D06FD" w14:paraId="37D61F0B" w14:textId="77777777" w:rsidTr="00744101">
        <w:trPr>
          <w:trHeight w:val="15"/>
        </w:trPr>
        <w:tc>
          <w:tcPr>
            <w:tcW w:w="26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B4829EB" w14:textId="77777777" w:rsidR="002D06FD" w:rsidRPr="002D06FD" w:rsidRDefault="002D06FD" w:rsidP="002D06FD">
            <w:pPr>
              <w:tabs>
                <w:tab w:val="left" w:pos="2780"/>
              </w:tabs>
              <w:jc w:val="center"/>
              <w:rPr>
                <w:rFonts w:ascii="Arial" w:hAnsi="Arial" w:cs="Arial"/>
              </w:rPr>
            </w:pPr>
            <w:r w:rsidRPr="002D06FD">
              <w:rPr>
                <w:rFonts w:ascii="Arial" w:hAnsi="Arial" w:cs="Arial"/>
                <w:sz w:val="22"/>
                <w:szCs w:val="22"/>
              </w:rPr>
              <w:t>TARIFA</w:t>
            </w:r>
          </w:p>
        </w:tc>
        <w:tc>
          <w:tcPr>
            <w:tcW w:w="19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A7CE02E" w14:textId="77777777" w:rsidR="002D06FD" w:rsidRPr="002D06FD" w:rsidRDefault="002D06FD" w:rsidP="002D06FD">
            <w:pPr>
              <w:tabs>
                <w:tab w:val="left" w:pos="2780"/>
              </w:tabs>
              <w:ind w:right="-124"/>
              <w:jc w:val="center"/>
              <w:rPr>
                <w:rFonts w:ascii="Arial" w:hAnsi="Arial" w:cs="Arial"/>
              </w:rPr>
            </w:pPr>
            <w:r w:rsidRPr="002D06FD">
              <w:rPr>
                <w:rFonts w:ascii="Arial" w:hAnsi="Arial" w:cs="Arial"/>
                <w:sz w:val="22"/>
                <w:szCs w:val="22"/>
              </w:rPr>
              <w:t>CONTRATO</w:t>
            </w:r>
          </w:p>
        </w:tc>
        <w:tc>
          <w:tcPr>
            <w:tcW w:w="22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3B12D4F" w14:textId="77777777" w:rsidR="002D06FD" w:rsidRPr="002D06FD" w:rsidRDefault="002D06FD" w:rsidP="002D06FD">
            <w:pPr>
              <w:tabs>
                <w:tab w:val="left" w:pos="2780"/>
              </w:tabs>
              <w:ind w:right="-85"/>
              <w:jc w:val="center"/>
              <w:rPr>
                <w:rFonts w:ascii="Arial" w:hAnsi="Arial" w:cs="Arial"/>
              </w:rPr>
            </w:pPr>
            <w:r w:rsidRPr="002D06FD">
              <w:rPr>
                <w:rFonts w:ascii="Arial" w:hAnsi="Arial" w:cs="Arial"/>
                <w:sz w:val="22"/>
                <w:szCs w:val="22"/>
              </w:rPr>
              <w:t>INSTALACION</w:t>
            </w:r>
          </w:p>
        </w:tc>
        <w:tc>
          <w:tcPr>
            <w:tcW w:w="1934" w:type="dxa"/>
            <w:tcBorders>
              <w:top w:val="single" w:sz="8" w:space="0" w:color="000000"/>
              <w:left w:val="single" w:sz="8" w:space="0" w:color="000000"/>
              <w:bottom w:val="single" w:sz="8" w:space="0" w:color="000000"/>
              <w:right w:val="single" w:sz="8" w:space="0" w:color="000000"/>
            </w:tcBorders>
          </w:tcPr>
          <w:p w14:paraId="4F241F6B" w14:textId="77777777" w:rsidR="002D06FD" w:rsidRPr="002D06FD" w:rsidRDefault="002D06FD" w:rsidP="002D06FD">
            <w:pPr>
              <w:tabs>
                <w:tab w:val="left" w:pos="2780"/>
              </w:tabs>
              <w:ind w:right="-150" w:firstLine="199"/>
              <w:jc w:val="center"/>
              <w:rPr>
                <w:rFonts w:ascii="Arial" w:hAnsi="Arial" w:cs="Arial"/>
              </w:rPr>
            </w:pPr>
            <w:r w:rsidRPr="002D06FD">
              <w:rPr>
                <w:rFonts w:ascii="Arial" w:hAnsi="Arial" w:cs="Arial"/>
                <w:sz w:val="22"/>
                <w:szCs w:val="22"/>
              </w:rPr>
              <w:t>RECONEXION</w:t>
            </w:r>
          </w:p>
        </w:tc>
      </w:tr>
      <w:tr w:rsidR="002D06FD" w:rsidRPr="002D06FD" w14:paraId="7E7543D2" w14:textId="77777777" w:rsidTr="00744101">
        <w:trPr>
          <w:trHeight w:val="15"/>
        </w:trPr>
        <w:tc>
          <w:tcPr>
            <w:tcW w:w="26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71B44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Domestica</w:t>
            </w:r>
          </w:p>
        </w:tc>
        <w:tc>
          <w:tcPr>
            <w:tcW w:w="19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1EB681"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699.00</w:t>
            </w:r>
          </w:p>
        </w:tc>
        <w:tc>
          <w:tcPr>
            <w:tcW w:w="22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24C461C"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$ 426.00</w:t>
            </w:r>
          </w:p>
        </w:tc>
        <w:tc>
          <w:tcPr>
            <w:tcW w:w="1934" w:type="dxa"/>
            <w:tcBorders>
              <w:top w:val="single" w:sz="8" w:space="0" w:color="000000"/>
              <w:left w:val="single" w:sz="8" w:space="0" w:color="000000"/>
              <w:bottom w:val="single" w:sz="8" w:space="0" w:color="000000"/>
              <w:right w:val="single" w:sz="8" w:space="0" w:color="000000"/>
            </w:tcBorders>
          </w:tcPr>
          <w:p w14:paraId="332A7272" w14:textId="77777777" w:rsidR="002D06FD" w:rsidRPr="002D06FD" w:rsidRDefault="002D06FD" w:rsidP="002D06FD">
            <w:pPr>
              <w:tabs>
                <w:tab w:val="left" w:pos="2780"/>
              </w:tabs>
              <w:ind w:right="124"/>
              <w:jc w:val="right"/>
              <w:rPr>
                <w:rFonts w:ascii="Arial" w:hAnsi="Arial" w:cs="Arial"/>
                <w:bCs/>
              </w:rPr>
            </w:pPr>
            <w:r w:rsidRPr="002D06FD">
              <w:rPr>
                <w:rFonts w:ascii="Arial" w:hAnsi="Arial" w:cs="Arial"/>
                <w:bCs/>
                <w:sz w:val="22"/>
                <w:szCs w:val="22"/>
              </w:rPr>
              <w:t>$ 240.00</w:t>
            </w:r>
          </w:p>
        </w:tc>
      </w:tr>
      <w:tr w:rsidR="002D06FD" w:rsidRPr="002D06FD" w14:paraId="54C3DCB3" w14:textId="77777777" w:rsidTr="00744101">
        <w:trPr>
          <w:trHeight w:val="15"/>
        </w:trPr>
        <w:tc>
          <w:tcPr>
            <w:tcW w:w="26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3B7C94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Comercial</w:t>
            </w:r>
          </w:p>
        </w:tc>
        <w:tc>
          <w:tcPr>
            <w:tcW w:w="19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CB1512D"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$ 1,322.00</w:t>
            </w:r>
          </w:p>
        </w:tc>
        <w:tc>
          <w:tcPr>
            <w:tcW w:w="22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8427F4"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$ 426.00</w:t>
            </w:r>
          </w:p>
        </w:tc>
        <w:tc>
          <w:tcPr>
            <w:tcW w:w="1934" w:type="dxa"/>
            <w:tcBorders>
              <w:top w:val="single" w:sz="8" w:space="0" w:color="000000"/>
              <w:left w:val="single" w:sz="8" w:space="0" w:color="000000"/>
              <w:bottom w:val="single" w:sz="8" w:space="0" w:color="000000"/>
              <w:right w:val="single" w:sz="8" w:space="0" w:color="000000"/>
            </w:tcBorders>
          </w:tcPr>
          <w:p w14:paraId="0DFD982E" w14:textId="77777777" w:rsidR="002D06FD" w:rsidRPr="002D06FD" w:rsidRDefault="002D06FD" w:rsidP="002D06FD">
            <w:pPr>
              <w:tabs>
                <w:tab w:val="left" w:pos="2780"/>
              </w:tabs>
              <w:ind w:right="124"/>
              <w:jc w:val="right"/>
              <w:rPr>
                <w:rFonts w:ascii="Arial" w:hAnsi="Arial" w:cs="Arial"/>
                <w:bCs/>
              </w:rPr>
            </w:pPr>
            <w:r w:rsidRPr="002D06FD">
              <w:rPr>
                <w:rFonts w:ascii="Arial" w:hAnsi="Arial" w:cs="Arial"/>
                <w:bCs/>
                <w:sz w:val="22"/>
                <w:szCs w:val="22"/>
              </w:rPr>
              <w:t>$ 300.00</w:t>
            </w:r>
          </w:p>
        </w:tc>
      </w:tr>
      <w:tr w:rsidR="002D06FD" w:rsidRPr="002D06FD" w14:paraId="0EDC96F9" w14:textId="77777777" w:rsidTr="00744101">
        <w:trPr>
          <w:trHeight w:val="15"/>
        </w:trPr>
        <w:tc>
          <w:tcPr>
            <w:tcW w:w="26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8F69D8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Industrial</w:t>
            </w:r>
          </w:p>
        </w:tc>
        <w:tc>
          <w:tcPr>
            <w:tcW w:w="19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805864E" w14:textId="77777777" w:rsidR="002D06FD" w:rsidRPr="002D06FD" w:rsidRDefault="002D06FD" w:rsidP="002D06FD">
            <w:pPr>
              <w:tabs>
                <w:tab w:val="left" w:pos="2780"/>
              </w:tabs>
              <w:jc w:val="right"/>
              <w:rPr>
                <w:rFonts w:ascii="Arial" w:hAnsi="Arial" w:cs="Arial"/>
                <w:bCs/>
              </w:rPr>
            </w:pPr>
            <w:r w:rsidRPr="002D06FD">
              <w:rPr>
                <w:rFonts w:ascii="Arial" w:hAnsi="Arial" w:cs="Arial"/>
                <w:bCs/>
                <w:sz w:val="22"/>
                <w:szCs w:val="22"/>
              </w:rPr>
              <w:t>$3,729.00</w:t>
            </w:r>
          </w:p>
        </w:tc>
        <w:tc>
          <w:tcPr>
            <w:tcW w:w="22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6FE1E66" w14:textId="77777777" w:rsidR="002D06FD" w:rsidRPr="002D06FD" w:rsidRDefault="002D06FD" w:rsidP="002D06FD">
            <w:pPr>
              <w:tabs>
                <w:tab w:val="left" w:pos="2780"/>
              </w:tabs>
              <w:jc w:val="right"/>
              <w:rPr>
                <w:rFonts w:ascii="Arial" w:hAnsi="Arial" w:cs="Arial"/>
                <w:bCs/>
              </w:rPr>
            </w:pPr>
            <w:r w:rsidRPr="002D06FD">
              <w:rPr>
                <w:rFonts w:ascii="Arial" w:hAnsi="Arial" w:cs="Arial"/>
                <w:bCs/>
                <w:sz w:val="22"/>
                <w:szCs w:val="22"/>
              </w:rPr>
              <w:t>$ 426.00</w:t>
            </w:r>
          </w:p>
        </w:tc>
        <w:tc>
          <w:tcPr>
            <w:tcW w:w="1934" w:type="dxa"/>
            <w:tcBorders>
              <w:top w:val="single" w:sz="8" w:space="0" w:color="000000"/>
              <w:left w:val="single" w:sz="8" w:space="0" w:color="000000"/>
              <w:bottom w:val="single" w:sz="8" w:space="0" w:color="000000"/>
              <w:right w:val="single" w:sz="8" w:space="0" w:color="000000"/>
            </w:tcBorders>
          </w:tcPr>
          <w:p w14:paraId="0DE11483" w14:textId="77777777" w:rsidR="002D06FD" w:rsidRPr="002D06FD" w:rsidRDefault="002D06FD" w:rsidP="002D06FD">
            <w:pPr>
              <w:tabs>
                <w:tab w:val="left" w:pos="2780"/>
              </w:tabs>
              <w:ind w:right="124"/>
              <w:jc w:val="right"/>
              <w:rPr>
                <w:rFonts w:ascii="Arial" w:hAnsi="Arial" w:cs="Arial"/>
                <w:bCs/>
              </w:rPr>
            </w:pPr>
            <w:r w:rsidRPr="002D06FD">
              <w:rPr>
                <w:rFonts w:ascii="Arial" w:hAnsi="Arial" w:cs="Arial"/>
                <w:bCs/>
                <w:sz w:val="22"/>
                <w:szCs w:val="22"/>
              </w:rPr>
              <w:t>$ 300.00</w:t>
            </w:r>
          </w:p>
        </w:tc>
      </w:tr>
      <w:tr w:rsidR="002D06FD" w:rsidRPr="002D06FD" w14:paraId="0F5CD45E" w14:textId="77777777" w:rsidTr="00744101">
        <w:trPr>
          <w:trHeight w:val="15"/>
        </w:trPr>
        <w:tc>
          <w:tcPr>
            <w:tcW w:w="26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F98767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Descarga Drenaje</w:t>
            </w:r>
          </w:p>
        </w:tc>
        <w:tc>
          <w:tcPr>
            <w:tcW w:w="19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05B348" w14:textId="77777777" w:rsidR="002D06FD" w:rsidRPr="002D06FD" w:rsidRDefault="002D06FD" w:rsidP="002D06FD">
            <w:pPr>
              <w:tabs>
                <w:tab w:val="left" w:pos="2780"/>
              </w:tabs>
              <w:jc w:val="right"/>
              <w:rPr>
                <w:rFonts w:ascii="Arial" w:hAnsi="Arial" w:cs="Arial"/>
                <w:bCs/>
              </w:rPr>
            </w:pPr>
            <w:r w:rsidRPr="002D06FD">
              <w:rPr>
                <w:rFonts w:ascii="Arial" w:hAnsi="Arial" w:cs="Arial"/>
                <w:bCs/>
                <w:sz w:val="22"/>
                <w:szCs w:val="22"/>
              </w:rPr>
              <w:t>$    699.00</w:t>
            </w:r>
          </w:p>
        </w:tc>
        <w:tc>
          <w:tcPr>
            <w:tcW w:w="22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0BBBB42" w14:textId="77777777" w:rsidR="002D06FD" w:rsidRPr="002D06FD" w:rsidRDefault="002D06FD" w:rsidP="002D06FD">
            <w:pPr>
              <w:tabs>
                <w:tab w:val="left" w:pos="2780"/>
              </w:tabs>
              <w:jc w:val="right"/>
              <w:rPr>
                <w:rFonts w:ascii="Arial" w:hAnsi="Arial" w:cs="Arial"/>
                <w:bCs/>
              </w:rPr>
            </w:pPr>
            <w:r w:rsidRPr="002D06FD">
              <w:rPr>
                <w:rFonts w:ascii="Arial" w:hAnsi="Arial" w:cs="Arial"/>
                <w:bCs/>
                <w:sz w:val="22"/>
                <w:szCs w:val="22"/>
              </w:rPr>
              <w:t>$ 426.00</w:t>
            </w:r>
          </w:p>
        </w:tc>
        <w:tc>
          <w:tcPr>
            <w:tcW w:w="1934" w:type="dxa"/>
            <w:tcBorders>
              <w:top w:val="single" w:sz="8" w:space="0" w:color="000000"/>
              <w:left w:val="single" w:sz="8" w:space="0" w:color="000000"/>
              <w:bottom w:val="single" w:sz="8" w:space="0" w:color="000000"/>
              <w:right w:val="single" w:sz="8" w:space="0" w:color="000000"/>
            </w:tcBorders>
          </w:tcPr>
          <w:p w14:paraId="0D0B8E40" w14:textId="77777777" w:rsidR="002D06FD" w:rsidRPr="002D06FD" w:rsidRDefault="002D06FD" w:rsidP="002D06FD">
            <w:pPr>
              <w:tabs>
                <w:tab w:val="left" w:pos="2780"/>
              </w:tabs>
              <w:ind w:right="124"/>
              <w:jc w:val="right"/>
              <w:rPr>
                <w:rFonts w:ascii="Arial" w:hAnsi="Arial" w:cs="Arial"/>
                <w:bCs/>
              </w:rPr>
            </w:pPr>
            <w:r w:rsidRPr="002D06FD">
              <w:rPr>
                <w:rFonts w:ascii="Arial" w:hAnsi="Arial" w:cs="Arial"/>
                <w:bCs/>
                <w:sz w:val="22"/>
                <w:szCs w:val="22"/>
              </w:rPr>
              <w:t>$ 0.00</w:t>
            </w:r>
          </w:p>
        </w:tc>
      </w:tr>
    </w:tbl>
    <w:p w14:paraId="774BC694" w14:textId="77777777" w:rsidR="002D06FD" w:rsidRPr="002D06FD" w:rsidRDefault="002D06FD" w:rsidP="002D06FD">
      <w:pPr>
        <w:tabs>
          <w:tab w:val="left" w:pos="2780"/>
        </w:tabs>
        <w:jc w:val="both"/>
        <w:rPr>
          <w:rFonts w:ascii="Arial" w:hAnsi="Arial" w:cs="Arial"/>
          <w:b/>
        </w:rPr>
      </w:pPr>
    </w:p>
    <w:p w14:paraId="310E10F4" w14:textId="77777777" w:rsidR="002D06FD" w:rsidRPr="002D06FD" w:rsidRDefault="002D06FD" w:rsidP="002D06FD">
      <w:pPr>
        <w:tabs>
          <w:tab w:val="left" w:pos="2780"/>
        </w:tabs>
        <w:jc w:val="both"/>
        <w:rPr>
          <w:rFonts w:ascii="Arial" w:hAnsi="Arial" w:cs="Arial"/>
          <w:b/>
        </w:rPr>
      </w:pPr>
    </w:p>
    <w:tbl>
      <w:tblPr>
        <w:tblW w:w="0" w:type="auto"/>
        <w:tblLayout w:type="fixed"/>
        <w:tblCellMar>
          <w:left w:w="0" w:type="dxa"/>
          <w:right w:w="0" w:type="dxa"/>
        </w:tblCellMar>
        <w:tblLook w:val="00A0" w:firstRow="1" w:lastRow="0" w:firstColumn="1" w:lastColumn="0" w:noHBand="0" w:noVBand="0"/>
      </w:tblPr>
      <w:tblGrid>
        <w:gridCol w:w="2775"/>
        <w:gridCol w:w="2305"/>
        <w:gridCol w:w="2373"/>
      </w:tblGrid>
      <w:tr w:rsidR="002D06FD" w:rsidRPr="002D06FD" w14:paraId="46BE40ED" w14:textId="77777777" w:rsidTr="00744101">
        <w:trPr>
          <w:trHeight w:val="267"/>
        </w:trPr>
        <w:tc>
          <w:tcPr>
            <w:tcW w:w="27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AD3DC8" w14:textId="77777777" w:rsidR="002D06FD" w:rsidRPr="002D06FD" w:rsidRDefault="002D06FD" w:rsidP="002D06FD">
            <w:pPr>
              <w:tabs>
                <w:tab w:val="left" w:pos="2780"/>
              </w:tabs>
              <w:jc w:val="center"/>
              <w:rPr>
                <w:rFonts w:ascii="Arial" w:hAnsi="Arial" w:cs="Arial"/>
              </w:rPr>
            </w:pPr>
            <w:r w:rsidRPr="002D06FD">
              <w:rPr>
                <w:rFonts w:ascii="Arial" w:hAnsi="Arial" w:cs="Arial"/>
                <w:sz w:val="22"/>
                <w:szCs w:val="22"/>
              </w:rPr>
              <w:t>TARIFA</w:t>
            </w:r>
          </w:p>
        </w:tc>
        <w:tc>
          <w:tcPr>
            <w:tcW w:w="23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827CCAB" w14:textId="77777777" w:rsidR="002D06FD" w:rsidRPr="002D06FD" w:rsidRDefault="002D06FD" w:rsidP="002D06FD">
            <w:pPr>
              <w:tabs>
                <w:tab w:val="left" w:pos="2780"/>
              </w:tabs>
              <w:jc w:val="center"/>
              <w:rPr>
                <w:rFonts w:ascii="Arial" w:hAnsi="Arial" w:cs="Arial"/>
              </w:rPr>
            </w:pPr>
            <w:r w:rsidRPr="002D06FD">
              <w:rPr>
                <w:rFonts w:ascii="Arial" w:hAnsi="Arial" w:cs="Arial"/>
                <w:sz w:val="22"/>
                <w:szCs w:val="22"/>
              </w:rPr>
              <w:t>MATERIALES</w:t>
            </w:r>
          </w:p>
        </w:tc>
        <w:tc>
          <w:tcPr>
            <w:tcW w:w="23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9E379A4" w14:textId="77777777" w:rsidR="002D06FD" w:rsidRPr="002D06FD" w:rsidRDefault="002D06FD" w:rsidP="002D06FD">
            <w:pPr>
              <w:tabs>
                <w:tab w:val="left" w:pos="2780"/>
              </w:tabs>
              <w:jc w:val="center"/>
              <w:rPr>
                <w:rFonts w:ascii="Arial" w:hAnsi="Arial" w:cs="Arial"/>
              </w:rPr>
            </w:pPr>
            <w:r w:rsidRPr="002D06FD">
              <w:rPr>
                <w:rFonts w:ascii="Arial" w:hAnsi="Arial" w:cs="Arial"/>
                <w:sz w:val="22"/>
                <w:szCs w:val="22"/>
              </w:rPr>
              <w:t>EXCAVACIÓN</w:t>
            </w:r>
          </w:p>
        </w:tc>
      </w:tr>
      <w:tr w:rsidR="002D06FD" w:rsidRPr="002D06FD" w14:paraId="7363A71C" w14:textId="77777777" w:rsidTr="00744101">
        <w:trPr>
          <w:trHeight w:val="147"/>
        </w:trPr>
        <w:tc>
          <w:tcPr>
            <w:tcW w:w="27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BCD8E5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Agua toma corta</w:t>
            </w:r>
          </w:p>
        </w:tc>
        <w:tc>
          <w:tcPr>
            <w:tcW w:w="23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DAECC2"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$ 699.00</w:t>
            </w:r>
          </w:p>
        </w:tc>
        <w:tc>
          <w:tcPr>
            <w:tcW w:w="23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4B9B50D"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$ 820.00</w:t>
            </w:r>
          </w:p>
        </w:tc>
      </w:tr>
      <w:tr w:rsidR="002D06FD" w:rsidRPr="002D06FD" w14:paraId="1F151BFB" w14:textId="77777777" w:rsidTr="00744101">
        <w:trPr>
          <w:trHeight w:val="147"/>
        </w:trPr>
        <w:tc>
          <w:tcPr>
            <w:tcW w:w="2775"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510ED2E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Agua toma larga</w:t>
            </w:r>
          </w:p>
        </w:tc>
        <w:tc>
          <w:tcPr>
            <w:tcW w:w="2305"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40BD0FBA"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$ 1,047.00</w:t>
            </w:r>
          </w:p>
        </w:tc>
        <w:tc>
          <w:tcPr>
            <w:tcW w:w="237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3011346E"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$ 1,117.00</w:t>
            </w:r>
          </w:p>
        </w:tc>
      </w:tr>
      <w:tr w:rsidR="002D06FD" w:rsidRPr="002D06FD" w14:paraId="14FB2534" w14:textId="77777777" w:rsidTr="00744101">
        <w:trPr>
          <w:trHeight w:val="147"/>
        </w:trPr>
        <w:tc>
          <w:tcPr>
            <w:tcW w:w="277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7DF329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Descarga drenaje</w:t>
            </w:r>
          </w:p>
        </w:tc>
        <w:tc>
          <w:tcPr>
            <w:tcW w:w="230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8A5A75A"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$ 874.00</w:t>
            </w:r>
          </w:p>
        </w:tc>
        <w:tc>
          <w:tcPr>
            <w:tcW w:w="237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611D3E8"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$ 807.00</w:t>
            </w:r>
          </w:p>
        </w:tc>
      </w:tr>
    </w:tbl>
    <w:p w14:paraId="01CEFF08" w14:textId="77777777" w:rsidR="002D06FD" w:rsidRPr="002D06FD" w:rsidRDefault="002D06FD" w:rsidP="002D06FD">
      <w:pPr>
        <w:tabs>
          <w:tab w:val="left" w:pos="2780"/>
        </w:tabs>
        <w:jc w:val="both"/>
        <w:rPr>
          <w:rFonts w:ascii="Arial" w:hAnsi="Arial" w:cs="Arial"/>
        </w:rPr>
      </w:pPr>
    </w:p>
    <w:p w14:paraId="7D1A7FC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TARIFAS DOMESTICAS CON MEDIDOR POR METRO CUBICO</w:t>
      </w:r>
    </w:p>
    <w:p w14:paraId="7CA556D3" w14:textId="77777777" w:rsidR="002D06FD" w:rsidRPr="002D06FD" w:rsidRDefault="002D06FD" w:rsidP="002D06FD">
      <w:pPr>
        <w:tabs>
          <w:tab w:val="left" w:pos="2780"/>
        </w:tabs>
        <w:jc w:val="both"/>
        <w:rPr>
          <w:rFonts w:ascii="Arial" w:hAnsi="Arial" w:cs="Arial"/>
        </w:rPr>
      </w:pPr>
    </w:p>
    <w:tbl>
      <w:tblPr>
        <w:tblW w:w="5031" w:type="dxa"/>
        <w:tblLayout w:type="fixed"/>
        <w:tblCellMar>
          <w:left w:w="0" w:type="dxa"/>
          <w:right w:w="0" w:type="dxa"/>
        </w:tblCellMar>
        <w:tblLook w:val="00A0" w:firstRow="1" w:lastRow="0" w:firstColumn="1" w:lastColumn="0" w:noHBand="0" w:noVBand="0"/>
      </w:tblPr>
      <w:tblGrid>
        <w:gridCol w:w="2129"/>
        <w:gridCol w:w="1277"/>
        <w:gridCol w:w="1625"/>
      </w:tblGrid>
      <w:tr w:rsidR="002D06FD" w:rsidRPr="002D06FD" w14:paraId="216570EC" w14:textId="77777777" w:rsidTr="00744101">
        <w:trPr>
          <w:trHeight w:val="31"/>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00E9E4" w14:textId="77777777" w:rsidR="002D06FD" w:rsidRPr="002D06FD" w:rsidRDefault="002D06FD" w:rsidP="002D06FD">
            <w:pPr>
              <w:tabs>
                <w:tab w:val="left" w:pos="2780"/>
              </w:tabs>
              <w:jc w:val="center"/>
              <w:rPr>
                <w:rFonts w:ascii="Arial" w:hAnsi="Arial" w:cs="Arial"/>
              </w:rPr>
            </w:pPr>
            <w:r w:rsidRPr="002D06FD">
              <w:rPr>
                <w:rFonts w:ascii="Arial" w:hAnsi="Arial" w:cs="Arial"/>
                <w:sz w:val="22"/>
                <w:szCs w:val="22"/>
              </w:rPr>
              <w:t>RANGO</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419B8CE" w14:textId="77777777" w:rsidR="002D06FD" w:rsidRPr="002D06FD" w:rsidRDefault="002D06FD" w:rsidP="002D06FD">
            <w:pPr>
              <w:tabs>
                <w:tab w:val="left" w:pos="2780"/>
              </w:tabs>
              <w:jc w:val="center"/>
              <w:rPr>
                <w:rFonts w:ascii="Arial" w:hAnsi="Arial" w:cs="Arial"/>
              </w:rPr>
            </w:pPr>
            <w:r w:rsidRPr="002D06FD">
              <w:rPr>
                <w:rFonts w:ascii="Arial" w:hAnsi="Arial" w:cs="Arial"/>
                <w:sz w:val="22"/>
                <w:szCs w:val="22"/>
              </w:rPr>
              <w:t>AGUA</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D37CBE" w14:textId="77777777" w:rsidR="002D06FD" w:rsidRPr="002D06FD" w:rsidRDefault="002D06FD" w:rsidP="002D06FD">
            <w:pPr>
              <w:tabs>
                <w:tab w:val="left" w:pos="2780"/>
              </w:tabs>
              <w:jc w:val="center"/>
              <w:rPr>
                <w:rFonts w:ascii="Arial" w:hAnsi="Arial" w:cs="Arial"/>
              </w:rPr>
            </w:pPr>
            <w:r w:rsidRPr="002D06FD">
              <w:rPr>
                <w:rFonts w:ascii="Arial" w:hAnsi="Arial" w:cs="Arial"/>
                <w:sz w:val="22"/>
                <w:szCs w:val="22"/>
              </w:rPr>
              <w:t>DRENAJE</w:t>
            </w:r>
          </w:p>
        </w:tc>
      </w:tr>
      <w:tr w:rsidR="002D06FD" w:rsidRPr="002D06FD" w14:paraId="6CCC6C0D" w14:textId="77777777" w:rsidTr="00744101">
        <w:trPr>
          <w:trHeight w:val="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A9D6C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0-20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DA1E10B" w14:textId="77777777" w:rsidR="002D06FD" w:rsidRPr="002D06FD" w:rsidRDefault="002D06FD" w:rsidP="002D06FD">
            <w:pPr>
              <w:tabs>
                <w:tab w:val="left" w:pos="2780"/>
              </w:tabs>
              <w:jc w:val="right"/>
              <w:rPr>
                <w:rFonts w:ascii="Arial" w:hAnsi="Arial" w:cs="Arial"/>
                <w:bCs/>
              </w:rPr>
            </w:pPr>
            <w:r w:rsidRPr="002D06FD">
              <w:rPr>
                <w:rFonts w:ascii="Arial" w:hAnsi="Arial" w:cs="Arial"/>
                <w:bCs/>
                <w:sz w:val="22"/>
                <w:szCs w:val="22"/>
              </w:rPr>
              <w:t>$ 4.41</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433EC8"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$ 1.09</w:t>
            </w:r>
          </w:p>
        </w:tc>
      </w:tr>
      <w:tr w:rsidR="002D06FD" w:rsidRPr="002D06FD" w14:paraId="12688474" w14:textId="77777777" w:rsidTr="00744101">
        <w:trPr>
          <w:trHeight w:val="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95A100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21-40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F26C121"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$ 4.90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CCBD2F2"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$ 1.26</w:t>
            </w:r>
          </w:p>
        </w:tc>
      </w:tr>
      <w:tr w:rsidR="002D06FD" w:rsidRPr="002D06FD" w14:paraId="0491E098" w14:textId="77777777" w:rsidTr="00744101">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EAE174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41-60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BEEC89"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$ 5.29</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2850808"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$ 1.36</w:t>
            </w:r>
          </w:p>
        </w:tc>
      </w:tr>
      <w:tr w:rsidR="002D06FD" w:rsidRPr="002D06FD" w14:paraId="7D53A95E" w14:textId="77777777" w:rsidTr="00744101">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61D7D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61-80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A27541"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$ 6.39</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A78F4CA"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$ 1.47</w:t>
            </w:r>
          </w:p>
        </w:tc>
      </w:tr>
      <w:tr w:rsidR="002D06FD" w:rsidRPr="002D06FD" w14:paraId="0066CAD3" w14:textId="77777777" w:rsidTr="00744101">
        <w:trPr>
          <w:trHeight w:val="3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95800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81-100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B5C356D"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$ 7.26</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7A5DA1" w14:textId="77777777" w:rsidR="002D06FD" w:rsidRPr="002D06FD" w:rsidRDefault="002D06FD" w:rsidP="002D06FD">
            <w:pPr>
              <w:tabs>
                <w:tab w:val="left" w:pos="2780"/>
              </w:tabs>
              <w:jc w:val="right"/>
              <w:rPr>
                <w:rFonts w:ascii="Arial" w:hAnsi="Arial" w:cs="Arial"/>
                <w:bCs/>
              </w:rPr>
            </w:pPr>
            <w:r w:rsidRPr="002D06FD">
              <w:rPr>
                <w:rFonts w:ascii="Arial" w:hAnsi="Arial" w:cs="Arial"/>
                <w:bCs/>
                <w:sz w:val="22"/>
                <w:szCs w:val="22"/>
              </w:rPr>
              <w:t>$ 1.53</w:t>
            </w:r>
          </w:p>
        </w:tc>
      </w:tr>
      <w:tr w:rsidR="002D06FD" w:rsidRPr="002D06FD" w14:paraId="5A4C2767" w14:textId="77777777" w:rsidTr="00744101">
        <w:trPr>
          <w:trHeight w:val="19"/>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27FB24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101-150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E64AE4"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$ 8.40</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D40EE4" w14:textId="77777777" w:rsidR="002D06FD" w:rsidRPr="002D06FD" w:rsidRDefault="002D06FD" w:rsidP="002D06FD">
            <w:pPr>
              <w:tabs>
                <w:tab w:val="left" w:pos="2780"/>
              </w:tabs>
              <w:jc w:val="right"/>
              <w:rPr>
                <w:rFonts w:ascii="Arial" w:hAnsi="Arial" w:cs="Arial"/>
                <w:bCs/>
              </w:rPr>
            </w:pPr>
            <w:r w:rsidRPr="002D06FD">
              <w:rPr>
                <w:rFonts w:ascii="Arial" w:hAnsi="Arial" w:cs="Arial"/>
                <w:bCs/>
                <w:sz w:val="22"/>
                <w:szCs w:val="22"/>
              </w:rPr>
              <w:t>$ 1.74</w:t>
            </w:r>
          </w:p>
        </w:tc>
      </w:tr>
      <w:tr w:rsidR="002D06FD" w:rsidRPr="002D06FD" w14:paraId="10DFE609" w14:textId="77777777" w:rsidTr="00744101">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6908DC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151-200</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9D0D8C"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$ 9.39</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E1D9B69"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$ 1.90</w:t>
            </w:r>
          </w:p>
        </w:tc>
      </w:tr>
      <w:tr w:rsidR="002D06FD" w:rsidRPr="002D06FD" w14:paraId="168E4B79" w14:textId="77777777" w:rsidTr="00744101">
        <w:trPr>
          <w:trHeight w:val="134"/>
        </w:trPr>
        <w:tc>
          <w:tcPr>
            <w:tcW w:w="21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88A76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201 en adelante</w:t>
            </w:r>
          </w:p>
        </w:tc>
        <w:tc>
          <w:tcPr>
            <w:tcW w:w="1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D8B2D34"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$ 15.69</w:t>
            </w:r>
          </w:p>
        </w:tc>
        <w:tc>
          <w:tcPr>
            <w:tcW w:w="1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F51F76F"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$ 3.27</w:t>
            </w:r>
          </w:p>
        </w:tc>
      </w:tr>
    </w:tbl>
    <w:p w14:paraId="6BF214E1" w14:textId="77777777" w:rsidR="002D06FD" w:rsidRPr="002D06FD" w:rsidRDefault="002D06FD" w:rsidP="002D06FD">
      <w:pPr>
        <w:tabs>
          <w:tab w:val="left" w:pos="2780"/>
        </w:tabs>
        <w:jc w:val="both"/>
        <w:rPr>
          <w:rFonts w:ascii="Arial" w:hAnsi="Arial" w:cs="Arial"/>
        </w:rPr>
      </w:pPr>
    </w:p>
    <w:p w14:paraId="4117F73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TARIFAS COMERCIALES CON MEDIDOR POR METRO CUBICO</w:t>
      </w:r>
    </w:p>
    <w:p w14:paraId="4F74065F" w14:textId="77777777" w:rsidR="002D06FD" w:rsidRPr="002D06FD" w:rsidRDefault="002D06FD" w:rsidP="002D06FD">
      <w:pPr>
        <w:tabs>
          <w:tab w:val="left" w:pos="2780"/>
        </w:tabs>
        <w:jc w:val="both"/>
        <w:rPr>
          <w:rFonts w:ascii="Arial" w:hAnsi="Arial" w:cs="Arial"/>
        </w:rPr>
      </w:pPr>
    </w:p>
    <w:tbl>
      <w:tblPr>
        <w:tblW w:w="5390" w:type="dxa"/>
        <w:tblLayout w:type="fixed"/>
        <w:tblCellMar>
          <w:left w:w="0" w:type="dxa"/>
          <w:right w:w="0" w:type="dxa"/>
        </w:tblCellMar>
        <w:tblLook w:val="00A0" w:firstRow="1" w:lastRow="0" w:firstColumn="1" w:lastColumn="0" w:noHBand="0" w:noVBand="0"/>
      </w:tblPr>
      <w:tblGrid>
        <w:gridCol w:w="2409"/>
        <w:gridCol w:w="1497"/>
        <w:gridCol w:w="1484"/>
      </w:tblGrid>
      <w:tr w:rsidR="002D06FD" w:rsidRPr="002D06FD" w14:paraId="5B38B803" w14:textId="77777777" w:rsidTr="00744101">
        <w:trPr>
          <w:trHeight w:val="235"/>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253AFC" w14:textId="77777777" w:rsidR="002D06FD" w:rsidRPr="002D06FD" w:rsidRDefault="002D06FD" w:rsidP="002D06FD">
            <w:pPr>
              <w:tabs>
                <w:tab w:val="left" w:pos="2780"/>
              </w:tabs>
              <w:jc w:val="center"/>
              <w:rPr>
                <w:rFonts w:ascii="Arial" w:hAnsi="Arial" w:cs="Arial"/>
              </w:rPr>
            </w:pPr>
            <w:r w:rsidRPr="002D06FD">
              <w:rPr>
                <w:rFonts w:ascii="Arial" w:hAnsi="Arial" w:cs="Arial"/>
                <w:bCs/>
                <w:sz w:val="22"/>
                <w:szCs w:val="22"/>
              </w:rPr>
              <w:t>RANGO</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C54B288" w14:textId="77777777" w:rsidR="002D06FD" w:rsidRPr="002D06FD" w:rsidRDefault="002D06FD" w:rsidP="002D06FD">
            <w:pPr>
              <w:tabs>
                <w:tab w:val="left" w:pos="2780"/>
              </w:tabs>
              <w:jc w:val="center"/>
              <w:rPr>
                <w:rFonts w:ascii="Arial" w:hAnsi="Arial" w:cs="Arial"/>
              </w:rPr>
            </w:pPr>
            <w:r w:rsidRPr="002D06FD">
              <w:rPr>
                <w:rFonts w:ascii="Arial" w:hAnsi="Arial" w:cs="Arial"/>
                <w:sz w:val="22"/>
                <w:szCs w:val="22"/>
              </w:rPr>
              <w:t>AGUA</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51F534" w14:textId="77777777" w:rsidR="002D06FD" w:rsidRPr="002D06FD" w:rsidRDefault="002D06FD" w:rsidP="002D06FD">
            <w:pPr>
              <w:tabs>
                <w:tab w:val="left" w:pos="2780"/>
              </w:tabs>
              <w:jc w:val="center"/>
              <w:rPr>
                <w:rFonts w:ascii="Arial" w:hAnsi="Arial" w:cs="Arial"/>
              </w:rPr>
            </w:pPr>
            <w:r w:rsidRPr="002D06FD">
              <w:rPr>
                <w:rFonts w:ascii="Arial" w:hAnsi="Arial" w:cs="Arial"/>
                <w:sz w:val="22"/>
                <w:szCs w:val="22"/>
              </w:rPr>
              <w:t>DRENAJE</w:t>
            </w:r>
          </w:p>
        </w:tc>
      </w:tr>
      <w:tr w:rsidR="002D06FD" w:rsidRPr="002D06FD" w14:paraId="526F1F66" w14:textId="77777777" w:rsidTr="00744101">
        <w:trPr>
          <w:trHeight w:val="1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F8290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0-15</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4BA905"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$ 10.62</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A001BA"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$ 2.94</w:t>
            </w:r>
          </w:p>
        </w:tc>
      </w:tr>
      <w:tr w:rsidR="002D06FD" w:rsidRPr="002D06FD" w14:paraId="140ECDB4" w14:textId="77777777" w:rsidTr="00744101">
        <w:trPr>
          <w:trHeight w:val="1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C147C4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16-30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F14D33"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$ 12.37</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2B4BFC"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$ 3.33</w:t>
            </w:r>
          </w:p>
        </w:tc>
      </w:tr>
      <w:tr w:rsidR="002D06FD" w:rsidRPr="002D06FD" w14:paraId="6DDD2C32" w14:textId="77777777" w:rsidTr="00744101">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F62CF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31-50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289B08"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$ 13.59</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9D079CB"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$ 3.46</w:t>
            </w:r>
          </w:p>
        </w:tc>
      </w:tr>
      <w:tr w:rsidR="002D06FD" w:rsidRPr="002D06FD" w14:paraId="662ECA17" w14:textId="77777777" w:rsidTr="00744101">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F576F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lastRenderedPageBreak/>
              <w:t>51-75</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2DFCA"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$ 14.61</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B02957"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$ 3.83</w:t>
            </w:r>
          </w:p>
        </w:tc>
      </w:tr>
      <w:tr w:rsidR="002D06FD" w:rsidRPr="002D06FD" w14:paraId="683E53E2" w14:textId="77777777" w:rsidTr="00744101">
        <w:trPr>
          <w:trHeight w:val="15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0BCC3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76-100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A731FA"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$ 15.69</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351A4A"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$ 4.22</w:t>
            </w:r>
          </w:p>
        </w:tc>
      </w:tr>
      <w:tr w:rsidR="002D06FD" w:rsidRPr="002D06FD" w14:paraId="4034C3AC" w14:textId="77777777" w:rsidTr="00744101">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A24FE7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101-150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43BEC7"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$ 19.21</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9FAA911"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$ 4.73</w:t>
            </w:r>
          </w:p>
        </w:tc>
      </w:tr>
      <w:tr w:rsidR="002D06FD" w:rsidRPr="002D06FD" w14:paraId="020A36CE" w14:textId="77777777" w:rsidTr="00744101">
        <w:trPr>
          <w:trHeight w:val="211"/>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34376C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151-200</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315DBC"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$ 21.11</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E59ECF"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$ 5.48</w:t>
            </w:r>
          </w:p>
        </w:tc>
      </w:tr>
      <w:tr w:rsidR="002D06FD" w:rsidRPr="002D06FD" w14:paraId="1AD0520D" w14:textId="77777777" w:rsidTr="00744101">
        <w:trPr>
          <w:trHeight w:val="158"/>
        </w:trPr>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CE53AE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201 en adelante</w:t>
            </w:r>
          </w:p>
        </w:tc>
        <w:tc>
          <w:tcPr>
            <w:tcW w:w="149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108C80"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$ 26.13</w:t>
            </w:r>
          </w:p>
        </w:tc>
        <w:tc>
          <w:tcPr>
            <w:tcW w:w="14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EAF546" w14:textId="77777777" w:rsidR="002D06FD" w:rsidRPr="002D06FD" w:rsidRDefault="002D06FD" w:rsidP="002D06FD">
            <w:pPr>
              <w:tabs>
                <w:tab w:val="left" w:pos="2780"/>
              </w:tabs>
              <w:jc w:val="right"/>
              <w:rPr>
                <w:rFonts w:ascii="Arial" w:hAnsi="Arial" w:cs="Arial"/>
              </w:rPr>
            </w:pPr>
            <w:r w:rsidRPr="002D06FD">
              <w:rPr>
                <w:rFonts w:ascii="Arial" w:hAnsi="Arial" w:cs="Arial"/>
                <w:bCs/>
                <w:sz w:val="22"/>
                <w:szCs w:val="22"/>
              </w:rPr>
              <w:t>$ 6.77</w:t>
            </w:r>
          </w:p>
        </w:tc>
      </w:tr>
    </w:tbl>
    <w:p w14:paraId="44E88B79" w14:textId="77777777" w:rsidR="002D06FD" w:rsidRPr="002D06FD" w:rsidRDefault="002D06FD" w:rsidP="002D06FD">
      <w:pPr>
        <w:tabs>
          <w:tab w:val="left" w:pos="2780"/>
        </w:tabs>
        <w:jc w:val="both"/>
        <w:rPr>
          <w:rFonts w:ascii="Arial" w:hAnsi="Arial" w:cs="Arial"/>
        </w:rPr>
      </w:pPr>
    </w:p>
    <w:p w14:paraId="283B772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Área vendible doméstico (M2)            $ 8.65.</w:t>
      </w:r>
    </w:p>
    <w:p w14:paraId="0C55DC1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Área vendible comercial (M2)             $ 6.70.</w:t>
      </w:r>
    </w:p>
    <w:p w14:paraId="54EA4E67" w14:textId="77777777" w:rsidR="002D06FD" w:rsidRPr="002D06FD" w:rsidRDefault="002D06FD" w:rsidP="002D06FD">
      <w:pPr>
        <w:tabs>
          <w:tab w:val="left" w:pos="2780"/>
        </w:tabs>
        <w:jc w:val="both"/>
        <w:rPr>
          <w:rFonts w:ascii="Arial" w:hAnsi="Arial" w:cs="Arial"/>
        </w:rPr>
      </w:pPr>
    </w:p>
    <w:p w14:paraId="3BCEA7A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Pago de derechos de 1”</w:t>
      </w:r>
    </w:p>
    <w:p w14:paraId="02026A2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Uso doméstico        </w:t>
      </w:r>
      <w:r w:rsidRPr="002D06FD">
        <w:rPr>
          <w:rFonts w:ascii="Arial" w:hAnsi="Arial" w:cs="Arial"/>
          <w:sz w:val="22"/>
          <w:szCs w:val="22"/>
        </w:rPr>
        <w:tab/>
      </w:r>
      <w:r w:rsidRPr="002D06FD">
        <w:rPr>
          <w:rFonts w:ascii="Arial" w:hAnsi="Arial" w:cs="Arial"/>
          <w:sz w:val="22"/>
          <w:szCs w:val="22"/>
        </w:rPr>
        <w:tab/>
        <w:t xml:space="preserve">     $ 101.49 + IVA.</w:t>
      </w:r>
    </w:p>
    <w:p w14:paraId="31AFA57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Uso comercial e Industrial          $ 203.55 + IVA.</w:t>
      </w:r>
    </w:p>
    <w:p w14:paraId="3A6AFE9A" w14:textId="77777777" w:rsidR="002D06FD" w:rsidRPr="002D06FD" w:rsidRDefault="002D06FD" w:rsidP="002D06FD">
      <w:pPr>
        <w:autoSpaceDE w:val="0"/>
        <w:autoSpaceDN w:val="0"/>
        <w:adjustRightInd w:val="0"/>
        <w:jc w:val="both"/>
        <w:rPr>
          <w:rFonts w:ascii="Arial" w:eastAsia="Calibri" w:hAnsi="Arial" w:cs="Arial"/>
          <w:lang w:val="es-MX" w:eastAsia="en-US"/>
        </w:rPr>
      </w:pPr>
      <w:r w:rsidRPr="002D06FD">
        <w:rPr>
          <w:rFonts w:ascii="Arial" w:eastAsia="Calibri" w:hAnsi="Arial" w:cs="Arial"/>
          <w:sz w:val="22"/>
          <w:szCs w:val="22"/>
          <w:lang w:val="es-MX" w:eastAsia="en-US"/>
        </w:rPr>
        <w:t>El cobro de reconexión se deberá realizar únicamente cuando se lleve a cabo una acción física que limite el servicio al usuario.</w:t>
      </w:r>
    </w:p>
    <w:p w14:paraId="35B631E9" w14:textId="77777777" w:rsidR="002D06FD" w:rsidRPr="002D06FD" w:rsidRDefault="002D06FD" w:rsidP="002D06FD">
      <w:pPr>
        <w:tabs>
          <w:tab w:val="left" w:pos="2780"/>
        </w:tabs>
        <w:jc w:val="both"/>
        <w:rPr>
          <w:rFonts w:ascii="Arial" w:hAnsi="Arial" w:cs="Arial"/>
        </w:rPr>
      </w:pPr>
    </w:p>
    <w:p w14:paraId="29A59AE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Las tarifas establecidas en el presente artículo podrán ser actualizadas conforme a lo establecido en el Artículo 22 del Código Financiero para los Municipios del Estado de Coahuila de Zaragoza.</w:t>
      </w:r>
    </w:p>
    <w:p w14:paraId="5135436C" w14:textId="77777777" w:rsidR="002D06FD" w:rsidRPr="002D06FD" w:rsidRDefault="002D06FD" w:rsidP="002D06FD">
      <w:pPr>
        <w:tabs>
          <w:tab w:val="left" w:pos="2780"/>
        </w:tabs>
        <w:jc w:val="both"/>
        <w:rPr>
          <w:rFonts w:ascii="Arial" w:hAnsi="Arial" w:cs="Arial"/>
        </w:rPr>
      </w:pPr>
    </w:p>
    <w:p w14:paraId="0368717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Tratándose del pago de los derechos que correspondan a las tarifas de agua potable y alcantarillado se otorgará un incentivo del 50% a pensionados, jubilados, adultos mayores, personas con discapacidad y a los trabajadores sindicalizados de acuerdo al numeral 7 de convenios, establecidos en el Contrato Colectivo de Trabajo del SUTSMM; única y exclusivamente respecto de la casa habitación en que tengan señalado su domicilio.</w:t>
      </w:r>
    </w:p>
    <w:p w14:paraId="58D56C92" w14:textId="77777777" w:rsidR="002D06FD" w:rsidRPr="002D06FD" w:rsidRDefault="002D06FD" w:rsidP="002D06FD">
      <w:pPr>
        <w:tabs>
          <w:tab w:val="left" w:pos="2780"/>
        </w:tabs>
        <w:jc w:val="both"/>
        <w:rPr>
          <w:rFonts w:ascii="Arial" w:hAnsi="Arial" w:cs="Arial"/>
        </w:rPr>
      </w:pPr>
    </w:p>
    <w:p w14:paraId="0EB2F96E" w14:textId="77777777" w:rsidR="002D06FD" w:rsidRPr="002D06FD" w:rsidRDefault="002D06FD" w:rsidP="002D06FD">
      <w:pPr>
        <w:tabs>
          <w:tab w:val="left" w:pos="-709"/>
        </w:tabs>
        <w:jc w:val="both"/>
        <w:rPr>
          <w:rFonts w:ascii="Arial" w:hAnsi="Arial" w:cs="Arial"/>
        </w:rPr>
      </w:pPr>
      <w:r w:rsidRPr="002D06FD">
        <w:rPr>
          <w:rFonts w:ascii="Arial" w:hAnsi="Arial" w:cs="Arial"/>
          <w:sz w:val="22"/>
          <w:szCs w:val="22"/>
        </w:rPr>
        <w:t>Se otorgará un 50% de incentivo a las organizaciones no gubernamentales legalmente constituidas como personas defensoras de los derechos de las personas migrantes, desplazadas o cualquier otra condición de movilidad vulnerable, en el recibo de agua potable de su domicilio legal.  Este incentivo solo será aplicable en el consumo que determine el organismo operador en los municipios. De sobrepasar este consumo, se deberá liquidar el exceso en su totalidad.</w:t>
      </w:r>
    </w:p>
    <w:p w14:paraId="0317A304" w14:textId="77777777" w:rsidR="002D06FD" w:rsidRPr="002D06FD" w:rsidRDefault="002D06FD" w:rsidP="002D06FD">
      <w:pPr>
        <w:tabs>
          <w:tab w:val="left" w:pos="2780"/>
        </w:tabs>
        <w:jc w:val="both"/>
        <w:rPr>
          <w:rFonts w:ascii="Arial" w:hAnsi="Arial" w:cs="Arial"/>
        </w:rPr>
      </w:pPr>
    </w:p>
    <w:p w14:paraId="3CD590D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El Ayuntamiento podrá celebrar, en su caso, los convenios correspondientes con el Organismo Descentralizado “Comisión Estatal de Aguas y Saneamiento de Coahuila de Zaragoza”, en ejercicio de la facultad que se otorga la fracción tercera del artículo 115 Constitucional, para efectos de la prestación de servicio y cobro de las cuotas y tarifas.</w:t>
      </w:r>
    </w:p>
    <w:p w14:paraId="68217CE4" w14:textId="77777777" w:rsidR="002D06FD" w:rsidRPr="002D06FD" w:rsidRDefault="002D06FD" w:rsidP="002D06FD">
      <w:pPr>
        <w:tabs>
          <w:tab w:val="left" w:pos="2780"/>
        </w:tabs>
        <w:jc w:val="both"/>
        <w:rPr>
          <w:rFonts w:ascii="Arial" w:hAnsi="Arial" w:cs="Arial"/>
        </w:rPr>
      </w:pPr>
    </w:p>
    <w:p w14:paraId="67C114F0" w14:textId="77777777" w:rsidR="002D06FD" w:rsidRPr="002D06FD" w:rsidRDefault="002D06FD" w:rsidP="002D06FD">
      <w:pPr>
        <w:tabs>
          <w:tab w:val="left" w:pos="2780"/>
        </w:tabs>
        <w:jc w:val="both"/>
        <w:rPr>
          <w:rFonts w:ascii="Arial" w:eastAsia="Arial" w:hAnsi="Arial" w:cs="Arial"/>
        </w:rPr>
      </w:pPr>
      <w:r w:rsidRPr="002D06FD">
        <w:rPr>
          <w:rFonts w:ascii="Arial" w:eastAsia="Arial" w:hAnsi="Arial" w:cs="Arial"/>
          <w:sz w:val="22"/>
          <w:szCs w:val="22"/>
        </w:rPr>
        <w:t>La contravención a las disposiciones de este apartado se sancionará en Unidades de Medida y Actualización (UMA) conforme a lo establecido en la siguiente tabla:</w:t>
      </w:r>
    </w:p>
    <w:p w14:paraId="754D1A6B" w14:textId="77777777" w:rsidR="002D06FD" w:rsidRPr="002D06FD" w:rsidRDefault="002D06FD" w:rsidP="002D06FD">
      <w:pPr>
        <w:tabs>
          <w:tab w:val="left" w:pos="2780"/>
        </w:tabs>
        <w:jc w:val="both"/>
        <w:rPr>
          <w:rFonts w:ascii="Arial" w:hAnsi="Arial" w:cs="Arial"/>
        </w:rPr>
      </w:pPr>
    </w:p>
    <w:tbl>
      <w:tblPr>
        <w:tblStyle w:val="Tablaconcuadrcula"/>
        <w:tblW w:w="9605" w:type="dxa"/>
        <w:tblLayout w:type="fixed"/>
        <w:tblLook w:val="04A0" w:firstRow="1" w:lastRow="0" w:firstColumn="1" w:lastColumn="0" w:noHBand="0" w:noVBand="1"/>
      </w:tblPr>
      <w:tblGrid>
        <w:gridCol w:w="7360"/>
        <w:gridCol w:w="1075"/>
        <w:gridCol w:w="1170"/>
      </w:tblGrid>
      <w:tr w:rsidR="002D06FD" w:rsidRPr="002D06FD" w14:paraId="6F5D6B13" w14:textId="77777777" w:rsidTr="00744101">
        <w:trPr>
          <w:trHeight w:val="254"/>
        </w:trPr>
        <w:tc>
          <w:tcPr>
            <w:tcW w:w="7360" w:type="dxa"/>
            <w:vMerge w:val="restart"/>
          </w:tcPr>
          <w:p w14:paraId="29FB75E8"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INFRACCION</w:t>
            </w:r>
          </w:p>
        </w:tc>
        <w:tc>
          <w:tcPr>
            <w:tcW w:w="2245" w:type="dxa"/>
            <w:gridSpan w:val="2"/>
          </w:tcPr>
          <w:p w14:paraId="2EE702A6" w14:textId="77777777" w:rsidR="002D06FD" w:rsidRPr="002D06FD" w:rsidRDefault="002D06FD" w:rsidP="002D06FD">
            <w:pPr>
              <w:tabs>
                <w:tab w:val="left" w:pos="2780"/>
              </w:tabs>
              <w:jc w:val="center"/>
              <w:rPr>
                <w:rFonts w:ascii="Arial" w:hAnsi="Arial" w:cs="Arial"/>
                <w:sz w:val="22"/>
                <w:szCs w:val="22"/>
              </w:rPr>
            </w:pPr>
            <w:r w:rsidRPr="002D06FD">
              <w:rPr>
                <w:rFonts w:ascii="Arial" w:hAnsi="Arial" w:cs="Arial"/>
                <w:sz w:val="22"/>
                <w:szCs w:val="22"/>
              </w:rPr>
              <w:t>SANCION (UMA)</w:t>
            </w:r>
          </w:p>
        </w:tc>
      </w:tr>
      <w:tr w:rsidR="002D06FD" w:rsidRPr="002D06FD" w14:paraId="00BE8206" w14:textId="77777777" w:rsidTr="00744101">
        <w:trPr>
          <w:trHeight w:val="254"/>
        </w:trPr>
        <w:tc>
          <w:tcPr>
            <w:tcW w:w="7360" w:type="dxa"/>
            <w:vMerge/>
          </w:tcPr>
          <w:p w14:paraId="6DE1B0C2" w14:textId="77777777" w:rsidR="002D06FD" w:rsidRPr="002D06FD" w:rsidRDefault="002D06FD" w:rsidP="002D06FD">
            <w:pPr>
              <w:tabs>
                <w:tab w:val="left" w:pos="2780"/>
              </w:tabs>
              <w:rPr>
                <w:rFonts w:ascii="Arial" w:hAnsi="Arial" w:cs="Arial"/>
                <w:sz w:val="22"/>
                <w:szCs w:val="22"/>
              </w:rPr>
            </w:pPr>
          </w:p>
        </w:tc>
        <w:tc>
          <w:tcPr>
            <w:tcW w:w="1075" w:type="dxa"/>
          </w:tcPr>
          <w:p w14:paraId="0647023C"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MIN</w:t>
            </w:r>
          </w:p>
        </w:tc>
        <w:tc>
          <w:tcPr>
            <w:tcW w:w="1170" w:type="dxa"/>
          </w:tcPr>
          <w:p w14:paraId="6D2D5FBB"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MAX</w:t>
            </w:r>
          </w:p>
        </w:tc>
      </w:tr>
      <w:tr w:rsidR="002D06FD" w:rsidRPr="002D06FD" w14:paraId="6EF8A95D" w14:textId="77777777" w:rsidTr="00744101">
        <w:trPr>
          <w:trHeight w:val="254"/>
        </w:trPr>
        <w:tc>
          <w:tcPr>
            <w:tcW w:w="7360" w:type="dxa"/>
          </w:tcPr>
          <w:p w14:paraId="278EC1AD" w14:textId="77777777" w:rsidR="002D06FD" w:rsidRPr="002D06FD" w:rsidRDefault="002D06FD" w:rsidP="002D06FD">
            <w:pPr>
              <w:tabs>
                <w:tab w:val="left" w:pos="2780"/>
              </w:tabs>
              <w:ind w:left="252" w:hanging="283"/>
              <w:contextualSpacing/>
              <w:rPr>
                <w:rFonts w:ascii="Arial" w:hAnsi="Arial" w:cs="Arial"/>
                <w:sz w:val="22"/>
                <w:szCs w:val="22"/>
                <w:lang w:val="es-MX"/>
              </w:rPr>
            </w:pPr>
            <w:r w:rsidRPr="002D06FD">
              <w:rPr>
                <w:rFonts w:ascii="Arial" w:hAnsi="Arial" w:cs="Arial"/>
                <w:sz w:val="22"/>
                <w:szCs w:val="22"/>
                <w:lang w:val="es-MX"/>
              </w:rPr>
              <w:t>1.Por reconexión no autorizada por el Departamento de Agua</w:t>
            </w:r>
          </w:p>
        </w:tc>
        <w:tc>
          <w:tcPr>
            <w:tcW w:w="1075" w:type="dxa"/>
          </w:tcPr>
          <w:p w14:paraId="2AA8C4BE" w14:textId="77777777" w:rsidR="002D06FD" w:rsidRPr="002D06FD" w:rsidRDefault="002D06FD" w:rsidP="002D06FD">
            <w:pPr>
              <w:tabs>
                <w:tab w:val="left" w:pos="2780"/>
              </w:tabs>
              <w:jc w:val="center"/>
              <w:rPr>
                <w:rFonts w:ascii="Arial" w:hAnsi="Arial" w:cs="Arial"/>
                <w:sz w:val="22"/>
                <w:szCs w:val="22"/>
              </w:rPr>
            </w:pPr>
            <w:r w:rsidRPr="002D06FD">
              <w:rPr>
                <w:rFonts w:ascii="Arial" w:hAnsi="Arial" w:cs="Arial"/>
                <w:sz w:val="22"/>
                <w:szCs w:val="22"/>
              </w:rPr>
              <w:t>2</w:t>
            </w:r>
          </w:p>
        </w:tc>
        <w:tc>
          <w:tcPr>
            <w:tcW w:w="1170" w:type="dxa"/>
          </w:tcPr>
          <w:p w14:paraId="27908986" w14:textId="77777777" w:rsidR="002D06FD" w:rsidRPr="002D06FD" w:rsidRDefault="002D06FD" w:rsidP="002D06FD">
            <w:pPr>
              <w:tabs>
                <w:tab w:val="left" w:pos="2780"/>
              </w:tabs>
              <w:jc w:val="center"/>
              <w:rPr>
                <w:rFonts w:ascii="Arial" w:hAnsi="Arial" w:cs="Arial"/>
                <w:sz w:val="22"/>
                <w:szCs w:val="22"/>
              </w:rPr>
            </w:pPr>
            <w:r w:rsidRPr="002D06FD">
              <w:rPr>
                <w:rFonts w:ascii="Arial" w:hAnsi="Arial" w:cs="Arial"/>
                <w:sz w:val="22"/>
                <w:szCs w:val="22"/>
              </w:rPr>
              <w:t>10</w:t>
            </w:r>
          </w:p>
        </w:tc>
      </w:tr>
      <w:tr w:rsidR="002D06FD" w:rsidRPr="002D06FD" w14:paraId="1801019F" w14:textId="77777777" w:rsidTr="00744101">
        <w:trPr>
          <w:trHeight w:val="239"/>
        </w:trPr>
        <w:tc>
          <w:tcPr>
            <w:tcW w:w="7360" w:type="dxa"/>
          </w:tcPr>
          <w:p w14:paraId="54864883" w14:textId="77777777" w:rsidR="002D06FD" w:rsidRPr="002D06FD" w:rsidRDefault="002D06FD" w:rsidP="002D06FD">
            <w:pPr>
              <w:tabs>
                <w:tab w:val="left" w:pos="2780"/>
              </w:tabs>
              <w:ind w:left="252" w:hanging="283"/>
              <w:contextualSpacing/>
              <w:rPr>
                <w:rFonts w:ascii="Arial" w:hAnsi="Arial" w:cs="Arial"/>
                <w:sz w:val="22"/>
                <w:szCs w:val="22"/>
                <w:lang w:val="es-MX"/>
              </w:rPr>
            </w:pPr>
            <w:r w:rsidRPr="002D06FD">
              <w:rPr>
                <w:rFonts w:ascii="Arial" w:hAnsi="Arial" w:cs="Arial"/>
                <w:sz w:val="22"/>
                <w:szCs w:val="22"/>
                <w:lang w:val="es-MX"/>
              </w:rPr>
              <w:t>2. Daños y/o manipulación de válvulas</w:t>
            </w:r>
          </w:p>
        </w:tc>
        <w:tc>
          <w:tcPr>
            <w:tcW w:w="1075" w:type="dxa"/>
          </w:tcPr>
          <w:p w14:paraId="3E98A53A" w14:textId="77777777" w:rsidR="002D06FD" w:rsidRPr="002D06FD" w:rsidRDefault="002D06FD" w:rsidP="002D06FD">
            <w:pPr>
              <w:tabs>
                <w:tab w:val="left" w:pos="2780"/>
              </w:tabs>
              <w:jc w:val="center"/>
              <w:rPr>
                <w:rFonts w:ascii="Arial" w:hAnsi="Arial" w:cs="Arial"/>
                <w:sz w:val="22"/>
                <w:szCs w:val="22"/>
              </w:rPr>
            </w:pPr>
            <w:r w:rsidRPr="002D06FD">
              <w:rPr>
                <w:rFonts w:ascii="Arial" w:hAnsi="Arial" w:cs="Arial"/>
                <w:sz w:val="22"/>
                <w:szCs w:val="22"/>
              </w:rPr>
              <w:t>2</w:t>
            </w:r>
          </w:p>
        </w:tc>
        <w:tc>
          <w:tcPr>
            <w:tcW w:w="1170" w:type="dxa"/>
          </w:tcPr>
          <w:p w14:paraId="01078188" w14:textId="77777777" w:rsidR="002D06FD" w:rsidRPr="002D06FD" w:rsidRDefault="002D06FD" w:rsidP="002D06FD">
            <w:pPr>
              <w:tabs>
                <w:tab w:val="left" w:pos="2780"/>
              </w:tabs>
              <w:jc w:val="center"/>
              <w:rPr>
                <w:rFonts w:ascii="Arial" w:hAnsi="Arial" w:cs="Arial"/>
                <w:sz w:val="22"/>
                <w:szCs w:val="22"/>
              </w:rPr>
            </w:pPr>
            <w:r w:rsidRPr="002D06FD">
              <w:rPr>
                <w:rFonts w:ascii="Arial" w:hAnsi="Arial" w:cs="Arial"/>
                <w:sz w:val="22"/>
                <w:szCs w:val="22"/>
              </w:rPr>
              <w:t>10</w:t>
            </w:r>
          </w:p>
        </w:tc>
      </w:tr>
      <w:tr w:rsidR="002D06FD" w:rsidRPr="002D06FD" w14:paraId="06D92FB9" w14:textId="77777777" w:rsidTr="00744101">
        <w:trPr>
          <w:trHeight w:val="254"/>
        </w:trPr>
        <w:tc>
          <w:tcPr>
            <w:tcW w:w="7360" w:type="dxa"/>
          </w:tcPr>
          <w:p w14:paraId="79A7E19D" w14:textId="77777777" w:rsidR="002D06FD" w:rsidRPr="002D06FD" w:rsidRDefault="002D06FD" w:rsidP="002D06FD">
            <w:pPr>
              <w:tabs>
                <w:tab w:val="left" w:pos="2780"/>
              </w:tabs>
              <w:ind w:left="252" w:hanging="283"/>
              <w:contextualSpacing/>
              <w:rPr>
                <w:rFonts w:ascii="Arial" w:hAnsi="Arial" w:cs="Arial"/>
                <w:sz w:val="22"/>
                <w:szCs w:val="22"/>
                <w:lang w:val="es-MX"/>
              </w:rPr>
            </w:pPr>
            <w:r w:rsidRPr="002D06FD">
              <w:rPr>
                <w:rFonts w:ascii="Arial" w:hAnsi="Arial" w:cs="Arial"/>
                <w:sz w:val="22"/>
                <w:szCs w:val="22"/>
                <w:lang w:val="es-MX"/>
              </w:rPr>
              <w:t>3. Por conexión indebida entre predios</w:t>
            </w:r>
          </w:p>
        </w:tc>
        <w:tc>
          <w:tcPr>
            <w:tcW w:w="1075" w:type="dxa"/>
          </w:tcPr>
          <w:p w14:paraId="388739DC" w14:textId="77777777" w:rsidR="002D06FD" w:rsidRPr="002D06FD" w:rsidRDefault="002D06FD" w:rsidP="002D06FD">
            <w:pPr>
              <w:tabs>
                <w:tab w:val="left" w:pos="2780"/>
              </w:tabs>
              <w:jc w:val="center"/>
              <w:rPr>
                <w:rFonts w:ascii="Arial" w:hAnsi="Arial" w:cs="Arial"/>
                <w:sz w:val="22"/>
                <w:szCs w:val="22"/>
              </w:rPr>
            </w:pPr>
            <w:r w:rsidRPr="002D06FD">
              <w:rPr>
                <w:rFonts w:ascii="Arial" w:hAnsi="Arial" w:cs="Arial"/>
                <w:sz w:val="22"/>
                <w:szCs w:val="22"/>
              </w:rPr>
              <w:t>2</w:t>
            </w:r>
          </w:p>
        </w:tc>
        <w:tc>
          <w:tcPr>
            <w:tcW w:w="1170" w:type="dxa"/>
          </w:tcPr>
          <w:p w14:paraId="36C38BDB" w14:textId="77777777" w:rsidR="002D06FD" w:rsidRPr="002D06FD" w:rsidRDefault="002D06FD" w:rsidP="002D06FD">
            <w:pPr>
              <w:tabs>
                <w:tab w:val="left" w:pos="2780"/>
              </w:tabs>
              <w:jc w:val="center"/>
              <w:rPr>
                <w:rFonts w:ascii="Arial" w:hAnsi="Arial" w:cs="Arial"/>
                <w:sz w:val="22"/>
                <w:szCs w:val="22"/>
              </w:rPr>
            </w:pPr>
            <w:r w:rsidRPr="002D06FD">
              <w:rPr>
                <w:rFonts w:ascii="Arial" w:hAnsi="Arial" w:cs="Arial"/>
                <w:sz w:val="22"/>
                <w:szCs w:val="22"/>
              </w:rPr>
              <w:t>10</w:t>
            </w:r>
          </w:p>
        </w:tc>
      </w:tr>
      <w:tr w:rsidR="002D06FD" w:rsidRPr="002D06FD" w14:paraId="7E0AB12B" w14:textId="77777777" w:rsidTr="00744101">
        <w:trPr>
          <w:trHeight w:val="239"/>
        </w:trPr>
        <w:tc>
          <w:tcPr>
            <w:tcW w:w="7360" w:type="dxa"/>
          </w:tcPr>
          <w:p w14:paraId="5508738B" w14:textId="77777777" w:rsidR="002D06FD" w:rsidRPr="002D06FD" w:rsidRDefault="002D06FD" w:rsidP="002D06FD">
            <w:pPr>
              <w:tabs>
                <w:tab w:val="left" w:pos="2780"/>
              </w:tabs>
              <w:ind w:left="252" w:hanging="283"/>
              <w:contextualSpacing/>
              <w:rPr>
                <w:rFonts w:ascii="Arial" w:hAnsi="Arial" w:cs="Arial"/>
                <w:sz w:val="22"/>
                <w:szCs w:val="22"/>
                <w:lang w:val="es-MX"/>
              </w:rPr>
            </w:pPr>
            <w:r w:rsidRPr="002D06FD">
              <w:rPr>
                <w:rFonts w:ascii="Arial" w:hAnsi="Arial" w:cs="Arial"/>
                <w:sz w:val="22"/>
                <w:szCs w:val="22"/>
                <w:lang w:val="es-MX"/>
              </w:rPr>
              <w:lastRenderedPageBreak/>
              <w:t>4. Por daños y/o manipulación de medidores</w:t>
            </w:r>
          </w:p>
        </w:tc>
        <w:tc>
          <w:tcPr>
            <w:tcW w:w="1075" w:type="dxa"/>
          </w:tcPr>
          <w:p w14:paraId="40458332" w14:textId="77777777" w:rsidR="002D06FD" w:rsidRPr="002D06FD" w:rsidRDefault="002D06FD" w:rsidP="002D06FD">
            <w:pPr>
              <w:tabs>
                <w:tab w:val="left" w:pos="2780"/>
              </w:tabs>
              <w:jc w:val="center"/>
              <w:rPr>
                <w:rFonts w:ascii="Arial" w:hAnsi="Arial" w:cs="Arial"/>
                <w:sz w:val="22"/>
                <w:szCs w:val="22"/>
              </w:rPr>
            </w:pPr>
            <w:r w:rsidRPr="002D06FD">
              <w:rPr>
                <w:rFonts w:ascii="Arial" w:hAnsi="Arial" w:cs="Arial"/>
                <w:sz w:val="22"/>
                <w:szCs w:val="22"/>
              </w:rPr>
              <w:t>2</w:t>
            </w:r>
          </w:p>
        </w:tc>
        <w:tc>
          <w:tcPr>
            <w:tcW w:w="1170" w:type="dxa"/>
          </w:tcPr>
          <w:p w14:paraId="45C6FDFD" w14:textId="77777777" w:rsidR="002D06FD" w:rsidRPr="002D06FD" w:rsidRDefault="002D06FD" w:rsidP="002D06FD">
            <w:pPr>
              <w:tabs>
                <w:tab w:val="left" w:pos="2780"/>
              </w:tabs>
              <w:jc w:val="center"/>
              <w:rPr>
                <w:rFonts w:ascii="Arial" w:hAnsi="Arial" w:cs="Arial"/>
                <w:sz w:val="22"/>
                <w:szCs w:val="22"/>
              </w:rPr>
            </w:pPr>
            <w:r w:rsidRPr="002D06FD">
              <w:rPr>
                <w:rFonts w:ascii="Arial" w:hAnsi="Arial" w:cs="Arial"/>
                <w:sz w:val="22"/>
                <w:szCs w:val="22"/>
              </w:rPr>
              <w:t>10</w:t>
            </w:r>
          </w:p>
        </w:tc>
      </w:tr>
    </w:tbl>
    <w:p w14:paraId="7B3BABCA" w14:textId="77777777" w:rsidR="002D06FD" w:rsidRPr="002D06FD" w:rsidRDefault="002D06FD" w:rsidP="002D06FD">
      <w:pPr>
        <w:tabs>
          <w:tab w:val="left" w:pos="2780"/>
        </w:tabs>
        <w:jc w:val="both"/>
        <w:rPr>
          <w:rFonts w:ascii="Arial" w:hAnsi="Arial" w:cs="Arial"/>
          <w:b/>
          <w:bCs/>
        </w:rPr>
      </w:pPr>
    </w:p>
    <w:p w14:paraId="3B3A5740"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II</w:t>
      </w:r>
    </w:p>
    <w:p w14:paraId="4831F742"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DE RASTROS</w:t>
      </w:r>
    </w:p>
    <w:p w14:paraId="3FE783FB" w14:textId="77777777" w:rsidR="002D06FD" w:rsidRPr="002D06FD" w:rsidRDefault="002D06FD" w:rsidP="002D06FD">
      <w:pPr>
        <w:tabs>
          <w:tab w:val="left" w:pos="2780"/>
        </w:tabs>
        <w:jc w:val="both"/>
        <w:rPr>
          <w:rFonts w:ascii="Arial" w:hAnsi="Arial" w:cs="Arial"/>
          <w:bCs/>
        </w:rPr>
      </w:pPr>
    </w:p>
    <w:p w14:paraId="2FBF0854"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10.-</w:t>
      </w:r>
      <w:r w:rsidRPr="002D06FD">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4EAF57AE" w14:textId="77777777" w:rsidR="002D06FD" w:rsidRPr="002D06FD" w:rsidRDefault="002D06FD" w:rsidP="002D06FD">
      <w:pPr>
        <w:tabs>
          <w:tab w:val="left" w:pos="2780"/>
        </w:tabs>
        <w:jc w:val="both"/>
        <w:rPr>
          <w:rFonts w:ascii="Arial" w:hAnsi="Arial" w:cs="Arial"/>
          <w:bCs/>
        </w:rPr>
      </w:pPr>
    </w:p>
    <w:p w14:paraId="37C38DE5" w14:textId="77777777" w:rsidR="002D06FD" w:rsidRPr="002D06FD" w:rsidRDefault="002D06FD" w:rsidP="002D06FD">
      <w:pPr>
        <w:tabs>
          <w:tab w:val="left" w:pos="2780"/>
        </w:tabs>
        <w:jc w:val="both"/>
        <w:rPr>
          <w:rFonts w:ascii="Arial" w:hAnsi="Arial" w:cs="Arial"/>
          <w:bCs/>
        </w:rPr>
      </w:pPr>
      <w:r w:rsidRPr="002D06FD">
        <w:rPr>
          <w:rFonts w:ascii="Arial" w:hAnsi="Arial" w:cs="Arial"/>
          <w:bCs/>
          <w:sz w:val="22"/>
          <w:szCs w:val="22"/>
        </w:rPr>
        <w:t>No se causará el derecho por uso de corrales, cuando los animales que se introduzcan sean sacrificados, el mismo día.</w:t>
      </w:r>
    </w:p>
    <w:p w14:paraId="6427624E" w14:textId="77777777" w:rsidR="002D06FD" w:rsidRPr="002D06FD" w:rsidRDefault="002D06FD" w:rsidP="002D06FD">
      <w:pPr>
        <w:tabs>
          <w:tab w:val="left" w:pos="2780"/>
        </w:tabs>
        <w:jc w:val="both"/>
        <w:rPr>
          <w:rFonts w:ascii="Arial" w:hAnsi="Arial" w:cs="Arial"/>
          <w:bCs/>
        </w:rPr>
      </w:pPr>
    </w:p>
    <w:p w14:paraId="55F33B8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Las cuotas correspondientes por servicio de Rastro Municipal, serán las siguientes:</w:t>
      </w:r>
    </w:p>
    <w:p w14:paraId="6F407BAB" w14:textId="77777777" w:rsidR="002D06FD" w:rsidRPr="002D06FD" w:rsidRDefault="002D06FD" w:rsidP="002D06FD">
      <w:pPr>
        <w:tabs>
          <w:tab w:val="left" w:pos="2780"/>
        </w:tabs>
        <w:jc w:val="both"/>
        <w:rPr>
          <w:rFonts w:ascii="Arial" w:hAnsi="Arial" w:cs="Arial"/>
        </w:rPr>
      </w:pPr>
    </w:p>
    <w:p w14:paraId="17D53B1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Los rastros, mataderos y empacadoras particulares autorizadas por el Ayuntamiento, se regirán de acuerdo a un convenio que establezcan directamente con el Municipio, donde se señalen tarifas y cuotas correspondientes por el servicio.</w:t>
      </w:r>
    </w:p>
    <w:p w14:paraId="6A48D7D1" w14:textId="77777777" w:rsidR="002D06FD" w:rsidRPr="002D06FD" w:rsidRDefault="002D06FD" w:rsidP="002D06FD">
      <w:pPr>
        <w:tabs>
          <w:tab w:val="left" w:pos="2780"/>
        </w:tabs>
        <w:jc w:val="both"/>
        <w:rPr>
          <w:rFonts w:ascii="Arial" w:hAnsi="Arial" w:cs="Arial"/>
        </w:rPr>
      </w:pPr>
    </w:p>
    <w:p w14:paraId="078C4D7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La Tesorería Municipal podrá aplicar tarifa al siguiente concepto:</w:t>
      </w:r>
    </w:p>
    <w:p w14:paraId="2C83735E" w14:textId="77777777" w:rsidR="002D06FD" w:rsidRPr="002D06FD" w:rsidRDefault="002D06FD" w:rsidP="002D06FD">
      <w:pPr>
        <w:tabs>
          <w:tab w:val="left" w:pos="2780"/>
        </w:tabs>
        <w:jc w:val="both"/>
        <w:rPr>
          <w:rFonts w:ascii="Arial" w:hAnsi="Arial" w:cs="Arial"/>
        </w:rPr>
      </w:pPr>
    </w:p>
    <w:p w14:paraId="49EDA10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1.- </w:t>
      </w:r>
      <w:r w:rsidRPr="002D06FD">
        <w:rPr>
          <w:rFonts w:ascii="Arial" w:hAnsi="Arial" w:cs="Arial"/>
          <w:bCs/>
          <w:sz w:val="22"/>
          <w:szCs w:val="22"/>
          <w:lang w:val="es-MX"/>
        </w:rPr>
        <w:t>Recepción y entrega de trámite relacionado con el registro estatal de fierros de herrar y señales de sangre</w:t>
      </w:r>
      <w:r w:rsidRPr="002D06FD">
        <w:rPr>
          <w:rFonts w:ascii="Arial" w:hAnsi="Arial" w:cs="Arial"/>
          <w:sz w:val="22"/>
          <w:szCs w:val="22"/>
        </w:rPr>
        <w:t xml:space="preserve"> $119.00.</w:t>
      </w:r>
    </w:p>
    <w:p w14:paraId="3C479F7A" w14:textId="77777777" w:rsidR="002D06FD" w:rsidRPr="002D06FD" w:rsidRDefault="002D06FD" w:rsidP="002D06FD">
      <w:pPr>
        <w:tabs>
          <w:tab w:val="left" w:pos="2780"/>
        </w:tabs>
        <w:jc w:val="both"/>
        <w:rPr>
          <w:rFonts w:ascii="Arial" w:hAnsi="Arial" w:cs="Arial"/>
          <w:b/>
          <w:bCs/>
        </w:rPr>
      </w:pPr>
    </w:p>
    <w:p w14:paraId="22BDD08E"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III</w:t>
      </w:r>
    </w:p>
    <w:p w14:paraId="66F6AB21"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DE ALUMBRADO PÚBLICO</w:t>
      </w:r>
    </w:p>
    <w:p w14:paraId="200FFF23" w14:textId="77777777" w:rsidR="002D06FD" w:rsidRPr="002D06FD" w:rsidRDefault="002D06FD" w:rsidP="002D06FD">
      <w:pPr>
        <w:tabs>
          <w:tab w:val="left" w:pos="2780"/>
        </w:tabs>
        <w:jc w:val="both"/>
        <w:rPr>
          <w:rFonts w:ascii="Arial" w:hAnsi="Arial" w:cs="Arial"/>
          <w:b/>
        </w:rPr>
      </w:pPr>
    </w:p>
    <w:p w14:paraId="20BB95A4"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11.-</w:t>
      </w:r>
      <w:r w:rsidRPr="002D06FD">
        <w:rPr>
          <w:rFonts w:ascii="Arial" w:hAnsi="Arial"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576889B2" w14:textId="77777777" w:rsidR="002D06FD" w:rsidRPr="002D06FD" w:rsidRDefault="002D06FD" w:rsidP="002D06FD">
      <w:pPr>
        <w:tabs>
          <w:tab w:val="left" w:pos="2780"/>
        </w:tabs>
        <w:jc w:val="both"/>
        <w:rPr>
          <w:rFonts w:ascii="Arial" w:hAnsi="Arial" w:cs="Arial"/>
          <w:bCs/>
        </w:rPr>
      </w:pPr>
    </w:p>
    <w:p w14:paraId="607758B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w:t>
      </w:r>
    </w:p>
    <w:p w14:paraId="5D924EC6" w14:textId="77777777" w:rsidR="002D06FD" w:rsidRPr="002D06FD" w:rsidRDefault="002D06FD" w:rsidP="002D06FD">
      <w:pPr>
        <w:tabs>
          <w:tab w:val="left" w:pos="2780"/>
        </w:tabs>
        <w:jc w:val="both"/>
        <w:rPr>
          <w:rFonts w:ascii="Arial" w:hAnsi="Arial" w:cs="Arial"/>
        </w:rPr>
      </w:pPr>
    </w:p>
    <w:p w14:paraId="50E4DEE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2024 dividiendo el Índice </w:t>
      </w:r>
      <w:r w:rsidRPr="002D06FD">
        <w:rPr>
          <w:rFonts w:ascii="Arial" w:hAnsi="Arial" w:cs="Arial"/>
          <w:sz w:val="22"/>
          <w:szCs w:val="22"/>
        </w:rPr>
        <w:lastRenderedPageBreak/>
        <w:t>Nacional de Precios al Consumidor del mes de Noviembre de 2023 entre el Índice Nacional de Precios del Consumidor correspondiente al mes de Octubre de 2022.</w:t>
      </w:r>
    </w:p>
    <w:p w14:paraId="7748A0CE" w14:textId="77777777" w:rsidR="002D06FD" w:rsidRPr="002D06FD" w:rsidRDefault="002D06FD" w:rsidP="002D06FD">
      <w:pPr>
        <w:tabs>
          <w:tab w:val="left" w:pos="2780"/>
        </w:tabs>
        <w:jc w:val="both"/>
        <w:rPr>
          <w:rFonts w:ascii="Arial" w:hAnsi="Arial" w:cs="Arial"/>
        </w:rPr>
      </w:pPr>
    </w:p>
    <w:p w14:paraId="384DEAF5"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IV</w:t>
      </w:r>
    </w:p>
    <w:p w14:paraId="203B970B"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EN MERCADOS</w:t>
      </w:r>
    </w:p>
    <w:p w14:paraId="291E32E6" w14:textId="77777777" w:rsidR="002D06FD" w:rsidRPr="002D06FD" w:rsidRDefault="002D06FD" w:rsidP="002D06FD">
      <w:pPr>
        <w:tabs>
          <w:tab w:val="left" w:pos="2780"/>
        </w:tabs>
        <w:jc w:val="both"/>
        <w:rPr>
          <w:rFonts w:ascii="Arial" w:hAnsi="Arial" w:cs="Arial"/>
          <w:b/>
          <w:bCs/>
        </w:rPr>
      </w:pPr>
    </w:p>
    <w:p w14:paraId="06937A59"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12.-</w:t>
      </w:r>
      <w:r w:rsidRPr="002D06FD">
        <w:rPr>
          <w:rFonts w:ascii="Arial" w:hAnsi="Arial" w:cs="Arial"/>
          <w:bCs/>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14:paraId="62C9652C" w14:textId="77777777" w:rsidR="002D06FD" w:rsidRPr="002D06FD" w:rsidRDefault="002D06FD" w:rsidP="002D06FD">
      <w:pPr>
        <w:tabs>
          <w:tab w:val="left" w:pos="2780"/>
        </w:tabs>
        <w:jc w:val="both"/>
        <w:rPr>
          <w:rFonts w:ascii="Arial" w:hAnsi="Arial" w:cs="Arial"/>
          <w:bCs/>
        </w:rPr>
      </w:pPr>
    </w:p>
    <w:p w14:paraId="633B35B4" w14:textId="77777777" w:rsidR="002D06FD" w:rsidRPr="002D06FD" w:rsidRDefault="002D06FD" w:rsidP="002D06FD">
      <w:pPr>
        <w:tabs>
          <w:tab w:val="left" w:pos="2780"/>
        </w:tabs>
        <w:jc w:val="both"/>
        <w:rPr>
          <w:rFonts w:ascii="Arial" w:hAnsi="Arial" w:cs="Arial"/>
          <w:bCs/>
        </w:rPr>
      </w:pPr>
      <w:r w:rsidRPr="002D06FD">
        <w:rPr>
          <w:rFonts w:ascii="Arial" w:hAnsi="Arial"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718829BB" w14:textId="77777777" w:rsidR="002D06FD" w:rsidRPr="002D06FD" w:rsidRDefault="002D06FD" w:rsidP="002D06FD">
      <w:pPr>
        <w:tabs>
          <w:tab w:val="left" w:pos="2780"/>
        </w:tabs>
        <w:jc w:val="both"/>
        <w:rPr>
          <w:rFonts w:ascii="Arial" w:hAnsi="Arial" w:cs="Arial"/>
          <w:bCs/>
        </w:rPr>
      </w:pPr>
    </w:p>
    <w:p w14:paraId="0FB5E7F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El derecho por Servicios de Mercados se pagará conforme a las cuotas siguientes, atendiendo a las bases previstas en el Código Financiero para los Municipios del Estado de Coahuila de Zaragoza.</w:t>
      </w:r>
    </w:p>
    <w:p w14:paraId="5091B4E5" w14:textId="77777777" w:rsidR="002D06FD" w:rsidRPr="002D06FD" w:rsidRDefault="002D06FD" w:rsidP="002D06FD">
      <w:pPr>
        <w:tabs>
          <w:tab w:val="left" w:pos="2780"/>
        </w:tabs>
        <w:jc w:val="both"/>
        <w:rPr>
          <w:rFonts w:ascii="Arial" w:hAnsi="Arial" w:cs="Arial"/>
        </w:rPr>
      </w:pPr>
    </w:p>
    <w:p w14:paraId="00D582D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Por metro cuadrado de superficie asignada en lugares o espacios en plazas o terrenos $ 124.00 mensual.</w:t>
      </w:r>
    </w:p>
    <w:p w14:paraId="1A086CA9" w14:textId="77777777" w:rsidR="002D06FD" w:rsidRPr="002D06FD" w:rsidRDefault="002D06FD" w:rsidP="002D06FD">
      <w:pPr>
        <w:tabs>
          <w:tab w:val="left" w:pos="2780"/>
        </w:tabs>
        <w:jc w:val="both"/>
        <w:rPr>
          <w:rFonts w:ascii="Arial" w:hAnsi="Arial" w:cs="Arial"/>
          <w:b/>
          <w:bCs/>
        </w:rPr>
      </w:pPr>
    </w:p>
    <w:p w14:paraId="503D55FA"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V</w:t>
      </w:r>
    </w:p>
    <w:p w14:paraId="5C184135"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DE ASEO PÚBLICO</w:t>
      </w:r>
    </w:p>
    <w:p w14:paraId="298A6745" w14:textId="77777777" w:rsidR="002D06FD" w:rsidRPr="002D06FD" w:rsidRDefault="002D06FD" w:rsidP="002D06FD">
      <w:pPr>
        <w:tabs>
          <w:tab w:val="left" w:pos="2780"/>
        </w:tabs>
        <w:jc w:val="both"/>
        <w:rPr>
          <w:rFonts w:ascii="Arial" w:hAnsi="Arial" w:cs="Arial"/>
          <w:bCs/>
        </w:rPr>
      </w:pPr>
    </w:p>
    <w:p w14:paraId="3DA893D0"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ARTÍCULO 13.-</w:t>
      </w:r>
      <w:r w:rsidRPr="002D06FD">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2D06FD">
        <w:rPr>
          <w:rFonts w:ascii="Arial" w:hAnsi="Arial" w:cs="Arial"/>
          <w:sz w:val="22"/>
          <w:szCs w:val="22"/>
        </w:rPr>
        <w:t>se pagara conforme a las siguientes tarifas:</w:t>
      </w:r>
    </w:p>
    <w:p w14:paraId="073B72ED" w14:textId="77777777" w:rsidR="002D06FD" w:rsidRPr="002D06FD" w:rsidRDefault="002D06FD" w:rsidP="002D06FD">
      <w:pPr>
        <w:tabs>
          <w:tab w:val="left" w:pos="2780"/>
        </w:tabs>
        <w:jc w:val="both"/>
        <w:rPr>
          <w:rFonts w:ascii="Arial" w:hAnsi="Arial" w:cs="Arial"/>
        </w:rPr>
      </w:pPr>
    </w:p>
    <w:p w14:paraId="0EB491D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Los propietarios de restaurantes, variedades en zona de tolerancia, clínicas, hospitales, cines, gasolineras, cantinas, fruterías, teatros, boticas, farmacias, droguerías, supermercados, central camionera, industrias, Fábricas, talleres, escuelas privadas, tecnológicos, universidades, consultorios, despachos, carnicerías, establecimientos comerciales y similares, parques recreativos, clubes sociales, pagarán mensualmente $ 647.00 por el servicio de recolección de basura.</w:t>
      </w:r>
    </w:p>
    <w:p w14:paraId="404BB13C" w14:textId="77777777" w:rsidR="002D06FD" w:rsidRPr="002D06FD" w:rsidRDefault="002D06FD" w:rsidP="002D06FD">
      <w:pPr>
        <w:tabs>
          <w:tab w:val="left" w:pos="2780"/>
        </w:tabs>
        <w:jc w:val="both"/>
        <w:rPr>
          <w:rFonts w:ascii="Arial" w:hAnsi="Arial" w:cs="Arial"/>
        </w:rPr>
      </w:pPr>
    </w:p>
    <w:p w14:paraId="32DB134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II.- Por limpieza de lotes baldíos, previo requerimiento al propietario; por la autoridad municipal, se requerirá el pago del servicio: Uso de </w:t>
      </w:r>
      <w:proofErr w:type="spellStart"/>
      <w:r w:rsidRPr="002D06FD">
        <w:rPr>
          <w:rFonts w:ascii="Arial" w:hAnsi="Arial" w:cs="Arial"/>
          <w:sz w:val="22"/>
          <w:szCs w:val="22"/>
        </w:rPr>
        <w:t>chapuleadora</w:t>
      </w:r>
      <w:proofErr w:type="spellEnd"/>
      <w:r w:rsidRPr="002D06FD">
        <w:rPr>
          <w:rFonts w:ascii="Arial" w:hAnsi="Arial" w:cs="Arial"/>
          <w:sz w:val="22"/>
          <w:szCs w:val="22"/>
        </w:rPr>
        <w:t xml:space="preserve"> $ 587.00 por hora, uso de bulldozer $ 906.00 por hora, más el costo del traslado; por horas hombre $ 87.00 por hora (por persona, incluye: costos de gasolina y materiales utilizados).</w:t>
      </w:r>
    </w:p>
    <w:p w14:paraId="197E70E5" w14:textId="77777777" w:rsidR="002D06FD" w:rsidRPr="002D06FD" w:rsidRDefault="002D06FD" w:rsidP="002D06FD">
      <w:pPr>
        <w:tabs>
          <w:tab w:val="left" w:pos="2780"/>
        </w:tabs>
        <w:jc w:val="both"/>
        <w:rPr>
          <w:rFonts w:ascii="Arial" w:hAnsi="Arial" w:cs="Arial"/>
        </w:rPr>
      </w:pPr>
    </w:p>
    <w:p w14:paraId="22BDB13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III.- Por la recolección de basura en calles, plazas o parques, con motivo de la celebración de un evento $ 1,007.00 por evento.</w:t>
      </w:r>
    </w:p>
    <w:p w14:paraId="62449BBD" w14:textId="77777777" w:rsidR="002D06FD" w:rsidRPr="002D06FD" w:rsidRDefault="002D06FD" w:rsidP="002D06FD">
      <w:pPr>
        <w:tabs>
          <w:tab w:val="left" w:pos="2780"/>
        </w:tabs>
        <w:jc w:val="both"/>
        <w:rPr>
          <w:rFonts w:ascii="Arial" w:hAnsi="Arial" w:cs="Arial"/>
        </w:rPr>
      </w:pPr>
    </w:p>
    <w:p w14:paraId="7D179F2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lastRenderedPageBreak/>
        <w:t>IV.- Por la recolección de residuos sólidos que genere una feria o evento que perdure uno o más días $ 575.00 por evento por día.</w:t>
      </w:r>
    </w:p>
    <w:p w14:paraId="0E41F19E" w14:textId="77777777" w:rsidR="002D06FD" w:rsidRPr="002D06FD" w:rsidRDefault="002D06FD" w:rsidP="002D06FD">
      <w:pPr>
        <w:tabs>
          <w:tab w:val="left" w:pos="2780"/>
        </w:tabs>
        <w:jc w:val="both"/>
        <w:rPr>
          <w:rFonts w:ascii="Arial" w:hAnsi="Arial" w:cs="Arial"/>
        </w:rPr>
      </w:pPr>
    </w:p>
    <w:p w14:paraId="12DEE87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 El servicio de recolección de basura que se realice por medio de camión de 4m3 $ 605.00 por viaje.</w:t>
      </w:r>
    </w:p>
    <w:p w14:paraId="0C89855D" w14:textId="77777777" w:rsidR="002D06FD" w:rsidRPr="002D06FD" w:rsidRDefault="002D06FD" w:rsidP="002D06FD">
      <w:pPr>
        <w:tabs>
          <w:tab w:val="left" w:pos="2780"/>
        </w:tabs>
        <w:jc w:val="both"/>
        <w:rPr>
          <w:rFonts w:ascii="Arial" w:hAnsi="Arial" w:cs="Arial"/>
        </w:rPr>
      </w:pPr>
    </w:p>
    <w:p w14:paraId="12CDE9A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 El servicio municipal de recolección de basura no recogerá desechos biológicos infecciosos en instituciones en el que por el contenido de la basura requiera de un servicio especial para lo cual se cumplirá con lo que marque en el contrato respectivo.</w:t>
      </w:r>
    </w:p>
    <w:p w14:paraId="00885261" w14:textId="77777777" w:rsidR="002D06FD" w:rsidRPr="002D06FD" w:rsidRDefault="002D06FD" w:rsidP="002D06FD">
      <w:pPr>
        <w:tabs>
          <w:tab w:val="left" w:pos="2780"/>
        </w:tabs>
        <w:jc w:val="both"/>
        <w:rPr>
          <w:rFonts w:ascii="Arial" w:hAnsi="Arial" w:cs="Arial"/>
        </w:rPr>
      </w:pPr>
    </w:p>
    <w:p w14:paraId="08CD1002" w14:textId="77777777" w:rsidR="002D06FD" w:rsidRPr="002D06FD" w:rsidRDefault="002D06FD" w:rsidP="002D06FD">
      <w:pPr>
        <w:tabs>
          <w:tab w:val="left" w:pos="2780"/>
        </w:tabs>
        <w:jc w:val="both"/>
        <w:rPr>
          <w:rFonts w:ascii="Arial" w:hAnsi="Arial" w:cs="Arial"/>
          <w:sz w:val="22"/>
          <w:szCs w:val="22"/>
        </w:rPr>
      </w:pPr>
      <w:r w:rsidRPr="002D06FD">
        <w:rPr>
          <w:rFonts w:ascii="Arial" w:hAnsi="Arial" w:cs="Arial"/>
          <w:sz w:val="22"/>
          <w:szCs w:val="22"/>
        </w:rPr>
        <w:t>VII.- Por limpieza, retiro de escombro y maleza, previa solicitud del propietario $ 401.00 por m3, más el costo de traslado y gasolina.</w:t>
      </w:r>
    </w:p>
    <w:p w14:paraId="3DEBDC1E" w14:textId="77777777" w:rsidR="002D06FD" w:rsidRPr="002D06FD" w:rsidRDefault="002D06FD" w:rsidP="002D06FD">
      <w:pPr>
        <w:tabs>
          <w:tab w:val="left" w:pos="2780"/>
        </w:tabs>
        <w:jc w:val="both"/>
        <w:rPr>
          <w:rFonts w:ascii="Arial" w:hAnsi="Arial" w:cs="Arial"/>
        </w:rPr>
      </w:pPr>
    </w:p>
    <w:p w14:paraId="1C68438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VIII.- La tarifa mensual correspondiente al servicio de limpieza y recolección de residuos sólidos, será la siguiente:</w:t>
      </w:r>
    </w:p>
    <w:p w14:paraId="66F26A80" w14:textId="77777777" w:rsidR="002D06FD" w:rsidRPr="002D06FD" w:rsidRDefault="002D06FD" w:rsidP="002D06FD">
      <w:pPr>
        <w:tabs>
          <w:tab w:val="left" w:pos="2780"/>
        </w:tabs>
        <w:jc w:val="both"/>
        <w:rPr>
          <w:rFonts w:ascii="Arial" w:hAnsi="Arial" w:cs="Arial"/>
        </w:rPr>
      </w:pPr>
    </w:p>
    <w:p w14:paraId="7CECAB01" w14:textId="77777777" w:rsidR="002D06FD" w:rsidRPr="002D06FD" w:rsidRDefault="002D06FD" w:rsidP="002D06FD">
      <w:pPr>
        <w:tabs>
          <w:tab w:val="left" w:pos="2780"/>
        </w:tabs>
        <w:contextualSpacing/>
        <w:jc w:val="both"/>
        <w:rPr>
          <w:rFonts w:ascii="Arial" w:hAnsi="Arial" w:cs="Arial"/>
          <w:lang w:val="es-MX"/>
        </w:rPr>
      </w:pPr>
      <w:r w:rsidRPr="002D06FD">
        <w:rPr>
          <w:rFonts w:ascii="Arial" w:hAnsi="Arial" w:cs="Arial"/>
          <w:lang w:val="es-MX"/>
        </w:rPr>
        <w:t>1.- Casa habitación: $23.00, incluidos en el recibo de agua potable.</w:t>
      </w:r>
    </w:p>
    <w:p w14:paraId="1E6944E5" w14:textId="77777777" w:rsidR="002D06FD" w:rsidRPr="002D06FD" w:rsidRDefault="002D06FD" w:rsidP="002D06FD">
      <w:pPr>
        <w:tabs>
          <w:tab w:val="left" w:pos="2780"/>
        </w:tabs>
        <w:jc w:val="both"/>
        <w:rPr>
          <w:rFonts w:cs="Arial"/>
        </w:rPr>
      </w:pPr>
    </w:p>
    <w:p w14:paraId="4784BEA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La Tesorería Municipal tendrá la facultad de celebrar convenios con particulares para la prestación de servicios especiales de aseo público.</w:t>
      </w:r>
    </w:p>
    <w:p w14:paraId="4A933F72" w14:textId="77777777" w:rsidR="002D06FD" w:rsidRPr="002D06FD" w:rsidRDefault="002D06FD" w:rsidP="002D06FD">
      <w:pPr>
        <w:tabs>
          <w:tab w:val="left" w:pos="2780"/>
        </w:tabs>
        <w:jc w:val="both"/>
        <w:rPr>
          <w:rFonts w:ascii="Arial" w:hAnsi="Arial" w:cs="Arial"/>
          <w:b/>
          <w:bCs/>
        </w:rPr>
      </w:pPr>
    </w:p>
    <w:p w14:paraId="0DF5E164"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VI</w:t>
      </w:r>
    </w:p>
    <w:p w14:paraId="2CD47F2A" w14:textId="77777777" w:rsidR="002D06FD" w:rsidRPr="002D06FD" w:rsidRDefault="002D06FD" w:rsidP="002D06FD">
      <w:pPr>
        <w:tabs>
          <w:tab w:val="left" w:pos="2780"/>
        </w:tabs>
        <w:jc w:val="center"/>
        <w:rPr>
          <w:rFonts w:ascii="Arial" w:hAnsi="Arial" w:cs="Arial"/>
          <w:b/>
          <w:bCs/>
          <w:sz w:val="22"/>
          <w:szCs w:val="22"/>
        </w:rPr>
      </w:pPr>
      <w:r w:rsidRPr="002D06FD">
        <w:rPr>
          <w:rFonts w:ascii="Arial" w:hAnsi="Arial" w:cs="Arial"/>
          <w:b/>
          <w:bCs/>
          <w:sz w:val="22"/>
          <w:szCs w:val="22"/>
        </w:rPr>
        <w:t>DE LOS SERVICIOS DE SEGURIDAD PÚBLICA</w:t>
      </w:r>
    </w:p>
    <w:p w14:paraId="6F1F2CD2" w14:textId="77777777" w:rsidR="002D06FD" w:rsidRPr="002D06FD" w:rsidRDefault="002D06FD" w:rsidP="002D06FD">
      <w:pPr>
        <w:tabs>
          <w:tab w:val="left" w:pos="2780"/>
        </w:tabs>
        <w:jc w:val="center"/>
        <w:rPr>
          <w:rFonts w:ascii="Arial" w:hAnsi="Arial" w:cs="Arial"/>
          <w:b/>
          <w:bCs/>
        </w:rPr>
      </w:pPr>
    </w:p>
    <w:p w14:paraId="1A0767D5"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ARTÍCULO 14.-</w:t>
      </w:r>
      <w:r w:rsidRPr="002D06FD">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2D06FD">
        <w:rPr>
          <w:rFonts w:ascii="Arial" w:hAnsi="Arial" w:cs="Arial"/>
          <w:sz w:val="22"/>
          <w:szCs w:val="22"/>
        </w:rPr>
        <w:t>Los Servicios de Seguridad Pública comprenden las actividades de vigilancia que se otorguen a toda clase de establecimientos que presten servicios públicos a solicitud de éstos o de oficio, cuando la autoridad municipal correspondiente lo juzgue necesario o conveniente.</w:t>
      </w:r>
    </w:p>
    <w:p w14:paraId="29270D74" w14:textId="77777777" w:rsidR="002D06FD" w:rsidRPr="002D06FD" w:rsidRDefault="002D06FD" w:rsidP="002D06FD">
      <w:pPr>
        <w:tabs>
          <w:tab w:val="left" w:pos="2780"/>
        </w:tabs>
        <w:jc w:val="both"/>
        <w:rPr>
          <w:rFonts w:ascii="Arial" w:hAnsi="Arial" w:cs="Arial"/>
          <w:bCs/>
        </w:rPr>
      </w:pPr>
    </w:p>
    <w:p w14:paraId="5A3BE20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El pago de este derecho se efectuará en la Tesorería Municipal, previa autorización, conforme a la siguiente tarifa:</w:t>
      </w:r>
    </w:p>
    <w:p w14:paraId="465AD393" w14:textId="77777777" w:rsidR="002D06FD" w:rsidRPr="002D06FD" w:rsidRDefault="002D06FD" w:rsidP="002D06FD">
      <w:pPr>
        <w:tabs>
          <w:tab w:val="left" w:pos="2780"/>
        </w:tabs>
        <w:jc w:val="both"/>
        <w:rPr>
          <w:rFonts w:ascii="Arial" w:hAnsi="Arial" w:cs="Arial"/>
        </w:rPr>
      </w:pPr>
    </w:p>
    <w:p w14:paraId="25738E9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En fiestas, bailes, empresas, instituciones y con particulares una cuota equivalente a 3 Unidades de Medida y Actualización (UMA) por un máximo de seis horas de servicio.</w:t>
      </w:r>
    </w:p>
    <w:p w14:paraId="5D32D933" w14:textId="77777777" w:rsidR="002D06FD" w:rsidRPr="002D06FD" w:rsidRDefault="002D06FD" w:rsidP="002D06FD">
      <w:pPr>
        <w:tabs>
          <w:tab w:val="left" w:pos="2780"/>
        </w:tabs>
        <w:jc w:val="both"/>
        <w:rPr>
          <w:rFonts w:ascii="Arial" w:hAnsi="Arial" w:cs="Arial"/>
          <w:b/>
          <w:bCs/>
        </w:rPr>
      </w:pPr>
    </w:p>
    <w:p w14:paraId="02C37444"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VII</w:t>
      </w:r>
    </w:p>
    <w:p w14:paraId="1F4FF60C"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EN PANTEONES</w:t>
      </w:r>
    </w:p>
    <w:p w14:paraId="599EFDAE" w14:textId="77777777" w:rsidR="002D06FD" w:rsidRPr="002D06FD" w:rsidRDefault="002D06FD" w:rsidP="002D06FD">
      <w:pPr>
        <w:tabs>
          <w:tab w:val="left" w:pos="2780"/>
        </w:tabs>
        <w:jc w:val="center"/>
        <w:rPr>
          <w:rFonts w:ascii="Arial" w:hAnsi="Arial" w:cs="Arial"/>
          <w:bCs/>
        </w:rPr>
      </w:pPr>
    </w:p>
    <w:p w14:paraId="4376EC74"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15.-</w:t>
      </w:r>
      <w:r w:rsidRPr="002D06FD">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4459FBBA" w14:textId="77777777" w:rsidR="002D06FD" w:rsidRPr="002D06FD" w:rsidRDefault="002D06FD" w:rsidP="002D06FD">
      <w:pPr>
        <w:tabs>
          <w:tab w:val="left" w:pos="2780"/>
        </w:tabs>
        <w:jc w:val="both"/>
        <w:rPr>
          <w:rFonts w:ascii="Arial" w:hAnsi="Arial" w:cs="Arial"/>
          <w:b/>
          <w:bCs/>
        </w:rPr>
      </w:pPr>
    </w:p>
    <w:p w14:paraId="4B1AE36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El pago de este derecho se causará conforme a los conceptos y tarifas siguientes:</w:t>
      </w:r>
    </w:p>
    <w:p w14:paraId="61923E7B" w14:textId="77777777" w:rsidR="002D06FD" w:rsidRPr="002D06FD" w:rsidRDefault="002D06FD" w:rsidP="002D06FD">
      <w:pPr>
        <w:tabs>
          <w:tab w:val="left" w:pos="2780"/>
        </w:tabs>
        <w:jc w:val="both"/>
        <w:rPr>
          <w:rFonts w:ascii="Arial" w:hAnsi="Arial" w:cs="Arial"/>
        </w:rPr>
      </w:pPr>
    </w:p>
    <w:p w14:paraId="4273D5A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Servicios de vigilancia y reglamentación:</w:t>
      </w:r>
    </w:p>
    <w:p w14:paraId="70D7D010" w14:textId="77777777" w:rsidR="002D06FD" w:rsidRPr="002D06FD" w:rsidRDefault="002D06FD" w:rsidP="002D06FD">
      <w:pPr>
        <w:tabs>
          <w:tab w:val="left" w:pos="2780"/>
        </w:tabs>
        <w:jc w:val="both"/>
        <w:rPr>
          <w:rFonts w:ascii="Arial" w:hAnsi="Arial" w:cs="Arial"/>
        </w:rPr>
      </w:pPr>
    </w:p>
    <w:p w14:paraId="2255EDB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lastRenderedPageBreak/>
        <w:t>1.- Las autorizaciones de traslado de cadáveres fuera del Municipio o del Estado $ 200.50</w:t>
      </w:r>
    </w:p>
    <w:p w14:paraId="558CB77B" w14:textId="77777777" w:rsidR="002D06FD" w:rsidRPr="002D06FD" w:rsidRDefault="002D06FD" w:rsidP="002D06FD">
      <w:pPr>
        <w:tabs>
          <w:tab w:val="left" w:pos="2780"/>
        </w:tabs>
        <w:jc w:val="both"/>
        <w:rPr>
          <w:rFonts w:ascii="Arial" w:hAnsi="Arial" w:cs="Arial"/>
        </w:rPr>
      </w:pPr>
    </w:p>
    <w:p w14:paraId="1267C02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Las autorizaciones de traslado de cadáveres o restos a cementerios del Municipio $ 200.50.</w:t>
      </w:r>
    </w:p>
    <w:p w14:paraId="3143632C" w14:textId="77777777" w:rsidR="002D06FD" w:rsidRPr="002D06FD" w:rsidRDefault="002D06FD" w:rsidP="002D06FD">
      <w:pPr>
        <w:tabs>
          <w:tab w:val="left" w:pos="2780"/>
        </w:tabs>
        <w:jc w:val="both"/>
        <w:rPr>
          <w:rFonts w:ascii="Arial" w:hAnsi="Arial" w:cs="Arial"/>
        </w:rPr>
      </w:pPr>
    </w:p>
    <w:p w14:paraId="0140620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 Los derechos de internación de cadáveres al Municipio $ 200.55.</w:t>
      </w:r>
    </w:p>
    <w:p w14:paraId="1DFCA418" w14:textId="77777777" w:rsidR="002D06FD" w:rsidRPr="002D06FD" w:rsidRDefault="002D06FD" w:rsidP="002D06FD">
      <w:pPr>
        <w:tabs>
          <w:tab w:val="left" w:pos="2780"/>
        </w:tabs>
        <w:jc w:val="both"/>
        <w:rPr>
          <w:rFonts w:ascii="Arial" w:hAnsi="Arial" w:cs="Arial"/>
        </w:rPr>
      </w:pPr>
    </w:p>
    <w:p w14:paraId="002FFD7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Por servicios de administración:</w:t>
      </w:r>
    </w:p>
    <w:p w14:paraId="4C1CA8C5" w14:textId="77777777" w:rsidR="002D06FD" w:rsidRPr="002D06FD" w:rsidRDefault="002D06FD" w:rsidP="002D06FD">
      <w:pPr>
        <w:tabs>
          <w:tab w:val="left" w:pos="2780"/>
        </w:tabs>
        <w:jc w:val="both"/>
        <w:rPr>
          <w:rFonts w:ascii="Arial" w:hAnsi="Arial" w:cs="Arial"/>
        </w:rPr>
      </w:pPr>
    </w:p>
    <w:p w14:paraId="0283758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1.- Servicios de inhumación        </w:t>
      </w:r>
      <w:r w:rsidRPr="002D06FD">
        <w:rPr>
          <w:rFonts w:ascii="Arial" w:hAnsi="Arial" w:cs="Arial"/>
          <w:sz w:val="22"/>
          <w:szCs w:val="22"/>
        </w:rPr>
        <w:tab/>
        <w:t>$ 442.00.</w:t>
      </w:r>
    </w:p>
    <w:p w14:paraId="0840B86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2.- servicios de exhumación         </w:t>
      </w:r>
      <w:r w:rsidRPr="002D06FD">
        <w:rPr>
          <w:rFonts w:ascii="Arial" w:hAnsi="Arial" w:cs="Arial"/>
          <w:sz w:val="22"/>
          <w:szCs w:val="22"/>
        </w:rPr>
        <w:tab/>
        <w:t>$ 425.00.</w:t>
      </w:r>
    </w:p>
    <w:p w14:paraId="35EFF528" w14:textId="77777777" w:rsidR="002D06FD" w:rsidRPr="002D06FD" w:rsidRDefault="002D06FD" w:rsidP="002D06FD">
      <w:pPr>
        <w:tabs>
          <w:tab w:val="left" w:pos="2780"/>
        </w:tabs>
        <w:jc w:val="both"/>
        <w:rPr>
          <w:rFonts w:ascii="Arial" w:hAnsi="Arial" w:cs="Arial"/>
        </w:rPr>
      </w:pPr>
    </w:p>
    <w:p w14:paraId="519CDBE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En los casos en que de acuerdo con las disposiciones administrativas que dicte el Ayuntamiento, el Municipio haga inhumaciones a título gratuito, no se estará obligado a pagar el derecho por servicios en panteón a que se refiere este capítulo. El Municipio podrá celebrar convenios con las funerarias para que a través de ellas se recauden los pagos correspondientes a estos derechos, y posteriormente se ingresen a tesorería.</w:t>
      </w:r>
    </w:p>
    <w:p w14:paraId="09AD42C7" w14:textId="77777777" w:rsidR="002D06FD" w:rsidRPr="002D06FD" w:rsidRDefault="002D06FD" w:rsidP="002D06FD">
      <w:pPr>
        <w:tabs>
          <w:tab w:val="left" w:pos="2780"/>
        </w:tabs>
        <w:jc w:val="both"/>
        <w:rPr>
          <w:rFonts w:ascii="Arial" w:hAnsi="Arial" w:cs="Arial"/>
        </w:rPr>
      </w:pPr>
    </w:p>
    <w:p w14:paraId="56E78A8F"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VIII</w:t>
      </w:r>
    </w:p>
    <w:p w14:paraId="0BBB679E"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DE TRÁNSITO</w:t>
      </w:r>
    </w:p>
    <w:p w14:paraId="2F82DFCE" w14:textId="77777777" w:rsidR="002D06FD" w:rsidRPr="002D06FD" w:rsidRDefault="002D06FD" w:rsidP="002D06FD">
      <w:pPr>
        <w:tabs>
          <w:tab w:val="left" w:pos="2780"/>
        </w:tabs>
        <w:jc w:val="both"/>
        <w:rPr>
          <w:rFonts w:ascii="Arial" w:hAnsi="Arial" w:cs="Arial"/>
          <w:bCs/>
        </w:rPr>
      </w:pPr>
    </w:p>
    <w:p w14:paraId="4AD0BFA5"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16.-</w:t>
      </w:r>
      <w:r w:rsidRPr="002D06FD">
        <w:rPr>
          <w:rFonts w:ascii="Arial" w:hAnsi="Arial" w:cs="Arial"/>
          <w:bCs/>
          <w:sz w:val="22"/>
          <w:szCs w:val="22"/>
        </w:rPr>
        <w:t xml:space="preserve"> Son objeto de estos derechos, los servicios que presten las autoridades en materia de tránsito municipal por los siguientes conceptos:</w:t>
      </w:r>
    </w:p>
    <w:p w14:paraId="455506AA" w14:textId="77777777" w:rsidR="002D06FD" w:rsidRPr="002D06FD" w:rsidRDefault="002D06FD" w:rsidP="002D06FD">
      <w:pPr>
        <w:tabs>
          <w:tab w:val="left" w:pos="2780"/>
        </w:tabs>
        <w:jc w:val="both"/>
        <w:rPr>
          <w:rFonts w:ascii="Arial" w:hAnsi="Arial" w:cs="Arial"/>
          <w:bCs/>
        </w:rPr>
      </w:pPr>
    </w:p>
    <w:p w14:paraId="69ED8CE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Por expedición de licencias para estacionamiento exclusivo de vehículos particulares hasta $ 268.80 anual por cada metro lineal requerido, fuera del primer cuadro de la ciudad, es decir, a una distancia de 200 metros de la plaza principal hacia fuera, previa autorización de la dirección de seguridad municipal.</w:t>
      </w:r>
    </w:p>
    <w:p w14:paraId="5943A8B9" w14:textId="77777777" w:rsidR="002D06FD" w:rsidRPr="002D06FD" w:rsidRDefault="002D06FD" w:rsidP="002D06FD">
      <w:pPr>
        <w:tabs>
          <w:tab w:val="left" w:pos="2780"/>
        </w:tabs>
        <w:jc w:val="both"/>
        <w:rPr>
          <w:rFonts w:ascii="Arial" w:hAnsi="Arial" w:cs="Arial"/>
        </w:rPr>
      </w:pPr>
    </w:p>
    <w:p w14:paraId="13ACB87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Por la expedición de concesiones y permisos para la explotación del servicio público de personas o cosas en las vías del Municipio, se pagará la siguiente tarifa por 30 años:</w:t>
      </w:r>
    </w:p>
    <w:p w14:paraId="642E9A34" w14:textId="77777777" w:rsidR="002D06FD" w:rsidRPr="002D06FD" w:rsidRDefault="002D06FD" w:rsidP="002D06FD">
      <w:pPr>
        <w:tabs>
          <w:tab w:val="left" w:pos="2780"/>
        </w:tabs>
        <w:jc w:val="both"/>
        <w:rPr>
          <w:rFonts w:ascii="Arial" w:hAnsi="Arial" w:cs="Arial"/>
        </w:rPr>
      </w:pPr>
    </w:p>
    <w:p w14:paraId="6ADEB45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1.- Vehículos de alquiler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$ 30,000.00.</w:t>
      </w:r>
    </w:p>
    <w:p w14:paraId="7CB8C28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Combis</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$ 30,000.00.</w:t>
      </w:r>
    </w:p>
    <w:p w14:paraId="570B579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 Autobuses</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$ 30,000.00.</w:t>
      </w:r>
    </w:p>
    <w:p w14:paraId="692BE54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4.- Camiones Materialistas</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$ 30,000.00.</w:t>
      </w:r>
    </w:p>
    <w:p w14:paraId="540832E1" w14:textId="77777777" w:rsidR="002D06FD" w:rsidRPr="002D06FD" w:rsidRDefault="002D06FD" w:rsidP="002D06FD">
      <w:pPr>
        <w:tabs>
          <w:tab w:val="left" w:pos="2780"/>
        </w:tabs>
        <w:jc w:val="both"/>
        <w:rPr>
          <w:rFonts w:ascii="Arial" w:hAnsi="Arial" w:cs="Arial"/>
          <w:b/>
        </w:rPr>
      </w:pPr>
    </w:p>
    <w:p w14:paraId="5994CA4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III.- Por expedición de refrendo anual de concesiones y permisos para la explotación del servicio público para el transporte de personas o cosas en las vías del Municipio, pagarán la siguiente tarifa:</w:t>
      </w:r>
    </w:p>
    <w:p w14:paraId="3C205517" w14:textId="77777777" w:rsidR="002D06FD" w:rsidRPr="002D06FD" w:rsidRDefault="002D06FD" w:rsidP="002D06FD">
      <w:pPr>
        <w:tabs>
          <w:tab w:val="left" w:pos="2780"/>
        </w:tabs>
        <w:jc w:val="both"/>
        <w:rPr>
          <w:rFonts w:ascii="Arial" w:hAnsi="Arial" w:cs="Arial"/>
        </w:rPr>
      </w:pPr>
    </w:p>
    <w:p w14:paraId="3F6D2AA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1.- Vehículos de alquiler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xml:space="preserve">      $ 334.00.</w:t>
      </w:r>
    </w:p>
    <w:p w14:paraId="5A09ED3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Materialistas</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xml:space="preserve">      $ 299.00.</w:t>
      </w:r>
    </w:p>
    <w:p w14:paraId="49DEE2D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3.- Combis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xml:space="preserve">      $ 362.00.</w:t>
      </w:r>
    </w:p>
    <w:p w14:paraId="06B186B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4.- Autobuses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xml:space="preserve">      $ 470.00.</w:t>
      </w:r>
    </w:p>
    <w:p w14:paraId="6388B7F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5.- Vehículos servicios funerarios           $ 358.00.</w:t>
      </w:r>
    </w:p>
    <w:p w14:paraId="0F06A17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6.- Vehículos recolectores de basura (particulares que sean foráneos) por permiso municipal (mensual) $ 601.00.</w:t>
      </w:r>
    </w:p>
    <w:p w14:paraId="0C6D8CE1" w14:textId="77777777" w:rsidR="002D06FD" w:rsidRPr="002D06FD" w:rsidRDefault="002D06FD" w:rsidP="002D06FD">
      <w:pPr>
        <w:tabs>
          <w:tab w:val="left" w:pos="2780"/>
        </w:tabs>
        <w:jc w:val="both"/>
        <w:rPr>
          <w:rFonts w:ascii="Arial" w:hAnsi="Arial" w:cs="Arial"/>
        </w:rPr>
      </w:pPr>
    </w:p>
    <w:p w14:paraId="61C2591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IV.- Por cambio de propietario de unidades de servicio público:</w:t>
      </w:r>
    </w:p>
    <w:p w14:paraId="77E1DBBE" w14:textId="77777777" w:rsidR="002D06FD" w:rsidRPr="002D06FD" w:rsidRDefault="002D06FD" w:rsidP="002D06FD">
      <w:pPr>
        <w:tabs>
          <w:tab w:val="left" w:pos="2780"/>
        </w:tabs>
        <w:jc w:val="both"/>
        <w:rPr>
          <w:rFonts w:ascii="Arial" w:hAnsi="Arial" w:cs="Arial"/>
        </w:rPr>
      </w:pPr>
    </w:p>
    <w:p w14:paraId="2EB7EDE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 Taxis</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972.00.</w:t>
      </w:r>
    </w:p>
    <w:p w14:paraId="612F782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Transporte Público de Pasajeros</w:t>
      </w:r>
      <w:r w:rsidRPr="002D06FD">
        <w:rPr>
          <w:rFonts w:ascii="Arial" w:hAnsi="Arial" w:cs="Arial"/>
          <w:sz w:val="22"/>
          <w:szCs w:val="22"/>
        </w:rPr>
        <w:tab/>
        <w:t>$ 1,212.00.</w:t>
      </w:r>
    </w:p>
    <w:p w14:paraId="7520A4C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3.- Autobuses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$ 1,470.00.</w:t>
      </w:r>
    </w:p>
    <w:p w14:paraId="005EBD9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4.- Materialistas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649.00.</w:t>
      </w:r>
    </w:p>
    <w:p w14:paraId="4D9B119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5.- Cambio de Vehículo                  </w:t>
      </w:r>
      <w:r w:rsidRPr="002D06FD">
        <w:rPr>
          <w:rFonts w:ascii="Arial" w:hAnsi="Arial" w:cs="Arial"/>
          <w:sz w:val="22"/>
          <w:szCs w:val="22"/>
        </w:rPr>
        <w:tab/>
        <w:t>$      62.00.</w:t>
      </w:r>
    </w:p>
    <w:p w14:paraId="50FF4E69" w14:textId="77777777" w:rsidR="002D06FD" w:rsidRPr="002D06FD" w:rsidRDefault="002D06FD" w:rsidP="002D06FD">
      <w:pPr>
        <w:tabs>
          <w:tab w:val="left" w:pos="2780"/>
        </w:tabs>
        <w:jc w:val="both"/>
        <w:rPr>
          <w:rFonts w:ascii="Arial" w:hAnsi="Arial" w:cs="Arial"/>
        </w:rPr>
      </w:pPr>
    </w:p>
    <w:p w14:paraId="6D6FF7F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 Por revisión a vehículos de tracción mecánica con placas de circulación de servicio particular del Municipio $124.00 semestrales.</w:t>
      </w:r>
    </w:p>
    <w:p w14:paraId="7B88DF86" w14:textId="77777777" w:rsidR="002D06FD" w:rsidRPr="002D06FD" w:rsidRDefault="002D06FD" w:rsidP="002D06FD">
      <w:pPr>
        <w:tabs>
          <w:tab w:val="left" w:pos="2780"/>
        </w:tabs>
        <w:jc w:val="both"/>
        <w:rPr>
          <w:rFonts w:ascii="Arial" w:hAnsi="Arial" w:cs="Arial"/>
          <w:sz w:val="22"/>
          <w:szCs w:val="22"/>
        </w:rPr>
      </w:pPr>
    </w:p>
    <w:p w14:paraId="4CF4106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 Autorización anual para el uso de vialidad exclusiva para ascenso y descenso de alumnos por transporte escolar particular $ 1,058.00.</w:t>
      </w:r>
    </w:p>
    <w:p w14:paraId="4A2597C8" w14:textId="77777777" w:rsidR="002D06FD" w:rsidRPr="002D06FD" w:rsidRDefault="002D06FD" w:rsidP="002D06FD">
      <w:pPr>
        <w:tabs>
          <w:tab w:val="left" w:pos="2780"/>
        </w:tabs>
        <w:jc w:val="both"/>
        <w:rPr>
          <w:rFonts w:ascii="Arial" w:hAnsi="Arial" w:cs="Arial"/>
        </w:rPr>
      </w:pPr>
    </w:p>
    <w:p w14:paraId="1F3CAA2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VII.- Por examen médico a conductores de vehículos $ 200.50.</w:t>
      </w:r>
    </w:p>
    <w:p w14:paraId="755758A0" w14:textId="77777777" w:rsidR="002D06FD" w:rsidRPr="002D06FD" w:rsidRDefault="002D06FD" w:rsidP="002D06FD">
      <w:pPr>
        <w:tabs>
          <w:tab w:val="left" w:pos="2780"/>
        </w:tabs>
        <w:jc w:val="both"/>
        <w:rPr>
          <w:rFonts w:ascii="Arial" w:hAnsi="Arial" w:cs="Arial"/>
        </w:rPr>
      </w:pPr>
    </w:p>
    <w:p w14:paraId="32EFEB8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VIII. Por el uso de estacionamiento con parquímetro en el primer cuadro de la ciudad será de $ 5.78 la hora o fracción.</w:t>
      </w:r>
    </w:p>
    <w:p w14:paraId="392ABDF5" w14:textId="77777777" w:rsidR="002D06FD" w:rsidRPr="002D06FD" w:rsidRDefault="002D06FD" w:rsidP="002D06FD">
      <w:pPr>
        <w:tabs>
          <w:tab w:val="left" w:pos="2780"/>
        </w:tabs>
        <w:jc w:val="both"/>
        <w:rPr>
          <w:rFonts w:ascii="Arial" w:hAnsi="Arial" w:cs="Arial"/>
        </w:rPr>
      </w:pPr>
    </w:p>
    <w:p w14:paraId="37C630C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El servicio de parquímetro lo podrá prestar el mismo municipio o en su caso concesionarlo a alguna empresa que el mismo señale para explotar el servicio.</w:t>
      </w:r>
    </w:p>
    <w:p w14:paraId="494A14CA" w14:textId="77777777" w:rsidR="002D06FD" w:rsidRPr="002D06FD" w:rsidRDefault="002D06FD" w:rsidP="002D06FD">
      <w:pPr>
        <w:tabs>
          <w:tab w:val="left" w:pos="2780"/>
        </w:tabs>
        <w:jc w:val="both"/>
        <w:rPr>
          <w:rFonts w:ascii="Arial" w:hAnsi="Arial" w:cs="Arial"/>
        </w:rPr>
      </w:pPr>
    </w:p>
    <w:p w14:paraId="3A0C62B3" w14:textId="77777777" w:rsidR="002D06FD" w:rsidRPr="002D06FD" w:rsidRDefault="002D06FD" w:rsidP="002D06FD">
      <w:pPr>
        <w:jc w:val="both"/>
        <w:rPr>
          <w:rFonts w:ascii="Arial" w:hAnsi="Arial" w:cs="Arial"/>
          <w:bCs/>
        </w:rPr>
      </w:pPr>
      <w:r w:rsidRPr="002D06FD">
        <w:rPr>
          <w:rFonts w:ascii="Arial" w:hAnsi="Arial" w:cs="Arial"/>
          <w:sz w:val="22"/>
          <w:szCs w:val="22"/>
        </w:rPr>
        <w:t xml:space="preserve">IX.- El servicio de transporte entre particulares se prestará en vehículos particulares que, sin estar sujetos al otorgamiento de una concesión, permiso o autorización por parte de la </w:t>
      </w:r>
      <w:r w:rsidRPr="002D06FD">
        <w:rPr>
          <w:rFonts w:ascii="Arial" w:hAnsi="Arial" w:cs="Arial"/>
          <w:bCs/>
          <w:sz w:val="22"/>
          <w:szCs w:val="22"/>
        </w:rPr>
        <w:t>Secretaría de Infraestructura y Transporte</w:t>
      </w:r>
      <w:r w:rsidRPr="002D06FD">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2D06FD">
        <w:rPr>
          <w:rFonts w:ascii="Arial" w:hAnsi="Arial" w:cs="Arial"/>
          <w:bCs/>
          <w:sz w:val="22"/>
          <w:szCs w:val="22"/>
        </w:rPr>
        <w:t>Secretaría de Infraestructura y Transporte</w:t>
      </w:r>
      <w:r w:rsidRPr="002D06FD">
        <w:rPr>
          <w:rFonts w:ascii="Arial" w:hAnsi="Arial" w:cs="Arial"/>
          <w:sz w:val="22"/>
          <w:szCs w:val="22"/>
        </w:rPr>
        <w:t xml:space="preserve">. </w:t>
      </w:r>
      <w:r w:rsidRPr="002D06FD">
        <w:rPr>
          <w:rFonts w:ascii="Arial" w:hAnsi="Arial" w:cs="Arial"/>
          <w:bCs/>
          <w:sz w:val="22"/>
          <w:szCs w:val="22"/>
        </w:rPr>
        <w:t>Dicho servicio estará regulado en base a lo dispuesto en el Capítulo VII, del Título Segundo, de la Ley de Transporte y Movilidad Sustentable para el Estado de Coahuila de Zaragoza.</w:t>
      </w:r>
    </w:p>
    <w:p w14:paraId="0833344A" w14:textId="77777777" w:rsidR="002D06FD" w:rsidRPr="002D06FD" w:rsidRDefault="002D06FD" w:rsidP="002D06FD">
      <w:pPr>
        <w:tabs>
          <w:tab w:val="left" w:pos="2780"/>
        </w:tabs>
        <w:jc w:val="both"/>
        <w:rPr>
          <w:rFonts w:ascii="Arial" w:hAnsi="Arial" w:cs="Arial"/>
          <w:b/>
          <w:bCs/>
        </w:rPr>
      </w:pPr>
    </w:p>
    <w:p w14:paraId="2F69A465"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IX</w:t>
      </w:r>
    </w:p>
    <w:p w14:paraId="02D4824C"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DE PREVISIÓN SOCIAL</w:t>
      </w:r>
    </w:p>
    <w:p w14:paraId="2D975BA7" w14:textId="77777777" w:rsidR="002D06FD" w:rsidRPr="002D06FD" w:rsidRDefault="002D06FD" w:rsidP="002D06FD">
      <w:pPr>
        <w:tabs>
          <w:tab w:val="left" w:pos="2780"/>
        </w:tabs>
        <w:jc w:val="both"/>
        <w:rPr>
          <w:rFonts w:ascii="Arial" w:hAnsi="Arial" w:cs="Arial"/>
          <w:bCs/>
        </w:rPr>
      </w:pPr>
    </w:p>
    <w:p w14:paraId="22A3D86F"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17.-</w:t>
      </w:r>
      <w:r w:rsidRPr="002D06FD">
        <w:rPr>
          <w:rFonts w:ascii="Arial" w:hAnsi="Arial"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02B2DEBD" w14:textId="77777777" w:rsidR="002D06FD" w:rsidRPr="002D06FD" w:rsidRDefault="002D06FD" w:rsidP="002D06FD">
      <w:pPr>
        <w:tabs>
          <w:tab w:val="left" w:pos="2780"/>
        </w:tabs>
        <w:jc w:val="both"/>
        <w:rPr>
          <w:rFonts w:ascii="Arial" w:hAnsi="Arial" w:cs="Arial"/>
          <w:bCs/>
        </w:rPr>
      </w:pPr>
    </w:p>
    <w:p w14:paraId="2317A5E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Las cuotas correspondientes a los servicios prestados por el Departamentos de Previsión Social serán las siguientes:</w:t>
      </w:r>
    </w:p>
    <w:p w14:paraId="5D44F71F" w14:textId="77777777" w:rsidR="002D06FD" w:rsidRPr="002D06FD" w:rsidRDefault="002D06FD" w:rsidP="002D06FD">
      <w:pPr>
        <w:tabs>
          <w:tab w:val="left" w:pos="2780"/>
        </w:tabs>
        <w:jc w:val="both"/>
        <w:rPr>
          <w:rFonts w:ascii="Arial" w:hAnsi="Arial" w:cs="Arial"/>
        </w:rPr>
      </w:pPr>
    </w:p>
    <w:p w14:paraId="39C94D6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1.- Examen semanal médico </w:t>
      </w:r>
      <w:r w:rsidRPr="002D06FD">
        <w:rPr>
          <w:rFonts w:ascii="Arial" w:hAnsi="Arial" w:cs="Arial"/>
          <w:sz w:val="22"/>
          <w:szCs w:val="22"/>
        </w:rPr>
        <w:tab/>
      </w:r>
      <w:r w:rsidRPr="002D06FD">
        <w:rPr>
          <w:rFonts w:ascii="Arial" w:hAnsi="Arial" w:cs="Arial"/>
          <w:sz w:val="22"/>
          <w:szCs w:val="22"/>
        </w:rPr>
        <w:tab/>
        <w:t xml:space="preserve">            $ 138.00.</w:t>
      </w:r>
    </w:p>
    <w:p w14:paraId="7AAC67B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2.- Análisis general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$ 149.00.</w:t>
      </w:r>
    </w:p>
    <w:p w14:paraId="4315151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 Certificado médico</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$ 108.00.</w:t>
      </w:r>
    </w:p>
    <w:p w14:paraId="1AD6828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4.- Examen médico para licencia de manejo        </w:t>
      </w:r>
      <w:r w:rsidRPr="002D06FD">
        <w:rPr>
          <w:rFonts w:ascii="Arial" w:hAnsi="Arial" w:cs="Arial"/>
          <w:sz w:val="22"/>
          <w:szCs w:val="22"/>
        </w:rPr>
        <w:tab/>
        <w:t>$ 145.00.</w:t>
      </w:r>
    </w:p>
    <w:p w14:paraId="325920F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lastRenderedPageBreak/>
        <w:t xml:space="preserve">5.- Autorización para embalsamar unitaria </w:t>
      </w:r>
      <w:r w:rsidRPr="002D06FD">
        <w:rPr>
          <w:rFonts w:ascii="Arial" w:hAnsi="Arial" w:cs="Arial"/>
          <w:sz w:val="22"/>
          <w:szCs w:val="22"/>
        </w:rPr>
        <w:tab/>
      </w:r>
      <w:r w:rsidRPr="002D06FD">
        <w:rPr>
          <w:rFonts w:ascii="Arial" w:hAnsi="Arial" w:cs="Arial"/>
          <w:sz w:val="22"/>
          <w:szCs w:val="22"/>
        </w:rPr>
        <w:tab/>
        <w:t>$ 138.00.</w:t>
      </w:r>
    </w:p>
    <w:p w14:paraId="2053AED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6.- Por practica de autopsia unitaria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$ 210.00.</w:t>
      </w:r>
    </w:p>
    <w:p w14:paraId="4566CCD6" w14:textId="77777777" w:rsidR="002D06FD" w:rsidRPr="002D06FD" w:rsidRDefault="002D06FD" w:rsidP="002D06FD">
      <w:pPr>
        <w:tabs>
          <w:tab w:val="left" w:pos="2780"/>
        </w:tabs>
        <w:jc w:val="both"/>
        <w:rPr>
          <w:rFonts w:ascii="Arial" w:hAnsi="Arial" w:cs="Arial"/>
          <w:bCs/>
        </w:rPr>
      </w:pPr>
    </w:p>
    <w:p w14:paraId="13CD1512"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X</w:t>
      </w:r>
    </w:p>
    <w:p w14:paraId="3DAE1986"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DE PROTECCIÓN CIVIL</w:t>
      </w:r>
    </w:p>
    <w:p w14:paraId="5B15F62E" w14:textId="77777777" w:rsidR="002D06FD" w:rsidRPr="002D06FD" w:rsidRDefault="002D06FD" w:rsidP="002D06FD">
      <w:pPr>
        <w:tabs>
          <w:tab w:val="left" w:pos="2780"/>
        </w:tabs>
        <w:jc w:val="both"/>
        <w:rPr>
          <w:rFonts w:ascii="Arial" w:hAnsi="Arial" w:cs="Arial"/>
          <w:bCs/>
        </w:rPr>
      </w:pPr>
    </w:p>
    <w:p w14:paraId="74922E01"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ARTÍCULO 18.-</w:t>
      </w:r>
      <w:r w:rsidRPr="002D06FD">
        <w:rPr>
          <w:rFonts w:ascii="Arial" w:hAnsi="Arial" w:cs="Arial"/>
          <w:bCs/>
          <w:sz w:val="22"/>
          <w:szCs w:val="22"/>
        </w:rPr>
        <w:t xml:space="preserve"> </w:t>
      </w:r>
      <w:r w:rsidRPr="002D06FD">
        <w:rPr>
          <w:rFonts w:ascii="Arial" w:hAnsi="Arial" w:cs="Arial"/>
          <w:sz w:val="22"/>
          <w:szCs w:val="22"/>
        </w:rPr>
        <w:t>Son objeto de este derecho los servicios prestados por las autoridades municipales en materia de protección civil, conforme a las disposiciones reglamentarias que rijan en el Municipio.</w:t>
      </w:r>
    </w:p>
    <w:p w14:paraId="26FBE0C3" w14:textId="77777777" w:rsidR="002D06FD" w:rsidRPr="002D06FD" w:rsidRDefault="002D06FD" w:rsidP="002D06FD">
      <w:pPr>
        <w:tabs>
          <w:tab w:val="left" w:pos="2780"/>
        </w:tabs>
        <w:jc w:val="both"/>
        <w:rPr>
          <w:rFonts w:ascii="Arial" w:hAnsi="Arial" w:cs="Arial"/>
          <w:bCs/>
        </w:rPr>
      </w:pPr>
    </w:p>
    <w:p w14:paraId="27EA712F" w14:textId="77777777" w:rsidR="002D06FD" w:rsidRPr="002D06FD" w:rsidRDefault="002D06FD" w:rsidP="002D06FD">
      <w:pPr>
        <w:tabs>
          <w:tab w:val="left" w:pos="2780"/>
        </w:tabs>
        <w:jc w:val="both"/>
        <w:rPr>
          <w:rFonts w:ascii="Arial" w:hAnsi="Arial" w:cs="Arial"/>
          <w:bCs/>
        </w:rPr>
      </w:pPr>
      <w:r w:rsidRPr="002D06FD">
        <w:rPr>
          <w:rFonts w:ascii="Arial" w:hAnsi="Arial" w:cs="Arial"/>
          <w:bCs/>
          <w:sz w:val="22"/>
          <w:szCs w:val="22"/>
        </w:rPr>
        <w:t>Los servicios de protección civil comprenderán:</w:t>
      </w:r>
    </w:p>
    <w:p w14:paraId="6804D178" w14:textId="77777777" w:rsidR="002D06FD" w:rsidRPr="002D06FD" w:rsidRDefault="002D06FD" w:rsidP="002D06FD">
      <w:pPr>
        <w:tabs>
          <w:tab w:val="left" w:pos="2780"/>
        </w:tabs>
        <w:jc w:val="both"/>
        <w:rPr>
          <w:rFonts w:ascii="Arial" w:hAnsi="Arial" w:cs="Arial"/>
          <w:bCs/>
        </w:rPr>
      </w:pPr>
    </w:p>
    <w:p w14:paraId="1BE4C7A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Por dictamen y en su caso autorización de programa de protección civil incluyendo programa interno, plan de contingencias o programa especial en establecimientos comerciales, pagaran $441.00 por cuota anual.</w:t>
      </w:r>
    </w:p>
    <w:p w14:paraId="32CD24F2" w14:textId="77777777" w:rsidR="002D06FD" w:rsidRPr="002D06FD" w:rsidRDefault="002D06FD" w:rsidP="002D06FD">
      <w:pPr>
        <w:tabs>
          <w:tab w:val="left" w:pos="2780"/>
        </w:tabs>
        <w:jc w:val="both"/>
        <w:rPr>
          <w:rFonts w:ascii="Arial" w:hAnsi="Arial" w:cs="Arial"/>
        </w:rPr>
      </w:pPr>
    </w:p>
    <w:p w14:paraId="030F1D60"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OCTAVO</w:t>
      </w:r>
    </w:p>
    <w:p w14:paraId="75E6ADF5" w14:textId="77777777" w:rsidR="002D06FD" w:rsidRPr="002D06FD" w:rsidRDefault="002D06FD" w:rsidP="002D06FD">
      <w:pPr>
        <w:tabs>
          <w:tab w:val="left" w:pos="2780"/>
        </w:tabs>
        <w:jc w:val="center"/>
        <w:rPr>
          <w:rFonts w:ascii="Arial" w:hAnsi="Arial" w:cs="Arial"/>
          <w:b/>
          <w:bCs/>
          <w:sz w:val="22"/>
          <w:szCs w:val="22"/>
        </w:rPr>
      </w:pPr>
      <w:r w:rsidRPr="002D06FD">
        <w:rPr>
          <w:rFonts w:ascii="Arial" w:hAnsi="Arial" w:cs="Arial"/>
          <w:b/>
          <w:bCs/>
          <w:sz w:val="22"/>
          <w:szCs w:val="22"/>
        </w:rPr>
        <w:t xml:space="preserve">DE LOS DERECHOS POR EXPEDICIÓN DE LICENCIAS, PERMISOS, </w:t>
      </w:r>
    </w:p>
    <w:p w14:paraId="2DAC9827"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AUTORIZACIONES Y CONCESIONES</w:t>
      </w:r>
    </w:p>
    <w:p w14:paraId="5155DC38" w14:textId="77777777" w:rsidR="002D06FD" w:rsidRPr="002D06FD" w:rsidRDefault="002D06FD" w:rsidP="002D06FD">
      <w:pPr>
        <w:tabs>
          <w:tab w:val="left" w:pos="2780"/>
        </w:tabs>
        <w:jc w:val="center"/>
        <w:rPr>
          <w:rFonts w:ascii="Arial" w:hAnsi="Arial" w:cs="Arial"/>
          <w:b/>
          <w:bCs/>
        </w:rPr>
      </w:pPr>
    </w:p>
    <w:p w14:paraId="65EE3831"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w:t>
      </w:r>
    </w:p>
    <w:p w14:paraId="7EEEA68F"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POR LA EXPEDICION DE LICENCIAS PARA CONSTRUCCIÓN</w:t>
      </w:r>
    </w:p>
    <w:p w14:paraId="2478B855" w14:textId="77777777" w:rsidR="002D06FD" w:rsidRPr="002D06FD" w:rsidRDefault="002D06FD" w:rsidP="002D06FD">
      <w:pPr>
        <w:tabs>
          <w:tab w:val="left" w:pos="2780"/>
        </w:tabs>
        <w:jc w:val="both"/>
        <w:rPr>
          <w:rFonts w:ascii="Arial" w:hAnsi="Arial" w:cs="Arial"/>
          <w:b/>
          <w:bCs/>
        </w:rPr>
      </w:pPr>
    </w:p>
    <w:p w14:paraId="46445C6F"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 xml:space="preserve">ARTÍCULO 19.- </w:t>
      </w:r>
      <w:r w:rsidRPr="002D06FD">
        <w:rPr>
          <w:rFonts w:ascii="Arial" w:hAnsi="Arial" w:cs="Arial"/>
          <w:sz w:val="22"/>
          <w:szCs w:val="22"/>
        </w:rPr>
        <w:t>Son objeto de estos derechos, la expedición de licencias por los conceptos siguientes y se cubrirán conforme a la tarifa en cada uno de ellos señalada:</w:t>
      </w:r>
    </w:p>
    <w:p w14:paraId="479AFA12" w14:textId="77777777" w:rsidR="002D06FD" w:rsidRPr="002D06FD" w:rsidRDefault="002D06FD" w:rsidP="002D06FD">
      <w:pPr>
        <w:tabs>
          <w:tab w:val="left" w:pos="2780"/>
        </w:tabs>
        <w:jc w:val="both"/>
        <w:rPr>
          <w:rFonts w:ascii="Arial" w:hAnsi="Arial" w:cs="Arial"/>
          <w:bCs/>
        </w:rPr>
      </w:pPr>
    </w:p>
    <w:p w14:paraId="1F78660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Por metro cuadrado:</w:t>
      </w:r>
    </w:p>
    <w:p w14:paraId="68EEB3B7" w14:textId="77777777" w:rsidR="002D06FD" w:rsidRPr="002D06FD" w:rsidRDefault="002D06FD" w:rsidP="002D06FD">
      <w:pPr>
        <w:tabs>
          <w:tab w:val="left" w:pos="2780"/>
        </w:tabs>
        <w:jc w:val="both"/>
        <w:rPr>
          <w:rFonts w:ascii="Arial" w:hAnsi="Arial" w:cs="Arial"/>
        </w:rPr>
      </w:pPr>
    </w:p>
    <w:p w14:paraId="287174E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Casa habitación, edificios destinados a oficinas, apartamentos, comercios, estacionamientos, hoteles, moteles, hospitales y clínicas, gasolineras, servicios de lavado y engrasado, rastro, terminales de autobuses, laboratorio, centros recreativos y restaurantes:</w:t>
      </w:r>
    </w:p>
    <w:p w14:paraId="239DD02E" w14:textId="77777777" w:rsidR="002D06FD" w:rsidRPr="002D06FD" w:rsidRDefault="002D06FD" w:rsidP="002D06FD">
      <w:pPr>
        <w:tabs>
          <w:tab w:val="left" w:pos="2780"/>
        </w:tabs>
        <w:jc w:val="both"/>
        <w:rPr>
          <w:rFonts w:ascii="Arial" w:hAnsi="Arial" w:cs="Arial"/>
        </w:rPr>
      </w:pPr>
    </w:p>
    <w:p w14:paraId="78483286" w14:textId="77777777" w:rsidR="002D06FD" w:rsidRPr="002D06FD" w:rsidRDefault="002D06FD" w:rsidP="002D06FD">
      <w:pPr>
        <w:tabs>
          <w:tab w:val="left" w:pos="2780"/>
        </w:tabs>
        <w:jc w:val="both"/>
        <w:rPr>
          <w:rFonts w:ascii="Arial" w:hAnsi="Arial" w:cs="Arial"/>
          <w:sz w:val="22"/>
          <w:szCs w:val="22"/>
        </w:rPr>
      </w:pPr>
      <w:r w:rsidRPr="002D06FD">
        <w:rPr>
          <w:rFonts w:ascii="Arial" w:hAnsi="Arial" w:cs="Arial"/>
          <w:sz w:val="22"/>
          <w:szCs w:val="22"/>
        </w:rPr>
        <w:t>1.- Construcción Tipo: Habitacional</w:t>
      </w:r>
    </w:p>
    <w:p w14:paraId="04C73944" w14:textId="77777777" w:rsidR="002D06FD" w:rsidRPr="002D06FD" w:rsidRDefault="002D06FD" w:rsidP="002D06FD">
      <w:pPr>
        <w:tabs>
          <w:tab w:val="left" w:pos="2780"/>
        </w:tabs>
        <w:jc w:val="both"/>
        <w:rPr>
          <w:rFonts w:ascii="Arial" w:hAnsi="Arial" w:cs="Arial"/>
        </w:rPr>
      </w:pPr>
    </w:p>
    <w:p w14:paraId="69EC9F7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$ 8.24 --- de 1 a 45 M2.</w:t>
      </w:r>
    </w:p>
    <w:p w14:paraId="35AEC085"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B.   $ 6.59 --- de 46 a 100 M2.</w:t>
      </w:r>
    </w:p>
    <w:p w14:paraId="0C1C86CF"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C.   $ 6.42 --- de 101 a 500 M2.</w:t>
      </w:r>
    </w:p>
    <w:p w14:paraId="3D6C7A8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D.   $ 4.13 --- de 501 a 1000 M2.</w:t>
      </w:r>
    </w:p>
    <w:p w14:paraId="05A58A4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   $ 2.80 --- mayor de 1000 M2.</w:t>
      </w:r>
    </w:p>
    <w:p w14:paraId="3AB580BB" w14:textId="77777777" w:rsidR="002D06FD" w:rsidRPr="002D06FD" w:rsidRDefault="002D06FD" w:rsidP="002D06FD">
      <w:pPr>
        <w:tabs>
          <w:tab w:val="left" w:pos="2780"/>
        </w:tabs>
        <w:jc w:val="both"/>
        <w:rPr>
          <w:rFonts w:ascii="Arial" w:hAnsi="Arial" w:cs="Arial"/>
        </w:rPr>
      </w:pPr>
    </w:p>
    <w:p w14:paraId="60186AB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Construcción Tipo: Comercial</w:t>
      </w:r>
    </w:p>
    <w:p w14:paraId="23C2ADB9" w14:textId="77777777" w:rsidR="002D06FD" w:rsidRPr="002D06FD" w:rsidRDefault="002D06FD" w:rsidP="002D06FD">
      <w:pPr>
        <w:tabs>
          <w:tab w:val="left" w:pos="2780"/>
        </w:tabs>
        <w:jc w:val="both"/>
        <w:rPr>
          <w:rFonts w:ascii="Arial" w:hAnsi="Arial" w:cs="Arial"/>
        </w:rPr>
      </w:pPr>
    </w:p>
    <w:p w14:paraId="7E8F515E"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A.  $ 11.30 --- de 1 a 45 M2.</w:t>
      </w:r>
    </w:p>
    <w:p w14:paraId="5B318812"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B.  $ 9.41 --- de 46 a 100 M2.</w:t>
      </w:r>
    </w:p>
    <w:p w14:paraId="163DFD5F"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C.  $ 6.62 --- de 101 a 500 M2.</w:t>
      </w:r>
    </w:p>
    <w:p w14:paraId="632DEF64"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D.  $ 5.96 --- de 501 a 1000 M2.</w:t>
      </w:r>
    </w:p>
    <w:p w14:paraId="7445ACE9"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 xml:space="preserve">E.  $ 4.86 --- </w:t>
      </w:r>
      <w:proofErr w:type="spellStart"/>
      <w:r w:rsidRPr="002D06FD">
        <w:rPr>
          <w:rFonts w:ascii="Arial" w:hAnsi="Arial" w:cs="Arial"/>
          <w:sz w:val="22"/>
          <w:szCs w:val="22"/>
          <w:lang w:val="pt-BR"/>
        </w:rPr>
        <w:t>mayor</w:t>
      </w:r>
      <w:proofErr w:type="spellEnd"/>
      <w:r w:rsidRPr="002D06FD">
        <w:rPr>
          <w:rFonts w:ascii="Arial" w:hAnsi="Arial" w:cs="Arial"/>
          <w:sz w:val="22"/>
          <w:szCs w:val="22"/>
          <w:lang w:val="pt-BR"/>
        </w:rPr>
        <w:t xml:space="preserve"> de 1000 M2.</w:t>
      </w:r>
    </w:p>
    <w:p w14:paraId="300761D4" w14:textId="77777777" w:rsidR="002D06FD" w:rsidRPr="002D06FD" w:rsidRDefault="002D06FD" w:rsidP="002D06FD">
      <w:pPr>
        <w:tabs>
          <w:tab w:val="left" w:pos="2780"/>
        </w:tabs>
        <w:jc w:val="both"/>
        <w:rPr>
          <w:rFonts w:ascii="Arial" w:hAnsi="Arial" w:cs="Arial"/>
          <w:lang w:val="pt-BR"/>
        </w:rPr>
      </w:pPr>
    </w:p>
    <w:p w14:paraId="2640CD2C"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 xml:space="preserve">3.- Industrial: Maquiladoras, fábricas y </w:t>
      </w:r>
      <w:proofErr w:type="spellStart"/>
      <w:r w:rsidRPr="002D06FD">
        <w:rPr>
          <w:rFonts w:ascii="Arial" w:hAnsi="Arial" w:cs="Arial"/>
          <w:sz w:val="22"/>
          <w:szCs w:val="22"/>
          <w:lang w:val="pt-BR"/>
        </w:rPr>
        <w:t>otros</w:t>
      </w:r>
      <w:proofErr w:type="spellEnd"/>
      <w:r w:rsidRPr="002D06FD">
        <w:rPr>
          <w:rFonts w:ascii="Arial" w:hAnsi="Arial" w:cs="Arial"/>
          <w:sz w:val="22"/>
          <w:szCs w:val="22"/>
          <w:lang w:val="pt-BR"/>
        </w:rPr>
        <w:t xml:space="preserve"> </w:t>
      </w:r>
      <w:r w:rsidRPr="002D06FD">
        <w:rPr>
          <w:rFonts w:ascii="Arial" w:hAnsi="Arial" w:cs="Arial"/>
          <w:sz w:val="22"/>
          <w:szCs w:val="22"/>
        </w:rPr>
        <w:t>mayores</w:t>
      </w:r>
      <w:r w:rsidRPr="002D06FD">
        <w:rPr>
          <w:rFonts w:ascii="Arial" w:hAnsi="Arial" w:cs="Arial"/>
          <w:sz w:val="22"/>
          <w:szCs w:val="22"/>
          <w:lang w:val="pt-BR"/>
        </w:rPr>
        <w:t xml:space="preserve"> de 1000 metros $ 4.86.</w:t>
      </w:r>
    </w:p>
    <w:p w14:paraId="1F0BCB95" w14:textId="77777777" w:rsidR="002D06FD" w:rsidRPr="002D06FD" w:rsidRDefault="002D06FD" w:rsidP="002D06FD">
      <w:pPr>
        <w:tabs>
          <w:tab w:val="left" w:pos="2780"/>
        </w:tabs>
        <w:jc w:val="both"/>
        <w:rPr>
          <w:rFonts w:ascii="Arial" w:hAnsi="Arial" w:cs="Arial"/>
          <w:lang w:val="pt-BR"/>
        </w:rPr>
      </w:pPr>
    </w:p>
    <w:p w14:paraId="228DC84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Por licencia para demoler.</w:t>
      </w:r>
    </w:p>
    <w:p w14:paraId="34483723" w14:textId="77777777" w:rsidR="002D06FD" w:rsidRPr="002D06FD" w:rsidRDefault="002D06FD" w:rsidP="002D06FD">
      <w:pPr>
        <w:tabs>
          <w:tab w:val="left" w:pos="2780"/>
        </w:tabs>
        <w:jc w:val="both"/>
        <w:rPr>
          <w:rFonts w:ascii="Arial" w:hAnsi="Arial" w:cs="Arial"/>
        </w:rPr>
      </w:pPr>
    </w:p>
    <w:p w14:paraId="5178052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 Construcción Tipo: Habitacional</w:t>
      </w:r>
    </w:p>
    <w:p w14:paraId="046B1918" w14:textId="77777777" w:rsidR="002D06FD" w:rsidRPr="002D06FD" w:rsidRDefault="002D06FD" w:rsidP="002D06FD">
      <w:pPr>
        <w:tabs>
          <w:tab w:val="left" w:pos="2780"/>
        </w:tabs>
        <w:jc w:val="both"/>
        <w:rPr>
          <w:rFonts w:ascii="Arial" w:hAnsi="Arial" w:cs="Arial"/>
        </w:rPr>
      </w:pPr>
    </w:p>
    <w:p w14:paraId="1BAE525C"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A.   $ 3.33 --- de 1 a 45 M2.</w:t>
      </w:r>
    </w:p>
    <w:p w14:paraId="099A6672"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B.   $ 1.63 --- de 46 a 100 M2.</w:t>
      </w:r>
    </w:p>
    <w:p w14:paraId="0358E0C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C.   $ 1.63 --- de 101 a 500 M2.</w:t>
      </w:r>
    </w:p>
    <w:p w14:paraId="03B4296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D.   $ 1.30--- de 501 en adelante por M2.</w:t>
      </w:r>
    </w:p>
    <w:p w14:paraId="31A6337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Construcción Tipo: Comercial</w:t>
      </w:r>
    </w:p>
    <w:p w14:paraId="5010E8D1" w14:textId="77777777" w:rsidR="002D06FD" w:rsidRPr="002D06FD" w:rsidRDefault="002D06FD" w:rsidP="002D06FD">
      <w:pPr>
        <w:tabs>
          <w:tab w:val="left" w:pos="2780"/>
        </w:tabs>
        <w:jc w:val="both"/>
        <w:rPr>
          <w:rFonts w:ascii="Arial" w:hAnsi="Arial" w:cs="Arial"/>
        </w:rPr>
      </w:pPr>
    </w:p>
    <w:p w14:paraId="33C0878C"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A.   $ 3.33 --- de 1 a 45 M2.</w:t>
      </w:r>
    </w:p>
    <w:p w14:paraId="7C1CD5BB"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B.   $ 2.84 --- de 46 a 100 M2.</w:t>
      </w:r>
    </w:p>
    <w:p w14:paraId="794058E5"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C.   $ 1.63 --- de 101 a 500 M2.</w:t>
      </w:r>
    </w:p>
    <w:p w14:paraId="349F5409"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 xml:space="preserve">D.   $ 1.63 --- de 501 M2 em </w:t>
      </w:r>
      <w:proofErr w:type="spellStart"/>
      <w:r w:rsidRPr="002D06FD">
        <w:rPr>
          <w:rFonts w:ascii="Arial" w:hAnsi="Arial" w:cs="Arial"/>
          <w:sz w:val="22"/>
          <w:szCs w:val="22"/>
          <w:lang w:val="pt-BR"/>
        </w:rPr>
        <w:t>adelante</w:t>
      </w:r>
      <w:proofErr w:type="spellEnd"/>
    </w:p>
    <w:p w14:paraId="5F67A713"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 xml:space="preserve">E.   $ 1.51 --- </w:t>
      </w:r>
      <w:r w:rsidRPr="002D06FD">
        <w:rPr>
          <w:rFonts w:ascii="Arial" w:hAnsi="Arial" w:cs="Arial"/>
          <w:sz w:val="22"/>
          <w:szCs w:val="22"/>
        </w:rPr>
        <w:t>mayor</w:t>
      </w:r>
      <w:r w:rsidRPr="002D06FD">
        <w:rPr>
          <w:rFonts w:ascii="Arial" w:hAnsi="Arial" w:cs="Arial"/>
          <w:sz w:val="22"/>
          <w:szCs w:val="22"/>
          <w:lang w:val="pt-BR"/>
        </w:rPr>
        <w:t xml:space="preserve"> de 1000 M2.</w:t>
      </w:r>
    </w:p>
    <w:p w14:paraId="26815A85" w14:textId="77777777" w:rsidR="002D06FD" w:rsidRPr="002D06FD" w:rsidRDefault="002D06FD" w:rsidP="002D06FD">
      <w:pPr>
        <w:tabs>
          <w:tab w:val="left" w:pos="2780"/>
        </w:tabs>
        <w:jc w:val="both"/>
        <w:rPr>
          <w:rFonts w:ascii="Arial" w:hAnsi="Arial" w:cs="Arial"/>
          <w:lang w:val="pt-BR"/>
        </w:rPr>
      </w:pPr>
    </w:p>
    <w:p w14:paraId="4B7A7942"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 xml:space="preserve">3.- Industrial: Maquiladoras, Fábricas y </w:t>
      </w:r>
      <w:proofErr w:type="spellStart"/>
      <w:r w:rsidRPr="002D06FD">
        <w:rPr>
          <w:rFonts w:ascii="Arial" w:hAnsi="Arial" w:cs="Arial"/>
          <w:sz w:val="22"/>
          <w:szCs w:val="22"/>
          <w:lang w:val="pt-BR"/>
        </w:rPr>
        <w:t>otros</w:t>
      </w:r>
      <w:proofErr w:type="spellEnd"/>
      <w:r w:rsidRPr="002D06FD">
        <w:rPr>
          <w:rFonts w:ascii="Arial" w:hAnsi="Arial" w:cs="Arial"/>
          <w:sz w:val="22"/>
          <w:szCs w:val="22"/>
          <w:lang w:val="pt-BR"/>
        </w:rPr>
        <w:t xml:space="preserve"> $ 1.58</w:t>
      </w:r>
    </w:p>
    <w:p w14:paraId="348AA3C2" w14:textId="77777777" w:rsidR="002D06FD" w:rsidRPr="002D06FD" w:rsidRDefault="002D06FD" w:rsidP="002D06FD">
      <w:pPr>
        <w:tabs>
          <w:tab w:val="left" w:pos="2780"/>
        </w:tabs>
        <w:jc w:val="both"/>
        <w:rPr>
          <w:rFonts w:ascii="Arial" w:hAnsi="Arial" w:cs="Arial"/>
          <w:lang w:val="pt-BR"/>
        </w:rPr>
      </w:pPr>
    </w:p>
    <w:p w14:paraId="45B90798"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III.- Por licencia para remodelar.</w:t>
      </w:r>
    </w:p>
    <w:p w14:paraId="66651BF2" w14:textId="77777777" w:rsidR="002D06FD" w:rsidRPr="002D06FD" w:rsidRDefault="002D06FD" w:rsidP="002D06FD">
      <w:pPr>
        <w:tabs>
          <w:tab w:val="left" w:pos="2780"/>
        </w:tabs>
        <w:jc w:val="both"/>
        <w:rPr>
          <w:rFonts w:ascii="Arial" w:hAnsi="Arial" w:cs="Arial"/>
          <w:lang w:val="pt-BR"/>
        </w:rPr>
      </w:pPr>
    </w:p>
    <w:p w14:paraId="4FEE08E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 Construcción Tipo: Habitacional</w:t>
      </w:r>
    </w:p>
    <w:p w14:paraId="79D94928" w14:textId="77777777" w:rsidR="002D06FD" w:rsidRPr="002D06FD" w:rsidRDefault="002D06FD" w:rsidP="002D06FD">
      <w:pPr>
        <w:tabs>
          <w:tab w:val="left" w:pos="2780"/>
        </w:tabs>
        <w:jc w:val="both"/>
        <w:rPr>
          <w:rFonts w:ascii="Arial" w:hAnsi="Arial" w:cs="Arial"/>
        </w:rPr>
      </w:pPr>
    </w:p>
    <w:p w14:paraId="1FD8744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$ 4.26 --- de 1 a 45 M2.</w:t>
      </w:r>
    </w:p>
    <w:p w14:paraId="4DF26FAF"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B.   $ 3.33 --- de 46 a 100 M2.</w:t>
      </w:r>
    </w:p>
    <w:p w14:paraId="68B371E0"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C.   $ 3.19 --- de 101 a 500 M2.</w:t>
      </w:r>
    </w:p>
    <w:p w14:paraId="47248E6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D.   $ 1.63 --- de 501 a 1000 M2.</w:t>
      </w:r>
    </w:p>
    <w:p w14:paraId="6077815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   $ 2.61 --- mayor de 1000 M2.</w:t>
      </w:r>
    </w:p>
    <w:p w14:paraId="63AAFAB1" w14:textId="77777777" w:rsidR="002D06FD" w:rsidRPr="002D06FD" w:rsidRDefault="002D06FD" w:rsidP="002D06FD">
      <w:pPr>
        <w:tabs>
          <w:tab w:val="left" w:pos="2780"/>
        </w:tabs>
        <w:jc w:val="both"/>
        <w:rPr>
          <w:rFonts w:ascii="Arial" w:hAnsi="Arial" w:cs="Arial"/>
        </w:rPr>
      </w:pPr>
    </w:p>
    <w:p w14:paraId="316048B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Construcción Tipo: Comercial</w:t>
      </w:r>
    </w:p>
    <w:p w14:paraId="55D199D2" w14:textId="77777777" w:rsidR="002D06FD" w:rsidRPr="002D06FD" w:rsidRDefault="002D06FD" w:rsidP="002D06FD">
      <w:pPr>
        <w:tabs>
          <w:tab w:val="left" w:pos="2780"/>
        </w:tabs>
        <w:jc w:val="both"/>
        <w:rPr>
          <w:rFonts w:ascii="Arial" w:hAnsi="Arial" w:cs="Arial"/>
          <w:lang w:val="pt-BR"/>
        </w:rPr>
      </w:pPr>
    </w:p>
    <w:p w14:paraId="6507003A"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A.   $ 5.00 --- de 1 a 45 M2.</w:t>
      </w:r>
    </w:p>
    <w:p w14:paraId="58A0A356"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B.   $ 4.60 --- de 46 a 100 M2.</w:t>
      </w:r>
    </w:p>
    <w:p w14:paraId="25A6F42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C.   $ 3.33 --- de 101 a 500 M2.</w:t>
      </w:r>
    </w:p>
    <w:p w14:paraId="10F17B2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D.   $ 3.00 --- de 501 a 1000 M2.</w:t>
      </w:r>
    </w:p>
    <w:p w14:paraId="1B0F1C4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   $ 1.63 mayor de 1000 M2.</w:t>
      </w:r>
    </w:p>
    <w:p w14:paraId="2DBBB837" w14:textId="77777777" w:rsidR="002D06FD" w:rsidRPr="002D06FD" w:rsidRDefault="002D06FD" w:rsidP="002D06FD">
      <w:pPr>
        <w:tabs>
          <w:tab w:val="left" w:pos="2780"/>
        </w:tabs>
        <w:jc w:val="both"/>
        <w:rPr>
          <w:rFonts w:ascii="Arial" w:hAnsi="Arial" w:cs="Arial"/>
        </w:rPr>
      </w:pPr>
    </w:p>
    <w:p w14:paraId="1596DE3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 Industrial: Maquiladoras, Fábricas y otros $ 1.76.</w:t>
      </w:r>
    </w:p>
    <w:p w14:paraId="57D79B5A" w14:textId="77777777" w:rsidR="002D06FD" w:rsidRPr="002D06FD" w:rsidRDefault="002D06FD" w:rsidP="002D06FD">
      <w:pPr>
        <w:tabs>
          <w:tab w:val="left" w:pos="2780"/>
        </w:tabs>
        <w:jc w:val="both"/>
        <w:rPr>
          <w:rFonts w:ascii="Arial" w:hAnsi="Arial" w:cs="Arial"/>
        </w:rPr>
      </w:pPr>
    </w:p>
    <w:p w14:paraId="056FAE7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IV.- Por la expedición de licencias y realización de obras en que se destruya la banqueta o pavimento de la calle, por tramo de toma de agua o descarga domiciliaria corta (4 ml) $ 1,890.00 larga (8 ml)               $ 3,780.00.</w:t>
      </w:r>
    </w:p>
    <w:p w14:paraId="28845B0E" w14:textId="77777777" w:rsidR="002D06FD" w:rsidRPr="002D06FD" w:rsidRDefault="002D06FD" w:rsidP="002D06FD">
      <w:pPr>
        <w:tabs>
          <w:tab w:val="left" w:pos="2780"/>
        </w:tabs>
        <w:jc w:val="both"/>
        <w:rPr>
          <w:rFonts w:ascii="Arial" w:hAnsi="Arial" w:cs="Arial"/>
        </w:rPr>
      </w:pPr>
    </w:p>
    <w:p w14:paraId="78A5E36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 Por certificación de planos y otros documentos $ 124.00</w:t>
      </w:r>
    </w:p>
    <w:p w14:paraId="0F12C769" w14:textId="77777777" w:rsidR="002D06FD" w:rsidRPr="002D06FD" w:rsidRDefault="002D06FD" w:rsidP="002D06FD">
      <w:pPr>
        <w:tabs>
          <w:tab w:val="left" w:pos="2780"/>
        </w:tabs>
        <w:jc w:val="both"/>
        <w:rPr>
          <w:rFonts w:ascii="Arial" w:hAnsi="Arial" w:cs="Arial"/>
        </w:rPr>
      </w:pPr>
    </w:p>
    <w:p w14:paraId="5E78AF8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 Por certificado de uso de suelo por única vez:</w:t>
      </w:r>
    </w:p>
    <w:p w14:paraId="56F2CA93" w14:textId="77777777" w:rsidR="002D06FD" w:rsidRPr="002D06FD" w:rsidRDefault="002D06FD" w:rsidP="002D06FD">
      <w:pPr>
        <w:tabs>
          <w:tab w:val="left" w:pos="2780"/>
        </w:tabs>
        <w:jc w:val="both"/>
        <w:rPr>
          <w:rFonts w:ascii="Arial" w:hAnsi="Arial" w:cs="Arial"/>
        </w:rPr>
      </w:pPr>
    </w:p>
    <w:p w14:paraId="3B523EE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1.- Para fraccionamiento </w:t>
      </w:r>
      <w:r w:rsidRPr="002D06FD">
        <w:rPr>
          <w:rFonts w:ascii="Arial" w:hAnsi="Arial" w:cs="Arial"/>
          <w:sz w:val="22"/>
          <w:szCs w:val="22"/>
        </w:rPr>
        <w:tab/>
      </w:r>
      <w:r w:rsidRPr="002D06FD">
        <w:rPr>
          <w:rFonts w:ascii="Arial" w:hAnsi="Arial" w:cs="Arial"/>
          <w:sz w:val="22"/>
          <w:szCs w:val="22"/>
        </w:rPr>
        <w:tab/>
        <w:t>$  4,641.50</w:t>
      </w:r>
    </w:p>
    <w:p w14:paraId="5D43BAB2" w14:textId="77777777" w:rsidR="002D06FD" w:rsidRPr="002D06FD" w:rsidRDefault="002D06FD" w:rsidP="002D06FD">
      <w:pPr>
        <w:tabs>
          <w:tab w:val="left" w:pos="2780"/>
        </w:tabs>
        <w:jc w:val="both"/>
        <w:rPr>
          <w:rFonts w:ascii="Arial" w:hAnsi="Arial" w:cs="Arial"/>
        </w:rPr>
      </w:pPr>
    </w:p>
    <w:p w14:paraId="0A5E20E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2.- Para casa habitación </w:t>
      </w:r>
      <w:r w:rsidRPr="002D06FD">
        <w:rPr>
          <w:rFonts w:ascii="Arial" w:hAnsi="Arial" w:cs="Arial"/>
          <w:sz w:val="22"/>
          <w:szCs w:val="22"/>
        </w:rPr>
        <w:tab/>
      </w:r>
      <w:r w:rsidRPr="002D06FD">
        <w:rPr>
          <w:rFonts w:ascii="Arial" w:hAnsi="Arial" w:cs="Arial"/>
          <w:sz w:val="22"/>
          <w:szCs w:val="22"/>
        </w:rPr>
        <w:tab/>
        <w:t>$     750.00.</w:t>
      </w:r>
    </w:p>
    <w:p w14:paraId="5820D00D" w14:textId="77777777" w:rsidR="002D06FD" w:rsidRPr="002D06FD" w:rsidRDefault="002D06FD" w:rsidP="002D06FD">
      <w:pPr>
        <w:tabs>
          <w:tab w:val="left" w:pos="2780"/>
        </w:tabs>
        <w:jc w:val="both"/>
        <w:rPr>
          <w:rFonts w:ascii="Arial" w:hAnsi="Arial" w:cs="Arial"/>
        </w:rPr>
      </w:pPr>
    </w:p>
    <w:p w14:paraId="7DDA5AE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 Para industria y/o explotación minera:</w:t>
      </w:r>
    </w:p>
    <w:p w14:paraId="3CDE94D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a) de 200 m2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927.00.</w:t>
      </w:r>
    </w:p>
    <w:p w14:paraId="4200705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b) de 201 m2 a 1,000 m2      </w:t>
      </w:r>
      <w:r w:rsidRPr="002D06FD">
        <w:rPr>
          <w:rFonts w:ascii="Arial" w:hAnsi="Arial" w:cs="Arial"/>
          <w:sz w:val="22"/>
          <w:szCs w:val="22"/>
        </w:rPr>
        <w:tab/>
      </w:r>
      <w:r w:rsidRPr="002D06FD">
        <w:rPr>
          <w:rFonts w:ascii="Arial" w:hAnsi="Arial" w:cs="Arial"/>
          <w:sz w:val="22"/>
          <w:szCs w:val="22"/>
        </w:rPr>
        <w:tab/>
        <w:t>$     1,857.00.</w:t>
      </w:r>
    </w:p>
    <w:p w14:paraId="25E2A5F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c) de 1,001 m2 a  5,000 m2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3,713.00.</w:t>
      </w:r>
    </w:p>
    <w:p w14:paraId="03054E2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d) de 5,001 m2  a 10,000 m2 </w:t>
      </w:r>
      <w:r w:rsidRPr="002D06FD">
        <w:rPr>
          <w:rFonts w:ascii="Arial" w:hAnsi="Arial" w:cs="Arial"/>
          <w:sz w:val="22"/>
          <w:szCs w:val="22"/>
        </w:rPr>
        <w:tab/>
        <w:t>$     7,498.00.</w:t>
      </w:r>
    </w:p>
    <w:p w14:paraId="7D93A65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e) de 10,001 m2 a 20,000 m2 </w:t>
      </w:r>
      <w:r w:rsidRPr="002D06FD">
        <w:rPr>
          <w:rFonts w:ascii="Arial" w:hAnsi="Arial" w:cs="Arial"/>
          <w:sz w:val="22"/>
          <w:szCs w:val="22"/>
        </w:rPr>
        <w:tab/>
        <w:t>$   15,000.00.</w:t>
      </w:r>
    </w:p>
    <w:p w14:paraId="24628EE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f) de 20,001 m2 a 40,000 m2</w:t>
      </w:r>
      <w:r w:rsidRPr="002D06FD">
        <w:rPr>
          <w:rFonts w:ascii="Arial" w:hAnsi="Arial" w:cs="Arial"/>
          <w:sz w:val="22"/>
          <w:szCs w:val="22"/>
        </w:rPr>
        <w:tab/>
      </w:r>
      <w:r w:rsidRPr="002D06FD">
        <w:rPr>
          <w:rFonts w:ascii="Arial" w:hAnsi="Arial" w:cs="Arial"/>
          <w:sz w:val="22"/>
          <w:szCs w:val="22"/>
        </w:rPr>
        <w:tab/>
        <w:t>$   30,046.00.</w:t>
      </w:r>
    </w:p>
    <w:p w14:paraId="74116FE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g) de 40,001 m2 a 60,000 m2 </w:t>
      </w:r>
      <w:r w:rsidRPr="002D06FD">
        <w:rPr>
          <w:rFonts w:ascii="Arial" w:hAnsi="Arial" w:cs="Arial"/>
          <w:sz w:val="22"/>
          <w:szCs w:val="22"/>
        </w:rPr>
        <w:tab/>
        <w:t>$   59,996.50.</w:t>
      </w:r>
    </w:p>
    <w:p w14:paraId="5BFF33B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h) de 60,001 m2 en adelante </w:t>
      </w:r>
      <w:r w:rsidRPr="002D06FD">
        <w:rPr>
          <w:rFonts w:ascii="Arial" w:hAnsi="Arial" w:cs="Arial"/>
          <w:sz w:val="22"/>
          <w:szCs w:val="22"/>
        </w:rPr>
        <w:tab/>
        <w:t>$ 120,683.00.</w:t>
      </w:r>
    </w:p>
    <w:p w14:paraId="687070F6" w14:textId="77777777" w:rsidR="002D06FD" w:rsidRPr="002D06FD" w:rsidRDefault="002D06FD" w:rsidP="002D06FD">
      <w:pPr>
        <w:tabs>
          <w:tab w:val="left" w:pos="2780"/>
        </w:tabs>
        <w:jc w:val="both"/>
        <w:rPr>
          <w:rFonts w:ascii="Arial" w:hAnsi="Arial" w:cs="Arial"/>
        </w:rPr>
      </w:pPr>
    </w:p>
    <w:p w14:paraId="3CAA7A0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4.- Para comercio</w:t>
      </w:r>
    </w:p>
    <w:p w14:paraId="7317AD7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a) menor de 50.00 m2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xml:space="preserve">      </w:t>
      </w:r>
      <w:r w:rsidRPr="002D06FD">
        <w:rPr>
          <w:rFonts w:ascii="Arial" w:hAnsi="Arial" w:cs="Arial"/>
          <w:sz w:val="22"/>
          <w:szCs w:val="22"/>
        </w:rPr>
        <w:tab/>
        <w:t>$     772.00.</w:t>
      </w:r>
    </w:p>
    <w:p w14:paraId="6E66890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b) mayor de 51.00 m2 hasta 500.00 m2 </w:t>
      </w:r>
      <w:r w:rsidRPr="002D06FD">
        <w:rPr>
          <w:rFonts w:ascii="Arial" w:hAnsi="Arial" w:cs="Arial"/>
          <w:sz w:val="22"/>
          <w:szCs w:val="22"/>
        </w:rPr>
        <w:tab/>
      </w:r>
      <w:r w:rsidRPr="002D06FD">
        <w:rPr>
          <w:rFonts w:ascii="Arial" w:hAnsi="Arial" w:cs="Arial"/>
          <w:sz w:val="22"/>
          <w:szCs w:val="22"/>
        </w:rPr>
        <w:tab/>
        <w:t>$  1,897.00</w:t>
      </w:r>
    </w:p>
    <w:p w14:paraId="6EA44A8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c) mayor de 501.00 m2 hasta 1000.00 m2 </w:t>
      </w:r>
      <w:r w:rsidRPr="002D06FD">
        <w:rPr>
          <w:rFonts w:ascii="Arial" w:hAnsi="Arial" w:cs="Arial"/>
          <w:sz w:val="22"/>
          <w:szCs w:val="22"/>
        </w:rPr>
        <w:tab/>
        <w:t xml:space="preserve">            $  1,985.04.</w:t>
      </w:r>
    </w:p>
    <w:p w14:paraId="2FCC0DA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d) mayor de 1000 m2 </w:t>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r>
      <w:r w:rsidRPr="002D06FD">
        <w:rPr>
          <w:rFonts w:ascii="Arial" w:hAnsi="Arial" w:cs="Arial"/>
          <w:sz w:val="22"/>
          <w:szCs w:val="22"/>
        </w:rPr>
        <w:tab/>
        <w:t xml:space="preserve">           </w:t>
      </w:r>
      <w:r w:rsidRPr="002D06FD">
        <w:rPr>
          <w:rFonts w:ascii="Arial" w:hAnsi="Arial" w:cs="Arial"/>
          <w:sz w:val="22"/>
          <w:szCs w:val="22"/>
        </w:rPr>
        <w:tab/>
        <w:t>$  5,232.00.</w:t>
      </w:r>
    </w:p>
    <w:p w14:paraId="4234E689" w14:textId="77777777" w:rsidR="002D06FD" w:rsidRPr="002D06FD" w:rsidRDefault="002D06FD" w:rsidP="002D06FD">
      <w:pPr>
        <w:tabs>
          <w:tab w:val="left" w:pos="2780"/>
        </w:tabs>
        <w:jc w:val="both"/>
        <w:rPr>
          <w:rFonts w:ascii="Arial" w:hAnsi="Arial" w:cs="Arial"/>
        </w:rPr>
      </w:pPr>
    </w:p>
    <w:p w14:paraId="027CDCF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5.- Bares, cantinas, discotecas $ 7,719.00.</w:t>
      </w:r>
    </w:p>
    <w:p w14:paraId="0B35458D" w14:textId="77777777" w:rsidR="002D06FD" w:rsidRPr="002D06FD" w:rsidRDefault="002D06FD" w:rsidP="002D06FD">
      <w:pPr>
        <w:tabs>
          <w:tab w:val="left" w:pos="2780"/>
        </w:tabs>
        <w:jc w:val="both"/>
        <w:rPr>
          <w:rFonts w:ascii="Arial" w:hAnsi="Arial" w:cs="Arial"/>
        </w:rPr>
      </w:pPr>
    </w:p>
    <w:p w14:paraId="15B9DB9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6.- Licorerías y distribuidores de cerveza $ 5,143.00</w:t>
      </w:r>
    </w:p>
    <w:p w14:paraId="1629DE28" w14:textId="77777777" w:rsidR="002D06FD" w:rsidRPr="002D06FD" w:rsidRDefault="002D06FD" w:rsidP="002D06FD">
      <w:pPr>
        <w:tabs>
          <w:tab w:val="left" w:pos="2780"/>
        </w:tabs>
        <w:jc w:val="both"/>
        <w:rPr>
          <w:rFonts w:ascii="Arial" w:hAnsi="Arial" w:cs="Arial"/>
        </w:rPr>
      </w:pPr>
    </w:p>
    <w:p w14:paraId="5F3C528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El Municipio podrá realizar convenios con las empresas y/o industrias que promuevan el empleo en el mismo.</w:t>
      </w:r>
    </w:p>
    <w:p w14:paraId="2835CFE8" w14:textId="77777777" w:rsidR="002D06FD" w:rsidRPr="002D06FD" w:rsidRDefault="002D06FD" w:rsidP="002D06FD">
      <w:pPr>
        <w:tabs>
          <w:tab w:val="left" w:pos="2780"/>
        </w:tabs>
        <w:jc w:val="both"/>
        <w:rPr>
          <w:rFonts w:ascii="Arial" w:hAnsi="Arial" w:cs="Arial"/>
        </w:rPr>
      </w:pPr>
    </w:p>
    <w:p w14:paraId="3375B98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VII.- Por autorización de relotificación aplicable a personas físicas y morales que por cuenta propia o ajena ejecuten los diferentes tipos de relotificación costo $ 136.50.</w:t>
      </w:r>
    </w:p>
    <w:p w14:paraId="465AECAC" w14:textId="77777777" w:rsidR="002D06FD" w:rsidRPr="002D06FD" w:rsidRDefault="002D06FD" w:rsidP="002D06FD">
      <w:pPr>
        <w:tabs>
          <w:tab w:val="left" w:pos="2780"/>
        </w:tabs>
        <w:jc w:val="both"/>
        <w:rPr>
          <w:rFonts w:ascii="Arial" w:hAnsi="Arial" w:cs="Arial"/>
        </w:rPr>
      </w:pPr>
    </w:p>
    <w:p w14:paraId="293655A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VIII.- Por autorización de subdivisiones y/o funciones $ 135.00 por lote o subdivisión.</w:t>
      </w:r>
    </w:p>
    <w:p w14:paraId="2480D956" w14:textId="77777777" w:rsidR="002D06FD" w:rsidRPr="002D06FD" w:rsidRDefault="002D06FD" w:rsidP="002D06FD">
      <w:pPr>
        <w:tabs>
          <w:tab w:val="left" w:pos="2780"/>
        </w:tabs>
        <w:jc w:val="both"/>
        <w:rPr>
          <w:rFonts w:ascii="Arial" w:hAnsi="Arial" w:cs="Arial"/>
        </w:rPr>
      </w:pPr>
    </w:p>
    <w:p w14:paraId="7E1E80C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IX.- Por registro de director responsable de obras y corresponsables (D.R.O) $ 209.00 y un refrendo de $ 105.00.</w:t>
      </w:r>
    </w:p>
    <w:p w14:paraId="733EFF2C" w14:textId="77777777" w:rsidR="002D06FD" w:rsidRPr="002D06FD" w:rsidRDefault="002D06FD" w:rsidP="002D06FD">
      <w:pPr>
        <w:tabs>
          <w:tab w:val="left" w:pos="2780"/>
        </w:tabs>
        <w:jc w:val="both"/>
        <w:rPr>
          <w:rFonts w:ascii="Arial" w:hAnsi="Arial" w:cs="Arial"/>
        </w:rPr>
      </w:pPr>
    </w:p>
    <w:p w14:paraId="52D033B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 Por construcción de albercas, se cobrará $ 9.08 por cada metro cúbico de su capacidad.</w:t>
      </w:r>
    </w:p>
    <w:p w14:paraId="185BFF1F" w14:textId="77777777" w:rsidR="002D06FD" w:rsidRPr="002D06FD" w:rsidRDefault="002D06FD" w:rsidP="002D06FD">
      <w:pPr>
        <w:tabs>
          <w:tab w:val="left" w:pos="2780"/>
        </w:tabs>
        <w:jc w:val="both"/>
        <w:rPr>
          <w:rFonts w:ascii="Arial" w:hAnsi="Arial" w:cs="Arial"/>
        </w:rPr>
      </w:pPr>
    </w:p>
    <w:p w14:paraId="1C56F85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XI.- Por la construcción de bardas y obras lineales se cobrará $ 3.05 por cada metro lineal.</w:t>
      </w:r>
    </w:p>
    <w:p w14:paraId="4F82F927" w14:textId="77777777" w:rsidR="002D06FD" w:rsidRPr="002D06FD" w:rsidRDefault="002D06FD" w:rsidP="002D06FD">
      <w:pPr>
        <w:tabs>
          <w:tab w:val="left" w:pos="2780"/>
        </w:tabs>
        <w:jc w:val="both"/>
        <w:rPr>
          <w:rFonts w:ascii="Arial" w:hAnsi="Arial" w:cs="Arial"/>
        </w:rPr>
      </w:pPr>
    </w:p>
    <w:p w14:paraId="6E9D203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XII.- Las personas físicas o morales que soliciten licencias para la construcción de banquetas, les será otorgada en forma gratuita.</w:t>
      </w:r>
    </w:p>
    <w:p w14:paraId="1CE8B52B" w14:textId="77777777" w:rsidR="002D06FD" w:rsidRPr="002D06FD" w:rsidRDefault="002D06FD" w:rsidP="002D06FD">
      <w:pPr>
        <w:tabs>
          <w:tab w:val="left" w:pos="2780"/>
        </w:tabs>
        <w:jc w:val="both"/>
        <w:rPr>
          <w:rFonts w:ascii="Arial" w:hAnsi="Arial" w:cs="Arial"/>
        </w:rPr>
      </w:pPr>
    </w:p>
    <w:p w14:paraId="267B037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lastRenderedPageBreak/>
        <w:t>XIII.- Por las reconstrucciones, se cobrará un porcentaje sobre el valor de la inversión a realizar, siempre y cuando la reconstrucción aumente la superficie construida.</w:t>
      </w:r>
    </w:p>
    <w:p w14:paraId="5840EC0F" w14:textId="77777777" w:rsidR="002D06FD" w:rsidRPr="002D06FD" w:rsidRDefault="002D06FD" w:rsidP="002D06FD">
      <w:pPr>
        <w:tabs>
          <w:tab w:val="left" w:pos="2780"/>
        </w:tabs>
        <w:jc w:val="both"/>
        <w:rPr>
          <w:rFonts w:ascii="Arial" w:hAnsi="Arial" w:cs="Arial"/>
        </w:rPr>
      </w:pPr>
    </w:p>
    <w:p w14:paraId="4DACD0A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XIV.- Por las licencias para construir superficies horizontales a descubierto, patios recubiertos de piso, pavimentos, plazas y en general todo tipo de explanadas, se cobrará por cada metro cuadrado y de acuerdo a las siguientes categorías:</w:t>
      </w:r>
    </w:p>
    <w:p w14:paraId="79CD1192" w14:textId="77777777" w:rsidR="002D06FD" w:rsidRPr="002D06FD" w:rsidRDefault="002D06FD" w:rsidP="002D06FD">
      <w:pPr>
        <w:tabs>
          <w:tab w:val="left" w:pos="2780"/>
        </w:tabs>
        <w:jc w:val="both"/>
        <w:rPr>
          <w:rFonts w:ascii="Arial" w:hAnsi="Arial" w:cs="Arial"/>
        </w:rPr>
      </w:pPr>
    </w:p>
    <w:p w14:paraId="4B2800C1" w14:textId="77777777" w:rsidR="002D06FD" w:rsidRPr="002D06FD" w:rsidRDefault="002D06FD" w:rsidP="002D06FD">
      <w:pPr>
        <w:tabs>
          <w:tab w:val="left" w:pos="2780"/>
        </w:tabs>
        <w:ind w:left="142" w:hanging="142"/>
        <w:jc w:val="both"/>
        <w:rPr>
          <w:rFonts w:ascii="Arial" w:hAnsi="Arial" w:cs="Arial"/>
        </w:rPr>
      </w:pPr>
      <w:r w:rsidRPr="002D06FD">
        <w:rPr>
          <w:rFonts w:ascii="Arial" w:hAnsi="Arial" w:cs="Arial"/>
          <w:sz w:val="22"/>
          <w:szCs w:val="22"/>
        </w:rPr>
        <w:t>1.- Primera Categoría: Construcciones de piso de mármol, mosaico, pasta, terrazo o similares $5.74.</w:t>
      </w:r>
    </w:p>
    <w:p w14:paraId="58B1C98C" w14:textId="77777777" w:rsidR="002D06FD" w:rsidRPr="002D06FD" w:rsidRDefault="002D06FD" w:rsidP="002D06FD">
      <w:pPr>
        <w:tabs>
          <w:tab w:val="left" w:pos="2780"/>
        </w:tabs>
        <w:ind w:left="284" w:hanging="284"/>
        <w:jc w:val="both"/>
        <w:rPr>
          <w:rFonts w:ascii="Arial" w:hAnsi="Arial" w:cs="Arial"/>
        </w:rPr>
      </w:pPr>
      <w:r w:rsidRPr="002D06FD">
        <w:rPr>
          <w:rFonts w:ascii="Arial" w:hAnsi="Arial" w:cs="Arial"/>
          <w:sz w:val="22"/>
          <w:szCs w:val="22"/>
        </w:rPr>
        <w:t>2.-Segunda Categoría: Construcciones de concreto pulido, planilla, construcciones de lozas de concreto, aislados o similares $ 3.06.</w:t>
      </w:r>
    </w:p>
    <w:p w14:paraId="378DED1B" w14:textId="77777777" w:rsidR="002D06FD" w:rsidRPr="002D06FD" w:rsidRDefault="002D06FD" w:rsidP="002D06FD">
      <w:pPr>
        <w:tabs>
          <w:tab w:val="left" w:pos="2780"/>
        </w:tabs>
        <w:ind w:left="142" w:hanging="142"/>
        <w:jc w:val="both"/>
        <w:rPr>
          <w:rFonts w:ascii="Arial" w:hAnsi="Arial" w:cs="Arial"/>
        </w:rPr>
      </w:pPr>
      <w:r w:rsidRPr="002D06FD">
        <w:rPr>
          <w:rFonts w:ascii="Arial" w:hAnsi="Arial" w:cs="Arial"/>
          <w:sz w:val="22"/>
          <w:szCs w:val="22"/>
        </w:rPr>
        <w:t>3.- Tercera Categoría: Construcciones de tipo provisional $ 1.48.</w:t>
      </w:r>
    </w:p>
    <w:p w14:paraId="5ACDF834" w14:textId="77777777" w:rsidR="002D06FD" w:rsidRPr="002D06FD" w:rsidRDefault="002D06FD" w:rsidP="002D06FD">
      <w:pPr>
        <w:tabs>
          <w:tab w:val="left" w:pos="2780"/>
        </w:tabs>
        <w:jc w:val="both"/>
        <w:rPr>
          <w:rFonts w:ascii="Arial" w:hAnsi="Arial" w:cs="Arial"/>
        </w:rPr>
      </w:pPr>
    </w:p>
    <w:p w14:paraId="2AB7C31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XV.- Por la expedición de permiso de construcción y remodelación de las instalaciones que sean centrales productoras de energía termoeléctrica, térmica solar, hidroeléctrica, eólica, fotovoltaica, aerogeneradores, o similares, se cobrará la cantidad de $ 61,319.00 por permiso para cada aerogenerador o unidad.</w:t>
      </w:r>
    </w:p>
    <w:p w14:paraId="66C4789C" w14:textId="77777777" w:rsidR="002D06FD" w:rsidRPr="002D06FD" w:rsidRDefault="002D06FD" w:rsidP="002D06FD">
      <w:pPr>
        <w:tabs>
          <w:tab w:val="left" w:pos="2780"/>
        </w:tabs>
        <w:jc w:val="both"/>
        <w:rPr>
          <w:rFonts w:ascii="Arial" w:hAnsi="Arial" w:cs="Arial"/>
        </w:rPr>
      </w:pPr>
    </w:p>
    <w:p w14:paraId="1A53F36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XVI.- Por la expedición de permiso de construcción y remodelación de la instalación dedicada a la explotación del gas de lutitas o gas </w:t>
      </w:r>
      <w:proofErr w:type="spellStart"/>
      <w:r w:rsidRPr="002D06FD">
        <w:rPr>
          <w:rFonts w:ascii="Arial" w:hAnsi="Arial" w:cs="Arial"/>
          <w:sz w:val="22"/>
          <w:szCs w:val="22"/>
        </w:rPr>
        <w:t>shale</w:t>
      </w:r>
      <w:proofErr w:type="spellEnd"/>
      <w:r w:rsidRPr="002D06FD">
        <w:rPr>
          <w:rFonts w:ascii="Arial" w:hAnsi="Arial" w:cs="Arial"/>
          <w:sz w:val="22"/>
          <w:szCs w:val="22"/>
        </w:rPr>
        <w:t>, se cobrará la cantidad de $ 59,131.00 por permiso para cada unidad.</w:t>
      </w:r>
    </w:p>
    <w:p w14:paraId="21ADA47D" w14:textId="77777777" w:rsidR="002D06FD" w:rsidRPr="002D06FD" w:rsidRDefault="002D06FD" w:rsidP="002D06FD">
      <w:pPr>
        <w:tabs>
          <w:tab w:val="left" w:pos="2780"/>
        </w:tabs>
        <w:jc w:val="both"/>
        <w:rPr>
          <w:rFonts w:ascii="Arial" w:hAnsi="Arial" w:cs="Arial"/>
        </w:rPr>
      </w:pPr>
    </w:p>
    <w:p w14:paraId="1D8C22B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XVII.- Por la expedición de permiso de construcción y remodelación de la instalación dedicada a la extracción de Gas Natural $ 59,131.00 por permiso para cada unidad.</w:t>
      </w:r>
    </w:p>
    <w:p w14:paraId="241D392D" w14:textId="77777777" w:rsidR="002D06FD" w:rsidRPr="002D06FD" w:rsidRDefault="002D06FD" w:rsidP="002D06FD">
      <w:pPr>
        <w:tabs>
          <w:tab w:val="left" w:pos="2780"/>
        </w:tabs>
        <w:jc w:val="both"/>
        <w:rPr>
          <w:rFonts w:ascii="Arial" w:hAnsi="Arial" w:cs="Arial"/>
        </w:rPr>
      </w:pPr>
    </w:p>
    <w:p w14:paraId="102733A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XVIII.- Por la expedición de permiso de construcción y remodelación de la instalación dedicada a la extracción de Gas No Asociado $ 61,319.00 por permiso para cada unidad.</w:t>
      </w:r>
    </w:p>
    <w:p w14:paraId="4AF4C836" w14:textId="77777777" w:rsidR="002D06FD" w:rsidRPr="002D06FD" w:rsidRDefault="002D06FD" w:rsidP="002D06FD">
      <w:pPr>
        <w:tabs>
          <w:tab w:val="left" w:pos="2780"/>
        </w:tabs>
        <w:jc w:val="both"/>
        <w:rPr>
          <w:rFonts w:ascii="Arial" w:hAnsi="Arial" w:cs="Arial"/>
        </w:rPr>
      </w:pPr>
    </w:p>
    <w:p w14:paraId="2BB18AD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XIX.- Por la expedición de permiso de construcción y remodelación de pozos verticales y direccionales en el área específica a Yacimientos Convencionales (Roca Reservorio) en Trampas Estructurales en el que se encuentre el hidrocarburo $ 58,723.00 por permiso para cada pozo.</w:t>
      </w:r>
    </w:p>
    <w:p w14:paraId="55286865" w14:textId="77777777" w:rsidR="002D06FD" w:rsidRPr="002D06FD" w:rsidRDefault="002D06FD" w:rsidP="002D06FD">
      <w:pPr>
        <w:tabs>
          <w:tab w:val="left" w:pos="2780"/>
        </w:tabs>
        <w:jc w:val="both"/>
        <w:rPr>
          <w:rFonts w:ascii="Arial" w:hAnsi="Arial" w:cs="Arial"/>
        </w:rPr>
      </w:pPr>
    </w:p>
    <w:p w14:paraId="0A39C21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XX.- Por la expedición de permiso de construcción y remodelación de pozo para la extracción de cualquier hidrocarburo $ 58,723.00 por permiso para cada pozo.</w:t>
      </w:r>
    </w:p>
    <w:p w14:paraId="64D68B58" w14:textId="77777777" w:rsidR="002D06FD" w:rsidRPr="002D06FD" w:rsidRDefault="002D06FD" w:rsidP="002D06FD">
      <w:pPr>
        <w:tabs>
          <w:tab w:val="left" w:pos="2780"/>
        </w:tabs>
        <w:jc w:val="both"/>
        <w:rPr>
          <w:rFonts w:ascii="Arial" w:hAnsi="Arial" w:cs="Arial"/>
        </w:rPr>
      </w:pPr>
    </w:p>
    <w:p w14:paraId="15AC9D4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XXI.- Establecimientos o negocios particulares dedicados a la compra-venta de fierro o metales similares o cualquier otro producto que origine un Estado insalubre o de peligro para la salud, no se les concederá permiso para situarse ni realizar construcción alguna dentro de la zona urbana de la ciudad. A estos negocios se les concederá permiso de construcción o para establecerse, únicamente fuera del perímetro urbano de la ciudad, debiendo bardar su área total con material de concreto.</w:t>
      </w:r>
    </w:p>
    <w:p w14:paraId="1A19FB91" w14:textId="77777777" w:rsidR="002D06FD" w:rsidRPr="002D06FD" w:rsidRDefault="002D06FD" w:rsidP="002D06FD">
      <w:pPr>
        <w:tabs>
          <w:tab w:val="left" w:pos="2780"/>
        </w:tabs>
        <w:jc w:val="both"/>
        <w:rPr>
          <w:rFonts w:ascii="Arial" w:hAnsi="Arial" w:cs="Arial"/>
        </w:rPr>
      </w:pPr>
    </w:p>
    <w:p w14:paraId="71D4B68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XXII.- Los predios no construidos, o con obras sin terminar, dentro de la zona urbana deberán ser bardeados a una altura de dos metros con material adecuado, debiendo contar con la licencia o permiso respectivo.</w:t>
      </w:r>
    </w:p>
    <w:p w14:paraId="086C2701" w14:textId="77777777" w:rsidR="002D06FD" w:rsidRPr="002D06FD" w:rsidRDefault="002D06FD" w:rsidP="002D06FD">
      <w:pPr>
        <w:tabs>
          <w:tab w:val="left" w:pos="2780"/>
        </w:tabs>
        <w:jc w:val="both"/>
        <w:rPr>
          <w:rFonts w:ascii="Arial" w:hAnsi="Arial" w:cs="Arial"/>
        </w:rPr>
      </w:pPr>
    </w:p>
    <w:p w14:paraId="3820F48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XXIII.- Si los propietarios de predios no construidos dentro de la zona urbana, los que no tengan banquetas o teniéndose se encuentren en mal Estado, de construcciones de obras, fachadas y </w:t>
      </w:r>
      <w:r w:rsidRPr="002D06FD">
        <w:rPr>
          <w:rFonts w:ascii="Arial" w:hAnsi="Arial" w:cs="Arial"/>
          <w:sz w:val="22"/>
          <w:szCs w:val="22"/>
        </w:rPr>
        <w:lastRenderedPageBreak/>
        <w:t>marquesinas, no efectúan las construcciones o protecciones que les sean señaladas, el Municipio podrá proceder a su realización por cuenta de los interesados, cobrando el importe de la inversión que se efectúe, con un cargo adicional del veinte por ciento</w:t>
      </w:r>
      <w:r w:rsidRPr="002D06FD">
        <w:rPr>
          <w:rFonts w:ascii="Arial" w:hAnsi="Arial" w:cs="Arial"/>
          <w:bCs/>
          <w:sz w:val="22"/>
          <w:szCs w:val="22"/>
        </w:rPr>
        <w:t>.</w:t>
      </w:r>
    </w:p>
    <w:p w14:paraId="6350D9F8" w14:textId="77777777" w:rsidR="002D06FD" w:rsidRPr="002D06FD" w:rsidRDefault="002D06FD" w:rsidP="002D06FD">
      <w:pPr>
        <w:tabs>
          <w:tab w:val="left" w:pos="2780"/>
        </w:tabs>
        <w:jc w:val="both"/>
        <w:rPr>
          <w:rFonts w:ascii="Arial" w:hAnsi="Arial" w:cs="Arial"/>
        </w:rPr>
      </w:pPr>
    </w:p>
    <w:p w14:paraId="2FC6E88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XXIV.- Los derechos a que se refiere la presente Sección, se pagarán en la Tesorería Municipal previa autorización de la autoridad competente.</w:t>
      </w:r>
    </w:p>
    <w:p w14:paraId="7CD2FF98" w14:textId="77777777" w:rsidR="002D06FD" w:rsidRPr="002D06FD" w:rsidRDefault="002D06FD" w:rsidP="002D06FD">
      <w:pPr>
        <w:tabs>
          <w:tab w:val="left" w:pos="2780"/>
        </w:tabs>
        <w:jc w:val="both"/>
        <w:rPr>
          <w:rFonts w:ascii="Arial" w:hAnsi="Arial" w:cs="Arial"/>
        </w:rPr>
      </w:pPr>
    </w:p>
    <w:p w14:paraId="45A45CC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 que procedan.</w:t>
      </w:r>
    </w:p>
    <w:p w14:paraId="4D885A85" w14:textId="77777777" w:rsidR="002D06FD" w:rsidRPr="002D06FD" w:rsidRDefault="002D06FD" w:rsidP="002D06FD">
      <w:pPr>
        <w:tabs>
          <w:tab w:val="left" w:pos="2780"/>
        </w:tabs>
        <w:jc w:val="both"/>
        <w:rPr>
          <w:rFonts w:ascii="Arial" w:hAnsi="Arial" w:cs="Arial"/>
        </w:rPr>
      </w:pPr>
    </w:p>
    <w:p w14:paraId="03056F7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De acuerdo al convenio de “FOMENTO A LA VIVIENDA” establecido con El Gobierno del Estado en viviendas de hasta 200 M2 y 105 M2 de construcción se cobrará una cuota única de $ 1,619.00 por la adquisición de terrenos y viviendas que cubra el avalúo catastral, avalúo definitivo, certificación de planos y registro catastral. Asimismo, se otorga un incentivo del 50% en la licencia de ampliación y construcciones de vivienda en fraccionamientos media, media alta, y alta. Un incentivo del 50% en permisos de construcción y aprobación de planos, un incentivo del 50% en nuevas construcciones y modificaciones, un incentivo del 20% en régimen de propiedad de condominio, un incentivo del 20% en licencias de fraccionamientos, e incentivo del 50% por certificado de estar al corriente en el pago de contribuciones catastrales.</w:t>
      </w:r>
    </w:p>
    <w:p w14:paraId="029114B3" w14:textId="77777777" w:rsidR="002D06FD" w:rsidRPr="002D06FD" w:rsidRDefault="002D06FD" w:rsidP="002D06FD">
      <w:pPr>
        <w:tabs>
          <w:tab w:val="left" w:pos="2780"/>
        </w:tabs>
        <w:jc w:val="both"/>
        <w:rPr>
          <w:rFonts w:ascii="Arial" w:hAnsi="Arial" w:cs="Arial"/>
        </w:rPr>
      </w:pPr>
    </w:p>
    <w:p w14:paraId="12D3D7EC"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II</w:t>
      </w:r>
    </w:p>
    <w:p w14:paraId="640F2862"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POR ALINEACIÓN DE PREDIOS</w:t>
      </w:r>
    </w:p>
    <w:p w14:paraId="348D1DE6"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Y ASIGNACIÓN DE NÚMEROS OFICIALES</w:t>
      </w:r>
    </w:p>
    <w:p w14:paraId="24C0D035" w14:textId="77777777" w:rsidR="002D06FD" w:rsidRPr="002D06FD" w:rsidRDefault="002D06FD" w:rsidP="002D06FD">
      <w:pPr>
        <w:tabs>
          <w:tab w:val="left" w:pos="2780"/>
        </w:tabs>
        <w:jc w:val="both"/>
        <w:rPr>
          <w:rFonts w:ascii="Arial" w:hAnsi="Arial" w:cs="Arial"/>
          <w:bCs/>
        </w:rPr>
      </w:pPr>
    </w:p>
    <w:p w14:paraId="140037F4"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20.-</w:t>
      </w:r>
      <w:r w:rsidRPr="002D06FD">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14:paraId="676F560B" w14:textId="77777777" w:rsidR="002D06FD" w:rsidRPr="002D06FD" w:rsidRDefault="002D06FD" w:rsidP="002D06FD">
      <w:pPr>
        <w:tabs>
          <w:tab w:val="left" w:pos="2780"/>
        </w:tabs>
        <w:jc w:val="both"/>
        <w:rPr>
          <w:rFonts w:ascii="Arial" w:hAnsi="Arial" w:cs="Arial"/>
          <w:bCs/>
        </w:rPr>
      </w:pPr>
    </w:p>
    <w:p w14:paraId="3544CBF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14:paraId="2B52D3F9" w14:textId="77777777" w:rsidR="002D06FD" w:rsidRPr="002D06FD" w:rsidRDefault="002D06FD" w:rsidP="002D06FD">
      <w:pPr>
        <w:tabs>
          <w:tab w:val="left" w:pos="2780"/>
        </w:tabs>
        <w:jc w:val="both"/>
        <w:rPr>
          <w:rFonts w:ascii="Arial" w:hAnsi="Arial" w:cs="Arial"/>
          <w:bCs/>
        </w:rPr>
      </w:pPr>
    </w:p>
    <w:p w14:paraId="239AC53C"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ARTÍCULO 21.- </w:t>
      </w:r>
      <w:r w:rsidRPr="002D06FD">
        <w:rPr>
          <w:rFonts w:ascii="Arial" w:hAnsi="Arial" w:cs="Arial"/>
          <w:sz w:val="22"/>
          <w:szCs w:val="22"/>
        </w:rPr>
        <w:t>Los derechos correspondientes a estos servicios se cubrirán conforme a la siguiente tarifa:</w:t>
      </w:r>
    </w:p>
    <w:p w14:paraId="038D571B" w14:textId="77777777" w:rsidR="002D06FD" w:rsidRPr="002D06FD" w:rsidRDefault="002D06FD" w:rsidP="002D06FD">
      <w:pPr>
        <w:tabs>
          <w:tab w:val="left" w:pos="2780"/>
        </w:tabs>
        <w:jc w:val="both"/>
        <w:rPr>
          <w:rFonts w:ascii="Arial" w:hAnsi="Arial" w:cs="Arial"/>
        </w:rPr>
      </w:pPr>
    </w:p>
    <w:p w14:paraId="6053652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Por expedición de números oficiales $ 61.00.</w:t>
      </w:r>
    </w:p>
    <w:p w14:paraId="7A5C4170" w14:textId="77777777" w:rsidR="002D06FD" w:rsidRPr="002D06FD" w:rsidRDefault="002D06FD" w:rsidP="002D06FD">
      <w:pPr>
        <w:tabs>
          <w:tab w:val="left" w:pos="2780"/>
        </w:tabs>
        <w:jc w:val="both"/>
        <w:rPr>
          <w:rFonts w:ascii="Arial" w:hAnsi="Arial" w:cs="Arial"/>
        </w:rPr>
      </w:pPr>
    </w:p>
    <w:p w14:paraId="40474F5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Por alineamiento oficial de $ 62.00.</w:t>
      </w:r>
    </w:p>
    <w:p w14:paraId="0ABB7495" w14:textId="77777777" w:rsidR="002D06FD" w:rsidRPr="002D06FD" w:rsidRDefault="002D06FD" w:rsidP="002D06FD">
      <w:pPr>
        <w:spacing w:line="276" w:lineRule="auto"/>
        <w:jc w:val="both"/>
        <w:rPr>
          <w:rFonts w:ascii="Arial" w:hAnsi="Arial" w:cs="Arial"/>
          <w:bCs/>
          <w:sz w:val="26"/>
          <w:szCs w:val="20"/>
          <w:lang w:val="es-MX"/>
        </w:rPr>
      </w:pPr>
    </w:p>
    <w:p w14:paraId="54741F8A"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III</w:t>
      </w:r>
    </w:p>
    <w:p w14:paraId="05EADFCE"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POR LA EXPEDICIÓN DE LICENCIAS PARA FRACCIONAMIENTOS</w:t>
      </w:r>
    </w:p>
    <w:p w14:paraId="1E98A02E" w14:textId="77777777" w:rsidR="002D06FD" w:rsidRPr="002D06FD" w:rsidRDefault="002D06FD" w:rsidP="002D06FD">
      <w:pPr>
        <w:tabs>
          <w:tab w:val="left" w:pos="2780"/>
        </w:tabs>
        <w:jc w:val="both"/>
        <w:rPr>
          <w:rFonts w:ascii="Arial" w:hAnsi="Arial" w:cs="Arial"/>
          <w:b/>
          <w:bCs/>
        </w:rPr>
      </w:pPr>
    </w:p>
    <w:p w14:paraId="6045BCFB"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lastRenderedPageBreak/>
        <w:t>ARTÍCULO 22.-</w:t>
      </w:r>
      <w:r w:rsidRPr="002D06FD">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14:paraId="6E6FD2D4" w14:textId="77777777" w:rsidR="002D06FD" w:rsidRPr="002D06FD" w:rsidRDefault="002D06FD" w:rsidP="002D06FD">
      <w:pPr>
        <w:tabs>
          <w:tab w:val="left" w:pos="2780"/>
        </w:tabs>
        <w:jc w:val="both"/>
        <w:rPr>
          <w:rFonts w:ascii="Arial" w:hAnsi="Arial" w:cs="Arial"/>
        </w:rPr>
      </w:pPr>
    </w:p>
    <w:p w14:paraId="52F8139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Por revisión, aprobación de planos y expedición de licencias para fraccionamientos, se recibirán los adeudos por metro cuadrado de acuerdo a lo siguiente:</w:t>
      </w:r>
    </w:p>
    <w:p w14:paraId="12136198" w14:textId="77777777" w:rsidR="002D06FD" w:rsidRPr="002D06FD" w:rsidRDefault="002D06FD" w:rsidP="002D06FD">
      <w:pPr>
        <w:tabs>
          <w:tab w:val="left" w:pos="2780"/>
        </w:tabs>
        <w:jc w:val="both"/>
        <w:rPr>
          <w:rFonts w:ascii="Arial" w:hAnsi="Arial" w:cs="Arial"/>
        </w:rPr>
      </w:pPr>
    </w:p>
    <w:p w14:paraId="0C93B56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Fraccionamientos de tipo habitacional popular, cuyos lotes no sean mayores de 200 metros cuadrados y su precio de venta sea mayor a $ 5.90 m2, de $ 0.81.</w:t>
      </w:r>
    </w:p>
    <w:p w14:paraId="19A1DD59" w14:textId="77777777" w:rsidR="002D06FD" w:rsidRPr="002D06FD" w:rsidRDefault="002D06FD" w:rsidP="002D06FD">
      <w:pPr>
        <w:tabs>
          <w:tab w:val="left" w:pos="2780"/>
        </w:tabs>
        <w:jc w:val="both"/>
        <w:rPr>
          <w:rFonts w:ascii="Arial" w:hAnsi="Arial" w:cs="Arial"/>
        </w:rPr>
      </w:pPr>
    </w:p>
    <w:p w14:paraId="71B55F0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Fraccionamientos de tipo habitacional residencial cuyo precio de venta por m2, sea superior a $2.05 por m2, de $ 1.13.</w:t>
      </w:r>
    </w:p>
    <w:p w14:paraId="560B2BCA" w14:textId="77777777" w:rsidR="002D06FD" w:rsidRPr="002D06FD" w:rsidRDefault="002D06FD" w:rsidP="002D06FD">
      <w:pPr>
        <w:tabs>
          <w:tab w:val="left" w:pos="2780"/>
        </w:tabs>
        <w:jc w:val="both"/>
        <w:rPr>
          <w:rFonts w:ascii="Arial" w:hAnsi="Arial" w:cs="Arial"/>
        </w:rPr>
      </w:pPr>
    </w:p>
    <w:p w14:paraId="059BD0A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III.- Fraccionamiento urbano por metro cuadrado de $ 0.64.</w:t>
      </w:r>
    </w:p>
    <w:p w14:paraId="45A08291" w14:textId="77777777" w:rsidR="002D06FD" w:rsidRPr="002D06FD" w:rsidRDefault="002D06FD" w:rsidP="002D06FD">
      <w:pPr>
        <w:tabs>
          <w:tab w:val="left" w:pos="2780"/>
        </w:tabs>
        <w:jc w:val="both"/>
        <w:rPr>
          <w:rFonts w:ascii="Arial" w:hAnsi="Arial" w:cs="Arial"/>
        </w:rPr>
      </w:pPr>
    </w:p>
    <w:p w14:paraId="39BDBDB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IV.- Fraccionamiento campestre por metro cuadrado de $ 0.47.</w:t>
      </w:r>
    </w:p>
    <w:p w14:paraId="3F248C98" w14:textId="77777777" w:rsidR="002D06FD" w:rsidRPr="002D06FD" w:rsidRDefault="002D06FD" w:rsidP="002D06FD">
      <w:pPr>
        <w:tabs>
          <w:tab w:val="left" w:pos="2780"/>
        </w:tabs>
        <w:jc w:val="both"/>
        <w:rPr>
          <w:rFonts w:ascii="Arial" w:hAnsi="Arial" w:cs="Arial"/>
        </w:rPr>
      </w:pPr>
    </w:p>
    <w:p w14:paraId="78327F0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 Fraccionamiento industrial por metro cuadrado de $ 0.38.</w:t>
      </w:r>
    </w:p>
    <w:p w14:paraId="443F36C2" w14:textId="77777777" w:rsidR="002D06FD" w:rsidRPr="002D06FD" w:rsidRDefault="002D06FD" w:rsidP="002D06FD">
      <w:pPr>
        <w:tabs>
          <w:tab w:val="left" w:pos="2780"/>
        </w:tabs>
        <w:jc w:val="both"/>
        <w:rPr>
          <w:rFonts w:ascii="Arial" w:hAnsi="Arial" w:cs="Arial"/>
          <w:bCs/>
        </w:rPr>
      </w:pPr>
    </w:p>
    <w:p w14:paraId="482491CF"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IV</w:t>
      </w:r>
    </w:p>
    <w:p w14:paraId="3DFA8A2A"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POR LICENCIAS PARA ESTABLECIMIENTOS QUE EXPENDAN BEBIDAS ALCOHÓLICAS</w:t>
      </w:r>
    </w:p>
    <w:p w14:paraId="4F93508A" w14:textId="77777777" w:rsidR="002D06FD" w:rsidRPr="002D06FD" w:rsidRDefault="002D06FD" w:rsidP="002D06FD">
      <w:pPr>
        <w:tabs>
          <w:tab w:val="left" w:pos="2780"/>
        </w:tabs>
        <w:jc w:val="both"/>
        <w:rPr>
          <w:rFonts w:ascii="Arial" w:hAnsi="Arial" w:cs="Arial"/>
          <w:bCs/>
        </w:rPr>
      </w:pPr>
    </w:p>
    <w:p w14:paraId="61858B75"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23.-</w:t>
      </w:r>
      <w:r w:rsidRPr="002D06FD">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w:t>
      </w:r>
    </w:p>
    <w:p w14:paraId="5B43F2BA" w14:textId="77777777" w:rsidR="002D06FD" w:rsidRPr="002D06FD" w:rsidRDefault="002D06FD" w:rsidP="002D06FD">
      <w:pPr>
        <w:tabs>
          <w:tab w:val="left" w:pos="2780"/>
        </w:tabs>
        <w:jc w:val="both"/>
        <w:rPr>
          <w:rFonts w:ascii="Arial" w:hAnsi="Arial" w:cs="Arial"/>
          <w:bCs/>
        </w:rPr>
      </w:pPr>
    </w:p>
    <w:p w14:paraId="58C3A0A3"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ARTÍCULO 24.- </w:t>
      </w:r>
      <w:r w:rsidRPr="002D06FD">
        <w:rPr>
          <w:rFonts w:ascii="Arial" w:hAnsi="Arial" w:cs="Arial"/>
          <w:sz w:val="22"/>
          <w:szCs w:val="22"/>
        </w:rPr>
        <w:t>El pago de este derecho deberá realizarse en las oficinas de la Tesorería Municipal o en las instituciones autorizadas para tal efecto, previamente al otorgamiento de la licencia o refrendo</w:t>
      </w:r>
    </w:p>
    <w:p w14:paraId="63F66999" w14:textId="77777777" w:rsidR="002D06FD" w:rsidRPr="002D06FD" w:rsidRDefault="002D06FD" w:rsidP="002D06FD">
      <w:pPr>
        <w:tabs>
          <w:tab w:val="left" w:pos="2780"/>
        </w:tabs>
        <w:jc w:val="both"/>
        <w:rPr>
          <w:rFonts w:ascii="Arial" w:hAnsi="Arial" w:cs="Arial"/>
        </w:rPr>
      </w:pPr>
    </w:p>
    <w:p w14:paraId="7F3E115B"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ARTÍCULO 25.- </w:t>
      </w:r>
      <w:r w:rsidRPr="002D06FD">
        <w:rPr>
          <w:rFonts w:ascii="Arial" w:hAnsi="Arial" w:cs="Arial"/>
          <w:sz w:val="22"/>
          <w:szCs w:val="22"/>
        </w:rPr>
        <w:t>El derecho a que se refiere esta sección, se cobrará de acuerdo a la siguiente tarifa:</w:t>
      </w:r>
    </w:p>
    <w:p w14:paraId="0B2CDD27" w14:textId="77777777" w:rsidR="002D06FD" w:rsidRPr="002D06FD" w:rsidRDefault="002D06FD" w:rsidP="002D06FD">
      <w:pPr>
        <w:tabs>
          <w:tab w:val="left" w:pos="2780"/>
        </w:tabs>
        <w:jc w:val="both"/>
        <w:rPr>
          <w:rFonts w:ascii="Arial" w:hAnsi="Arial" w:cs="Arial"/>
        </w:rPr>
      </w:pPr>
    </w:p>
    <w:p w14:paraId="532CD5D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Expedición de Licencias para el Funcionamiento de Establecimientos que Expendan Bebidas Alcohólicas bajo cualquier modalidad, se cobrara $ 45,989.00, debiendo de especificar el giro al momento de la expedición de la licencia.</w:t>
      </w:r>
    </w:p>
    <w:p w14:paraId="7A148D8A" w14:textId="77777777" w:rsidR="002D06FD" w:rsidRPr="002D06FD" w:rsidRDefault="002D06FD" w:rsidP="002D06FD">
      <w:pPr>
        <w:tabs>
          <w:tab w:val="left" w:pos="2780"/>
        </w:tabs>
        <w:jc w:val="both"/>
        <w:rPr>
          <w:rFonts w:ascii="Arial" w:hAnsi="Arial" w:cs="Arial"/>
        </w:rPr>
      </w:pPr>
    </w:p>
    <w:p w14:paraId="0186F1A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Refrendo anual:</w:t>
      </w:r>
    </w:p>
    <w:p w14:paraId="30F24E25" w14:textId="77777777" w:rsidR="002D06FD" w:rsidRPr="002D06FD" w:rsidRDefault="002D06FD" w:rsidP="002D06FD">
      <w:pPr>
        <w:tabs>
          <w:tab w:val="left" w:pos="2780"/>
        </w:tabs>
        <w:jc w:val="both"/>
        <w:rPr>
          <w:rFonts w:ascii="Arial" w:hAnsi="Arial" w:cs="Arial"/>
        </w:rPr>
      </w:pPr>
    </w:p>
    <w:tbl>
      <w:tblPr>
        <w:tblStyle w:val="Tablaconcuadrcula"/>
        <w:tblW w:w="9067" w:type="dxa"/>
        <w:tblLayout w:type="fixed"/>
        <w:tblLook w:val="04A0" w:firstRow="1" w:lastRow="0" w:firstColumn="1" w:lastColumn="0" w:noHBand="0" w:noVBand="1"/>
      </w:tblPr>
      <w:tblGrid>
        <w:gridCol w:w="887"/>
        <w:gridCol w:w="6599"/>
        <w:gridCol w:w="1581"/>
      </w:tblGrid>
      <w:tr w:rsidR="002D06FD" w:rsidRPr="002D06FD" w14:paraId="18921E3C" w14:textId="77777777" w:rsidTr="00744101">
        <w:trPr>
          <w:trHeight w:val="80"/>
        </w:trPr>
        <w:tc>
          <w:tcPr>
            <w:tcW w:w="887" w:type="dxa"/>
          </w:tcPr>
          <w:p w14:paraId="5AACA22E"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1.</w:t>
            </w:r>
          </w:p>
        </w:tc>
        <w:tc>
          <w:tcPr>
            <w:tcW w:w="6599" w:type="dxa"/>
          </w:tcPr>
          <w:p w14:paraId="2BD6A1A8"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Expendios</w:t>
            </w:r>
          </w:p>
        </w:tc>
        <w:tc>
          <w:tcPr>
            <w:tcW w:w="1581" w:type="dxa"/>
          </w:tcPr>
          <w:p w14:paraId="64046B38"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7B87D23B" w14:textId="77777777" w:rsidTr="00744101">
        <w:trPr>
          <w:trHeight w:val="75"/>
        </w:trPr>
        <w:tc>
          <w:tcPr>
            <w:tcW w:w="887" w:type="dxa"/>
          </w:tcPr>
          <w:p w14:paraId="389EA3F0"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2.</w:t>
            </w:r>
          </w:p>
        </w:tc>
        <w:tc>
          <w:tcPr>
            <w:tcW w:w="6599" w:type="dxa"/>
          </w:tcPr>
          <w:p w14:paraId="3903F43F"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Depósitos</w:t>
            </w:r>
          </w:p>
        </w:tc>
        <w:tc>
          <w:tcPr>
            <w:tcW w:w="1581" w:type="dxa"/>
          </w:tcPr>
          <w:p w14:paraId="67BDE85B"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55FA5827" w14:textId="77777777" w:rsidTr="00744101">
        <w:trPr>
          <w:trHeight w:val="80"/>
        </w:trPr>
        <w:tc>
          <w:tcPr>
            <w:tcW w:w="887" w:type="dxa"/>
          </w:tcPr>
          <w:p w14:paraId="24992635"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3.</w:t>
            </w:r>
          </w:p>
        </w:tc>
        <w:tc>
          <w:tcPr>
            <w:tcW w:w="6599" w:type="dxa"/>
          </w:tcPr>
          <w:p w14:paraId="225B9400"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Restaurantes bar</w:t>
            </w:r>
          </w:p>
        </w:tc>
        <w:tc>
          <w:tcPr>
            <w:tcW w:w="1581" w:type="dxa"/>
          </w:tcPr>
          <w:p w14:paraId="2E498830"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6B1D7EB9" w14:textId="77777777" w:rsidTr="00744101">
        <w:trPr>
          <w:trHeight w:val="75"/>
        </w:trPr>
        <w:tc>
          <w:tcPr>
            <w:tcW w:w="887" w:type="dxa"/>
          </w:tcPr>
          <w:p w14:paraId="0014AB49"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4.</w:t>
            </w:r>
          </w:p>
        </w:tc>
        <w:tc>
          <w:tcPr>
            <w:tcW w:w="6599" w:type="dxa"/>
          </w:tcPr>
          <w:p w14:paraId="33FBBE33"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Supermercados</w:t>
            </w:r>
          </w:p>
        </w:tc>
        <w:tc>
          <w:tcPr>
            <w:tcW w:w="1581" w:type="dxa"/>
          </w:tcPr>
          <w:p w14:paraId="5BBC8A96"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1E092A34" w14:textId="77777777" w:rsidTr="00744101">
        <w:trPr>
          <w:trHeight w:val="80"/>
        </w:trPr>
        <w:tc>
          <w:tcPr>
            <w:tcW w:w="887" w:type="dxa"/>
          </w:tcPr>
          <w:p w14:paraId="65935E10"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5.</w:t>
            </w:r>
          </w:p>
        </w:tc>
        <w:tc>
          <w:tcPr>
            <w:tcW w:w="6599" w:type="dxa"/>
          </w:tcPr>
          <w:p w14:paraId="618C8A84"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Abarrotes</w:t>
            </w:r>
          </w:p>
        </w:tc>
        <w:tc>
          <w:tcPr>
            <w:tcW w:w="1581" w:type="dxa"/>
          </w:tcPr>
          <w:p w14:paraId="67AAC9B6"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34C4F18C" w14:textId="77777777" w:rsidTr="00744101">
        <w:trPr>
          <w:trHeight w:val="75"/>
        </w:trPr>
        <w:tc>
          <w:tcPr>
            <w:tcW w:w="887" w:type="dxa"/>
          </w:tcPr>
          <w:p w14:paraId="60A4D39F"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6.</w:t>
            </w:r>
          </w:p>
        </w:tc>
        <w:tc>
          <w:tcPr>
            <w:tcW w:w="6599" w:type="dxa"/>
          </w:tcPr>
          <w:p w14:paraId="2E576696"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Agencia</w:t>
            </w:r>
          </w:p>
        </w:tc>
        <w:tc>
          <w:tcPr>
            <w:tcW w:w="1581" w:type="dxa"/>
          </w:tcPr>
          <w:p w14:paraId="6A074A94"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368DA75C" w14:textId="77777777" w:rsidTr="00744101">
        <w:trPr>
          <w:trHeight w:val="80"/>
        </w:trPr>
        <w:tc>
          <w:tcPr>
            <w:tcW w:w="887" w:type="dxa"/>
          </w:tcPr>
          <w:p w14:paraId="02736347"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7.</w:t>
            </w:r>
          </w:p>
        </w:tc>
        <w:tc>
          <w:tcPr>
            <w:tcW w:w="6599" w:type="dxa"/>
          </w:tcPr>
          <w:p w14:paraId="1FB43EFC"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Cantina</w:t>
            </w:r>
          </w:p>
        </w:tc>
        <w:tc>
          <w:tcPr>
            <w:tcW w:w="1581" w:type="dxa"/>
          </w:tcPr>
          <w:p w14:paraId="60E1191F"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483EA37F" w14:textId="77777777" w:rsidTr="00744101">
        <w:trPr>
          <w:trHeight w:val="75"/>
        </w:trPr>
        <w:tc>
          <w:tcPr>
            <w:tcW w:w="887" w:type="dxa"/>
          </w:tcPr>
          <w:p w14:paraId="735A39E1"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8.</w:t>
            </w:r>
          </w:p>
        </w:tc>
        <w:tc>
          <w:tcPr>
            <w:tcW w:w="6599" w:type="dxa"/>
          </w:tcPr>
          <w:p w14:paraId="676B5530"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Cabaret</w:t>
            </w:r>
          </w:p>
        </w:tc>
        <w:tc>
          <w:tcPr>
            <w:tcW w:w="1581" w:type="dxa"/>
          </w:tcPr>
          <w:p w14:paraId="1BAFF45F"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5B2410A1" w14:textId="77777777" w:rsidTr="00744101">
        <w:trPr>
          <w:trHeight w:val="80"/>
        </w:trPr>
        <w:tc>
          <w:tcPr>
            <w:tcW w:w="887" w:type="dxa"/>
          </w:tcPr>
          <w:p w14:paraId="261327D0"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lastRenderedPageBreak/>
              <w:t>9.</w:t>
            </w:r>
          </w:p>
        </w:tc>
        <w:tc>
          <w:tcPr>
            <w:tcW w:w="6599" w:type="dxa"/>
          </w:tcPr>
          <w:p w14:paraId="47EB26E3"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Casinos Sociales, Clubes, Círculos Sociales y Deportivos</w:t>
            </w:r>
          </w:p>
        </w:tc>
        <w:tc>
          <w:tcPr>
            <w:tcW w:w="1581" w:type="dxa"/>
          </w:tcPr>
          <w:p w14:paraId="233FA184"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73561EAF" w14:textId="77777777" w:rsidTr="00744101">
        <w:trPr>
          <w:trHeight w:val="75"/>
        </w:trPr>
        <w:tc>
          <w:tcPr>
            <w:tcW w:w="887" w:type="dxa"/>
          </w:tcPr>
          <w:p w14:paraId="119EDBDD"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10.</w:t>
            </w:r>
          </w:p>
        </w:tc>
        <w:tc>
          <w:tcPr>
            <w:tcW w:w="6599" w:type="dxa"/>
          </w:tcPr>
          <w:p w14:paraId="16656BEE"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Cervecerías</w:t>
            </w:r>
          </w:p>
        </w:tc>
        <w:tc>
          <w:tcPr>
            <w:tcW w:w="1581" w:type="dxa"/>
          </w:tcPr>
          <w:p w14:paraId="4BEA373E"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75012C31" w14:textId="77777777" w:rsidTr="00744101">
        <w:trPr>
          <w:trHeight w:val="80"/>
        </w:trPr>
        <w:tc>
          <w:tcPr>
            <w:tcW w:w="887" w:type="dxa"/>
          </w:tcPr>
          <w:p w14:paraId="49E4259F"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11.</w:t>
            </w:r>
          </w:p>
        </w:tc>
        <w:tc>
          <w:tcPr>
            <w:tcW w:w="6599" w:type="dxa"/>
          </w:tcPr>
          <w:p w14:paraId="50841CF4"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Fondas y Taquerías</w:t>
            </w:r>
          </w:p>
        </w:tc>
        <w:tc>
          <w:tcPr>
            <w:tcW w:w="1581" w:type="dxa"/>
          </w:tcPr>
          <w:p w14:paraId="77578E76"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5D635BFB" w14:textId="77777777" w:rsidTr="00744101">
        <w:trPr>
          <w:trHeight w:val="75"/>
        </w:trPr>
        <w:tc>
          <w:tcPr>
            <w:tcW w:w="887" w:type="dxa"/>
          </w:tcPr>
          <w:p w14:paraId="49094039"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12.</w:t>
            </w:r>
          </w:p>
        </w:tc>
        <w:tc>
          <w:tcPr>
            <w:tcW w:w="6599" w:type="dxa"/>
          </w:tcPr>
          <w:p w14:paraId="02F19E42"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Ladies Bar</w:t>
            </w:r>
          </w:p>
        </w:tc>
        <w:tc>
          <w:tcPr>
            <w:tcW w:w="1581" w:type="dxa"/>
          </w:tcPr>
          <w:p w14:paraId="0A50EB66"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$ 9,198.00</w:t>
            </w:r>
          </w:p>
        </w:tc>
      </w:tr>
      <w:tr w:rsidR="002D06FD" w:rsidRPr="002D06FD" w14:paraId="6FCB0975" w14:textId="77777777" w:rsidTr="00744101">
        <w:trPr>
          <w:trHeight w:val="80"/>
        </w:trPr>
        <w:tc>
          <w:tcPr>
            <w:tcW w:w="887" w:type="dxa"/>
          </w:tcPr>
          <w:p w14:paraId="47CC984C"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13.</w:t>
            </w:r>
          </w:p>
        </w:tc>
        <w:tc>
          <w:tcPr>
            <w:tcW w:w="6599" w:type="dxa"/>
          </w:tcPr>
          <w:p w14:paraId="0EFB6A4A"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Mini súper</w:t>
            </w:r>
          </w:p>
        </w:tc>
        <w:tc>
          <w:tcPr>
            <w:tcW w:w="1581" w:type="dxa"/>
          </w:tcPr>
          <w:p w14:paraId="5E2941B8"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65C0835A" w14:textId="77777777" w:rsidTr="00744101">
        <w:trPr>
          <w:trHeight w:val="75"/>
        </w:trPr>
        <w:tc>
          <w:tcPr>
            <w:tcW w:w="887" w:type="dxa"/>
          </w:tcPr>
          <w:p w14:paraId="5B36B0A2"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14.</w:t>
            </w:r>
          </w:p>
        </w:tc>
        <w:tc>
          <w:tcPr>
            <w:tcW w:w="6599" w:type="dxa"/>
          </w:tcPr>
          <w:p w14:paraId="5C231CAD"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Miscelánea</w:t>
            </w:r>
          </w:p>
        </w:tc>
        <w:tc>
          <w:tcPr>
            <w:tcW w:w="1581" w:type="dxa"/>
          </w:tcPr>
          <w:p w14:paraId="4A101348"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4DBC923E" w14:textId="77777777" w:rsidTr="00744101">
        <w:trPr>
          <w:trHeight w:val="80"/>
        </w:trPr>
        <w:tc>
          <w:tcPr>
            <w:tcW w:w="887" w:type="dxa"/>
          </w:tcPr>
          <w:p w14:paraId="257BF780"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15.</w:t>
            </w:r>
          </w:p>
        </w:tc>
        <w:tc>
          <w:tcPr>
            <w:tcW w:w="6599" w:type="dxa"/>
          </w:tcPr>
          <w:p w14:paraId="1FD2C13E"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Restaurante</w:t>
            </w:r>
          </w:p>
        </w:tc>
        <w:tc>
          <w:tcPr>
            <w:tcW w:w="1581" w:type="dxa"/>
          </w:tcPr>
          <w:p w14:paraId="734C35E5"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635917B1" w14:textId="77777777" w:rsidTr="00744101">
        <w:trPr>
          <w:trHeight w:val="80"/>
        </w:trPr>
        <w:tc>
          <w:tcPr>
            <w:tcW w:w="887" w:type="dxa"/>
          </w:tcPr>
          <w:p w14:paraId="56433EB2"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16.</w:t>
            </w:r>
          </w:p>
        </w:tc>
        <w:tc>
          <w:tcPr>
            <w:tcW w:w="6599" w:type="dxa"/>
          </w:tcPr>
          <w:p w14:paraId="6CC91B43" w14:textId="77777777" w:rsidR="002D06FD" w:rsidRPr="002D06FD" w:rsidRDefault="002D06FD" w:rsidP="002D06FD">
            <w:pPr>
              <w:tabs>
                <w:tab w:val="left" w:pos="2780"/>
              </w:tabs>
              <w:rPr>
                <w:rFonts w:ascii="Arial" w:hAnsi="Arial" w:cs="Arial"/>
                <w:sz w:val="22"/>
                <w:szCs w:val="22"/>
              </w:rPr>
            </w:pPr>
            <w:proofErr w:type="spellStart"/>
            <w:r w:rsidRPr="002D06FD">
              <w:rPr>
                <w:rFonts w:ascii="Arial" w:hAnsi="Arial" w:cs="Arial"/>
                <w:sz w:val="22"/>
                <w:szCs w:val="22"/>
              </w:rPr>
              <w:t>Subagencia</w:t>
            </w:r>
            <w:proofErr w:type="spellEnd"/>
          </w:p>
        </w:tc>
        <w:tc>
          <w:tcPr>
            <w:tcW w:w="1581" w:type="dxa"/>
          </w:tcPr>
          <w:p w14:paraId="7A27C90E"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$ 6,348.00</w:t>
            </w:r>
          </w:p>
        </w:tc>
      </w:tr>
      <w:tr w:rsidR="002D06FD" w:rsidRPr="002D06FD" w14:paraId="318DD696" w14:textId="77777777" w:rsidTr="00744101">
        <w:trPr>
          <w:trHeight w:val="75"/>
        </w:trPr>
        <w:tc>
          <w:tcPr>
            <w:tcW w:w="887" w:type="dxa"/>
          </w:tcPr>
          <w:p w14:paraId="6BEEDA02"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17.</w:t>
            </w:r>
          </w:p>
        </w:tc>
        <w:tc>
          <w:tcPr>
            <w:tcW w:w="6599" w:type="dxa"/>
          </w:tcPr>
          <w:p w14:paraId="452E7078"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Bares</w:t>
            </w:r>
          </w:p>
        </w:tc>
        <w:tc>
          <w:tcPr>
            <w:tcW w:w="1581" w:type="dxa"/>
          </w:tcPr>
          <w:p w14:paraId="219D7B3F"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$ 9,198.00</w:t>
            </w:r>
          </w:p>
        </w:tc>
      </w:tr>
      <w:tr w:rsidR="002D06FD" w:rsidRPr="002D06FD" w14:paraId="144C7591" w14:textId="77777777" w:rsidTr="00744101">
        <w:trPr>
          <w:trHeight w:val="80"/>
        </w:trPr>
        <w:tc>
          <w:tcPr>
            <w:tcW w:w="887" w:type="dxa"/>
          </w:tcPr>
          <w:p w14:paraId="296E02E6"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18.</w:t>
            </w:r>
          </w:p>
        </w:tc>
        <w:tc>
          <w:tcPr>
            <w:tcW w:w="6599" w:type="dxa"/>
          </w:tcPr>
          <w:p w14:paraId="7C71F330"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Discotecas</w:t>
            </w:r>
          </w:p>
        </w:tc>
        <w:tc>
          <w:tcPr>
            <w:tcW w:w="1581" w:type="dxa"/>
          </w:tcPr>
          <w:p w14:paraId="3A8B7D23"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$ 9198.00</w:t>
            </w:r>
          </w:p>
        </w:tc>
      </w:tr>
      <w:tr w:rsidR="002D06FD" w:rsidRPr="002D06FD" w14:paraId="1F239A97" w14:textId="77777777" w:rsidTr="00744101">
        <w:trPr>
          <w:trHeight w:val="75"/>
        </w:trPr>
        <w:tc>
          <w:tcPr>
            <w:tcW w:w="887" w:type="dxa"/>
          </w:tcPr>
          <w:p w14:paraId="54470AF3" w14:textId="77777777" w:rsidR="002D06FD" w:rsidRPr="002D06FD" w:rsidRDefault="002D06FD" w:rsidP="002D06FD">
            <w:pPr>
              <w:tabs>
                <w:tab w:val="left" w:pos="1110"/>
              </w:tabs>
              <w:rPr>
                <w:rFonts w:ascii="Arial" w:hAnsi="Arial" w:cs="Arial"/>
                <w:sz w:val="22"/>
                <w:szCs w:val="22"/>
              </w:rPr>
            </w:pPr>
            <w:r w:rsidRPr="002D06FD">
              <w:rPr>
                <w:rFonts w:ascii="Arial" w:hAnsi="Arial" w:cs="Arial"/>
                <w:sz w:val="22"/>
                <w:szCs w:val="22"/>
              </w:rPr>
              <w:t>19.</w:t>
            </w:r>
          </w:p>
        </w:tc>
        <w:tc>
          <w:tcPr>
            <w:tcW w:w="6599" w:type="dxa"/>
          </w:tcPr>
          <w:p w14:paraId="447BECDC" w14:textId="77777777" w:rsidR="002D06FD" w:rsidRPr="002D06FD" w:rsidRDefault="002D06FD" w:rsidP="002D06FD">
            <w:pPr>
              <w:tabs>
                <w:tab w:val="left" w:pos="2780"/>
              </w:tabs>
              <w:rPr>
                <w:rFonts w:ascii="Arial" w:hAnsi="Arial" w:cs="Arial"/>
                <w:sz w:val="22"/>
                <w:szCs w:val="22"/>
              </w:rPr>
            </w:pPr>
            <w:r w:rsidRPr="002D06FD">
              <w:rPr>
                <w:rFonts w:ascii="Arial" w:hAnsi="Arial" w:cs="Arial"/>
                <w:sz w:val="22"/>
                <w:szCs w:val="22"/>
              </w:rPr>
              <w:t>Zona de Tolerancia</w:t>
            </w:r>
          </w:p>
        </w:tc>
        <w:tc>
          <w:tcPr>
            <w:tcW w:w="1581" w:type="dxa"/>
          </w:tcPr>
          <w:p w14:paraId="613A92EE" w14:textId="77777777" w:rsidR="002D06FD" w:rsidRPr="002D06FD" w:rsidRDefault="002D06FD" w:rsidP="002D06FD">
            <w:pPr>
              <w:tabs>
                <w:tab w:val="left" w:pos="2780"/>
              </w:tabs>
              <w:jc w:val="right"/>
              <w:rPr>
                <w:rFonts w:ascii="Arial" w:hAnsi="Arial" w:cs="Arial"/>
                <w:sz w:val="22"/>
                <w:szCs w:val="22"/>
              </w:rPr>
            </w:pPr>
            <w:r w:rsidRPr="002D06FD">
              <w:rPr>
                <w:rFonts w:ascii="Arial" w:hAnsi="Arial" w:cs="Arial"/>
                <w:sz w:val="22"/>
                <w:szCs w:val="22"/>
              </w:rPr>
              <w:t>$ 8,462.00</w:t>
            </w:r>
          </w:p>
        </w:tc>
      </w:tr>
    </w:tbl>
    <w:p w14:paraId="33EE5C70" w14:textId="77777777" w:rsidR="002D06FD" w:rsidRPr="002D06FD" w:rsidRDefault="002D06FD" w:rsidP="002D06FD">
      <w:pPr>
        <w:tabs>
          <w:tab w:val="left" w:pos="2780"/>
        </w:tabs>
        <w:jc w:val="both"/>
        <w:rPr>
          <w:rFonts w:ascii="Arial" w:hAnsi="Arial" w:cs="Arial"/>
        </w:rPr>
      </w:pPr>
    </w:p>
    <w:p w14:paraId="5A5CF66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La licencia para giro de Miscelánea se expedirá exclusivamente a las personas físicas.</w:t>
      </w:r>
    </w:p>
    <w:p w14:paraId="3B658C5C" w14:textId="77777777" w:rsidR="002D06FD" w:rsidRPr="002D06FD" w:rsidRDefault="002D06FD" w:rsidP="002D06FD">
      <w:pPr>
        <w:tabs>
          <w:tab w:val="left" w:pos="2780"/>
        </w:tabs>
        <w:jc w:val="both"/>
        <w:rPr>
          <w:rFonts w:ascii="Arial" w:hAnsi="Arial" w:cs="Arial"/>
        </w:rPr>
      </w:pPr>
    </w:p>
    <w:p w14:paraId="41C66F1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III.- Por la solicitud de cambio de giro, de nombre genérico, de razón social, de domicilio, de propietario y/o comodatario de las licencias de funcionamiento se pagará una tarifa de acuerdo a lo siguiente:</w:t>
      </w:r>
    </w:p>
    <w:p w14:paraId="74A01AF1" w14:textId="77777777" w:rsidR="002D06FD" w:rsidRPr="002D06FD" w:rsidRDefault="002D06FD" w:rsidP="002D06FD">
      <w:pPr>
        <w:tabs>
          <w:tab w:val="left" w:pos="2780"/>
        </w:tabs>
        <w:jc w:val="both"/>
        <w:rPr>
          <w:rFonts w:ascii="Arial" w:hAnsi="Arial" w:cs="Arial"/>
        </w:rPr>
      </w:pPr>
    </w:p>
    <w:p w14:paraId="3D36971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a) Cambio de Domicilio </w:t>
      </w:r>
      <w:r w:rsidRPr="002D06FD">
        <w:rPr>
          <w:rFonts w:ascii="Arial" w:hAnsi="Arial" w:cs="Arial"/>
          <w:sz w:val="22"/>
          <w:szCs w:val="22"/>
        </w:rPr>
        <w:tab/>
        <w:t>$ 8,058.00.</w:t>
      </w:r>
    </w:p>
    <w:p w14:paraId="724F642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b) Cambio de Giro             </w:t>
      </w:r>
      <w:r w:rsidRPr="002D06FD">
        <w:rPr>
          <w:rFonts w:ascii="Arial" w:hAnsi="Arial" w:cs="Arial"/>
          <w:sz w:val="22"/>
          <w:szCs w:val="22"/>
        </w:rPr>
        <w:tab/>
        <w:t>$ 8,057.00.</w:t>
      </w:r>
    </w:p>
    <w:p w14:paraId="6AC3519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c) Cambio de Propietario    </w:t>
      </w:r>
      <w:r w:rsidRPr="002D06FD">
        <w:rPr>
          <w:rFonts w:ascii="Arial" w:hAnsi="Arial" w:cs="Arial"/>
          <w:sz w:val="22"/>
          <w:szCs w:val="22"/>
        </w:rPr>
        <w:tab/>
        <w:t>$ 8,057.00.</w:t>
      </w:r>
    </w:p>
    <w:p w14:paraId="621CF02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d) Cambio de Comodatario </w:t>
      </w:r>
      <w:r w:rsidRPr="002D06FD">
        <w:rPr>
          <w:rFonts w:ascii="Arial" w:hAnsi="Arial" w:cs="Arial"/>
          <w:sz w:val="22"/>
          <w:szCs w:val="22"/>
        </w:rPr>
        <w:tab/>
        <w:t>$ 2,760.00.</w:t>
      </w:r>
    </w:p>
    <w:p w14:paraId="0B3514A2" w14:textId="77777777" w:rsidR="002D06FD" w:rsidRPr="002D06FD" w:rsidRDefault="002D06FD" w:rsidP="002D06FD">
      <w:pPr>
        <w:tabs>
          <w:tab w:val="left" w:pos="2780"/>
        </w:tabs>
        <w:jc w:val="both"/>
        <w:rPr>
          <w:rFonts w:ascii="Arial" w:hAnsi="Arial" w:cs="Arial"/>
        </w:rPr>
      </w:pPr>
    </w:p>
    <w:p w14:paraId="0E653AE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IV.- En los casos en que los traspasos se efectúen entre padres e hijos y viceversa no se realizará cobro alguno.</w:t>
      </w:r>
    </w:p>
    <w:p w14:paraId="5C90B423" w14:textId="77777777" w:rsidR="002D06FD" w:rsidRPr="002D06FD" w:rsidRDefault="002D06FD" w:rsidP="002D06FD">
      <w:pPr>
        <w:tabs>
          <w:tab w:val="left" w:pos="2780"/>
        </w:tabs>
        <w:jc w:val="both"/>
        <w:rPr>
          <w:rFonts w:ascii="Arial" w:hAnsi="Arial" w:cs="Arial"/>
        </w:rPr>
      </w:pPr>
    </w:p>
    <w:p w14:paraId="365B79D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 En los casos en que los traspasos se efectúen entre hermanos se cubrirá un 50% de la correspondiente, debiendo presentar documentos que acrediten el parentesco.</w:t>
      </w:r>
    </w:p>
    <w:p w14:paraId="6E5EA9E9" w14:textId="77777777" w:rsidR="002D06FD" w:rsidRPr="002D06FD" w:rsidRDefault="002D06FD" w:rsidP="002D06FD">
      <w:pPr>
        <w:tabs>
          <w:tab w:val="left" w:pos="2780"/>
        </w:tabs>
        <w:jc w:val="both"/>
        <w:rPr>
          <w:rFonts w:ascii="Arial" w:hAnsi="Arial" w:cs="Arial"/>
        </w:rPr>
      </w:pPr>
    </w:p>
    <w:p w14:paraId="40A94A4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VI.-Cualquier cambio de giro, nombre genérico, razón social, domicilio, propietario y/o comodatario o cualquier otro relacionado con bebidas alcohólicas, deberá contar con la autorización de tesorería Municipal, de lo contrario no tendrán efecto legal alguno, además de hacerse acreedores a las sanciones correspondientes.</w:t>
      </w:r>
    </w:p>
    <w:p w14:paraId="39945326" w14:textId="77777777" w:rsidR="002D06FD" w:rsidRPr="002D06FD" w:rsidRDefault="002D06FD" w:rsidP="002D06FD">
      <w:pPr>
        <w:tabs>
          <w:tab w:val="left" w:pos="2780"/>
        </w:tabs>
        <w:jc w:val="both"/>
        <w:rPr>
          <w:rFonts w:ascii="Arial" w:hAnsi="Arial" w:cs="Arial"/>
        </w:rPr>
      </w:pPr>
    </w:p>
    <w:p w14:paraId="0A46B73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VII.- Para la expedición de Permisos Especiales para Eventos, se deberán solicitar con 10 días de anticipación a la realización del mismo, y se pagará de acuerdo a lo siguiente:</w:t>
      </w:r>
    </w:p>
    <w:p w14:paraId="55EF8DB9" w14:textId="77777777" w:rsidR="002D06FD" w:rsidRPr="002D06FD" w:rsidRDefault="002D06FD" w:rsidP="002D06FD">
      <w:pPr>
        <w:tabs>
          <w:tab w:val="left" w:pos="2780"/>
        </w:tabs>
        <w:jc w:val="both"/>
        <w:rPr>
          <w:rFonts w:ascii="Arial" w:hAnsi="Arial" w:cs="Arial"/>
        </w:rPr>
      </w:pPr>
    </w:p>
    <w:p w14:paraId="621CDCC1" w14:textId="77777777" w:rsidR="002D06FD" w:rsidRPr="002D06FD" w:rsidRDefault="002D06FD" w:rsidP="002D06FD">
      <w:pPr>
        <w:tabs>
          <w:tab w:val="left" w:pos="2780"/>
        </w:tabs>
        <w:contextualSpacing/>
        <w:jc w:val="both"/>
        <w:rPr>
          <w:rFonts w:ascii="Arial" w:hAnsi="Arial" w:cs="Arial"/>
          <w:lang w:val="es-MX"/>
        </w:rPr>
      </w:pPr>
      <w:r w:rsidRPr="002D06FD">
        <w:rPr>
          <w:rFonts w:ascii="Arial" w:hAnsi="Arial" w:cs="Arial"/>
          <w:sz w:val="22"/>
          <w:szCs w:val="22"/>
          <w:lang w:val="es-MX"/>
        </w:rPr>
        <w:t>a) Para la venta y consumo, será el 15% del valor de la licencia actual, por evento.</w:t>
      </w:r>
    </w:p>
    <w:p w14:paraId="084DBD32" w14:textId="77777777" w:rsidR="002D06FD" w:rsidRPr="002D06FD" w:rsidRDefault="002D06FD" w:rsidP="002D06FD">
      <w:pPr>
        <w:tabs>
          <w:tab w:val="left" w:pos="2780"/>
        </w:tabs>
        <w:contextualSpacing/>
        <w:jc w:val="both"/>
        <w:rPr>
          <w:rFonts w:ascii="Arial" w:hAnsi="Arial" w:cs="Arial"/>
          <w:lang w:val="es-MX"/>
        </w:rPr>
      </w:pPr>
      <w:r w:rsidRPr="002D06FD">
        <w:rPr>
          <w:rFonts w:ascii="Arial" w:hAnsi="Arial" w:cs="Arial"/>
          <w:sz w:val="22"/>
          <w:szCs w:val="22"/>
          <w:lang w:val="es-MX"/>
        </w:rPr>
        <w:t>b) Sin fines de lucro y solo consumo $1,242.00, por evento.</w:t>
      </w:r>
    </w:p>
    <w:p w14:paraId="295FDBEA" w14:textId="77777777" w:rsidR="002D06FD" w:rsidRPr="002D06FD" w:rsidRDefault="002D06FD" w:rsidP="002D06FD">
      <w:pPr>
        <w:tabs>
          <w:tab w:val="left" w:pos="2780"/>
        </w:tabs>
        <w:ind w:left="284" w:hanging="284"/>
        <w:jc w:val="both"/>
        <w:rPr>
          <w:rFonts w:cs="Arial"/>
        </w:rPr>
      </w:pPr>
    </w:p>
    <w:p w14:paraId="5D84750D"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V</w:t>
      </w:r>
    </w:p>
    <w:p w14:paraId="3D8B53C8"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POR LA EXPEDICIÓN DE LICENCIAS PARA LA COLOCACIÓN</w:t>
      </w:r>
    </w:p>
    <w:p w14:paraId="2519F441"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Y USO DE ANUNCIOS Y CARTELES PUBLICITARIOS</w:t>
      </w:r>
    </w:p>
    <w:p w14:paraId="6FBC17DC" w14:textId="77777777" w:rsidR="002D06FD" w:rsidRPr="002D06FD" w:rsidRDefault="002D06FD" w:rsidP="002D06FD">
      <w:pPr>
        <w:tabs>
          <w:tab w:val="left" w:pos="2780"/>
        </w:tabs>
        <w:jc w:val="both"/>
        <w:rPr>
          <w:rFonts w:ascii="Arial" w:hAnsi="Arial" w:cs="Arial"/>
          <w:b/>
        </w:rPr>
      </w:pPr>
    </w:p>
    <w:p w14:paraId="1DEC403F"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26.-</w:t>
      </w:r>
      <w:r w:rsidRPr="002D06FD">
        <w:rPr>
          <w:rFonts w:ascii="Arial" w:hAnsi="Arial" w:cs="Arial"/>
          <w:bCs/>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0B6964F7" w14:textId="77777777" w:rsidR="002D06FD" w:rsidRPr="002D06FD" w:rsidRDefault="002D06FD" w:rsidP="002D06FD">
      <w:pPr>
        <w:tabs>
          <w:tab w:val="left" w:pos="2780"/>
        </w:tabs>
        <w:jc w:val="both"/>
        <w:rPr>
          <w:rFonts w:ascii="Arial" w:hAnsi="Arial" w:cs="Arial"/>
          <w:bCs/>
        </w:rPr>
      </w:pPr>
    </w:p>
    <w:p w14:paraId="6553146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Las cuotas por estos conceptos serán las siguientes:</w:t>
      </w:r>
    </w:p>
    <w:p w14:paraId="3F435205" w14:textId="77777777" w:rsidR="002D06FD" w:rsidRPr="002D06FD" w:rsidRDefault="002D06FD" w:rsidP="002D06FD">
      <w:pPr>
        <w:tabs>
          <w:tab w:val="left" w:pos="2780"/>
        </w:tabs>
        <w:jc w:val="both"/>
        <w:rPr>
          <w:rFonts w:ascii="Arial" w:hAnsi="Arial" w:cs="Arial"/>
        </w:rPr>
      </w:pPr>
    </w:p>
    <w:p w14:paraId="14AE5B0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Anuncio luminoso: licencia $ 634.00 refrendo $ 397.00 por año.</w:t>
      </w:r>
    </w:p>
    <w:p w14:paraId="7FE76492" w14:textId="77777777" w:rsidR="002D06FD" w:rsidRPr="002D06FD" w:rsidRDefault="002D06FD" w:rsidP="002D06FD">
      <w:pPr>
        <w:tabs>
          <w:tab w:val="left" w:pos="2780"/>
        </w:tabs>
        <w:jc w:val="both"/>
        <w:rPr>
          <w:rFonts w:ascii="Arial" w:hAnsi="Arial" w:cs="Arial"/>
        </w:rPr>
      </w:pPr>
    </w:p>
    <w:p w14:paraId="6B0A425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II.-Anuncio sin luminaria: licencia $ 422.00 refrendo $ 241.00 por año.</w:t>
      </w:r>
    </w:p>
    <w:p w14:paraId="03A066B8" w14:textId="77777777" w:rsidR="002D06FD" w:rsidRPr="002D06FD" w:rsidRDefault="002D06FD" w:rsidP="002D06FD">
      <w:pPr>
        <w:tabs>
          <w:tab w:val="left" w:pos="2780"/>
        </w:tabs>
        <w:jc w:val="both"/>
        <w:rPr>
          <w:rFonts w:ascii="Arial" w:hAnsi="Arial" w:cs="Arial"/>
        </w:rPr>
      </w:pPr>
    </w:p>
    <w:p w14:paraId="3B91433D" w14:textId="77777777" w:rsidR="002D06FD" w:rsidRPr="002D06FD" w:rsidRDefault="002D06FD" w:rsidP="002D06FD">
      <w:pPr>
        <w:tabs>
          <w:tab w:val="left" w:pos="2780"/>
        </w:tabs>
        <w:jc w:val="both"/>
        <w:rPr>
          <w:rFonts w:ascii="Arial" w:hAnsi="Arial" w:cs="Arial"/>
          <w:sz w:val="22"/>
          <w:szCs w:val="22"/>
        </w:rPr>
      </w:pPr>
      <w:r w:rsidRPr="002D06FD">
        <w:rPr>
          <w:rFonts w:ascii="Arial" w:hAnsi="Arial" w:cs="Arial"/>
          <w:sz w:val="22"/>
          <w:szCs w:val="22"/>
        </w:rPr>
        <w:t>III.- Mantas $ 281.00 por 10 días.</w:t>
      </w:r>
    </w:p>
    <w:p w14:paraId="4ECD3CF2" w14:textId="77777777" w:rsidR="002D06FD" w:rsidRPr="002D06FD" w:rsidRDefault="002D06FD" w:rsidP="002D06FD">
      <w:pPr>
        <w:tabs>
          <w:tab w:val="left" w:pos="2780"/>
        </w:tabs>
        <w:jc w:val="both"/>
        <w:rPr>
          <w:rFonts w:ascii="Arial" w:hAnsi="Arial" w:cs="Arial"/>
        </w:rPr>
      </w:pPr>
    </w:p>
    <w:p w14:paraId="32A7FC3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IV.- Por pintar anuncios en cercas y bardas de predios a razón de $ 38.85 por metro lineal.</w:t>
      </w:r>
    </w:p>
    <w:p w14:paraId="718282F8" w14:textId="77777777" w:rsidR="002D06FD" w:rsidRPr="002D06FD" w:rsidRDefault="002D06FD" w:rsidP="002D06FD">
      <w:pPr>
        <w:tabs>
          <w:tab w:val="left" w:pos="2780"/>
        </w:tabs>
        <w:jc w:val="both"/>
        <w:rPr>
          <w:rFonts w:ascii="Arial" w:hAnsi="Arial" w:cs="Arial"/>
        </w:rPr>
      </w:pPr>
    </w:p>
    <w:p w14:paraId="36E7538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 Permiso anual para anuncios en puestos o casetas fijas o semifijas instaladas en la vía pública a razón de:</w:t>
      </w:r>
    </w:p>
    <w:p w14:paraId="637BA653" w14:textId="77777777" w:rsidR="002D06FD" w:rsidRPr="002D06FD" w:rsidRDefault="002D06FD" w:rsidP="002D06FD">
      <w:pPr>
        <w:tabs>
          <w:tab w:val="left" w:pos="2780"/>
        </w:tabs>
        <w:jc w:val="both"/>
        <w:rPr>
          <w:rFonts w:ascii="Arial" w:hAnsi="Arial" w:cs="Arial"/>
        </w:rPr>
      </w:pPr>
    </w:p>
    <w:p w14:paraId="19A8A0E9" w14:textId="77777777" w:rsidR="002D06FD" w:rsidRPr="002D06FD" w:rsidRDefault="002D06FD" w:rsidP="002D06FD">
      <w:pPr>
        <w:jc w:val="both"/>
        <w:rPr>
          <w:rFonts w:ascii="Arial" w:hAnsi="Arial" w:cs="Arial"/>
        </w:rPr>
      </w:pPr>
      <w:r w:rsidRPr="002D06FD">
        <w:rPr>
          <w:rFonts w:ascii="Arial" w:hAnsi="Arial" w:cs="Arial"/>
          <w:sz w:val="22"/>
          <w:szCs w:val="22"/>
        </w:rPr>
        <w:t xml:space="preserve">1.- Fijos </w:t>
      </w:r>
      <w:r w:rsidRPr="002D06FD">
        <w:rPr>
          <w:rFonts w:ascii="Arial" w:hAnsi="Arial" w:cs="Arial"/>
          <w:sz w:val="22"/>
          <w:szCs w:val="22"/>
        </w:rPr>
        <w:tab/>
        <w:t>$ 605.00.</w:t>
      </w:r>
    </w:p>
    <w:p w14:paraId="7531CD8D" w14:textId="77777777" w:rsidR="002D06FD" w:rsidRPr="002D06FD" w:rsidRDefault="002D06FD" w:rsidP="002D06FD">
      <w:pPr>
        <w:jc w:val="both"/>
        <w:rPr>
          <w:rFonts w:ascii="Arial" w:hAnsi="Arial" w:cs="Arial"/>
        </w:rPr>
      </w:pPr>
      <w:r w:rsidRPr="002D06FD">
        <w:rPr>
          <w:rFonts w:ascii="Arial" w:hAnsi="Arial" w:cs="Arial"/>
          <w:sz w:val="22"/>
          <w:szCs w:val="22"/>
        </w:rPr>
        <w:t>2.- Semifijos</w:t>
      </w:r>
      <w:r w:rsidRPr="002D06FD">
        <w:rPr>
          <w:rFonts w:ascii="Arial" w:hAnsi="Arial" w:cs="Arial"/>
          <w:sz w:val="22"/>
          <w:szCs w:val="22"/>
        </w:rPr>
        <w:tab/>
        <w:t>$ 503.00.</w:t>
      </w:r>
    </w:p>
    <w:p w14:paraId="12A7A24C" w14:textId="77777777" w:rsidR="002D06FD" w:rsidRPr="002D06FD" w:rsidRDefault="002D06FD" w:rsidP="002D06FD">
      <w:pPr>
        <w:tabs>
          <w:tab w:val="left" w:pos="2780"/>
        </w:tabs>
        <w:jc w:val="both"/>
        <w:rPr>
          <w:rFonts w:ascii="Arial" w:hAnsi="Arial" w:cs="Arial"/>
        </w:rPr>
      </w:pPr>
    </w:p>
    <w:p w14:paraId="4409EBB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 Licencias para la instalación de anuncios publicitarios pagarán derechos de acuerdo a la siguiente:</w:t>
      </w:r>
    </w:p>
    <w:p w14:paraId="4BA3B3FA" w14:textId="77777777" w:rsidR="002D06FD" w:rsidRPr="002D06FD" w:rsidRDefault="002D06FD" w:rsidP="002D06FD">
      <w:pPr>
        <w:tabs>
          <w:tab w:val="left" w:pos="2780"/>
        </w:tabs>
        <w:jc w:val="both"/>
        <w:rPr>
          <w:rFonts w:ascii="Arial" w:hAnsi="Arial" w:cs="Arial"/>
        </w:rPr>
      </w:pPr>
    </w:p>
    <w:p w14:paraId="623C4D0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 Licencia anual para anuncios en exhibidores de paraderos de autobuses autorizados bajo convenio con la Autoridad Municipal a razón de $ 968.00</w:t>
      </w:r>
    </w:p>
    <w:p w14:paraId="3E63926E" w14:textId="77777777" w:rsidR="002D06FD" w:rsidRPr="002D06FD" w:rsidRDefault="002D06FD" w:rsidP="002D06FD">
      <w:pPr>
        <w:tabs>
          <w:tab w:val="left" w:pos="2780"/>
        </w:tabs>
        <w:jc w:val="both"/>
        <w:rPr>
          <w:rFonts w:ascii="Arial" w:hAnsi="Arial" w:cs="Arial"/>
        </w:rPr>
      </w:pPr>
    </w:p>
    <w:p w14:paraId="0CF5691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Licencia bianual para la instalación de anuncios a razón de</w:t>
      </w:r>
    </w:p>
    <w:p w14:paraId="3DCD7D1C" w14:textId="77777777" w:rsidR="002D06FD" w:rsidRPr="002D06FD" w:rsidRDefault="002D06FD" w:rsidP="002D06FD">
      <w:pPr>
        <w:tabs>
          <w:tab w:val="left" w:pos="2780"/>
        </w:tabs>
        <w:jc w:val="both"/>
        <w:rPr>
          <w:rFonts w:ascii="Arial" w:hAnsi="Arial" w:cs="Arial"/>
        </w:rPr>
      </w:pPr>
    </w:p>
    <w:p w14:paraId="0F45684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Espectacular de piso</w:t>
      </w:r>
      <w:r w:rsidRPr="002D06FD">
        <w:rPr>
          <w:rFonts w:ascii="Arial" w:hAnsi="Arial" w:cs="Arial"/>
          <w:sz w:val="22"/>
          <w:szCs w:val="22"/>
        </w:rPr>
        <w:tab/>
        <w:t>$ 604.00.</w:t>
      </w:r>
    </w:p>
    <w:p w14:paraId="74BE1BB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b)  Unipolar                           $ 402.00.</w:t>
      </w:r>
    </w:p>
    <w:p w14:paraId="3C3B51D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c)  De azotea </w:t>
      </w:r>
      <w:r w:rsidRPr="002D06FD">
        <w:rPr>
          <w:rFonts w:ascii="Arial" w:hAnsi="Arial" w:cs="Arial"/>
          <w:sz w:val="22"/>
          <w:szCs w:val="22"/>
        </w:rPr>
        <w:tab/>
        <w:t>$ 402.00.</w:t>
      </w:r>
    </w:p>
    <w:p w14:paraId="4ABE9A43" w14:textId="77777777" w:rsidR="002D06FD" w:rsidRPr="002D06FD" w:rsidRDefault="002D06FD" w:rsidP="002D06FD">
      <w:pPr>
        <w:tabs>
          <w:tab w:val="left" w:pos="2780"/>
        </w:tabs>
        <w:jc w:val="both"/>
        <w:rPr>
          <w:rFonts w:ascii="Arial" w:hAnsi="Arial" w:cs="Arial"/>
        </w:rPr>
      </w:pPr>
    </w:p>
    <w:p w14:paraId="0D30E64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VII.-Debiendo cubrir además en los anuncios que se refieran a cigarros, vinos y cerveza un 50% adicional a la tarifa que corresponda.</w:t>
      </w:r>
    </w:p>
    <w:p w14:paraId="27FF7894" w14:textId="77777777" w:rsidR="002D06FD" w:rsidRPr="002D06FD" w:rsidRDefault="002D06FD" w:rsidP="002D06FD">
      <w:pPr>
        <w:tabs>
          <w:tab w:val="left" w:pos="2780"/>
        </w:tabs>
        <w:jc w:val="both"/>
        <w:rPr>
          <w:rFonts w:ascii="Arial" w:hAnsi="Arial" w:cs="Arial"/>
        </w:rPr>
      </w:pPr>
    </w:p>
    <w:p w14:paraId="0EC19B7D" w14:textId="77777777" w:rsidR="002D06FD" w:rsidRPr="002D06FD" w:rsidRDefault="002D06FD" w:rsidP="002D06FD">
      <w:pPr>
        <w:tabs>
          <w:tab w:val="left" w:pos="2780"/>
        </w:tabs>
        <w:ind w:hanging="7"/>
        <w:jc w:val="both"/>
        <w:rPr>
          <w:rFonts w:ascii="Arial" w:hAnsi="Arial" w:cs="Arial"/>
        </w:rPr>
      </w:pPr>
      <w:r w:rsidRPr="002D06FD">
        <w:rPr>
          <w:rFonts w:ascii="Arial" w:hAnsi="Arial" w:cs="Arial"/>
          <w:sz w:val="22"/>
          <w:szCs w:val="22"/>
        </w:rPr>
        <w:t>VIII.- Por refrendo semestral se cobrará el 50% del costo actual de la licencia de instalación.</w:t>
      </w:r>
    </w:p>
    <w:p w14:paraId="3476B618" w14:textId="77777777" w:rsidR="002D06FD" w:rsidRPr="002D06FD" w:rsidRDefault="002D06FD" w:rsidP="002D06FD">
      <w:pPr>
        <w:tabs>
          <w:tab w:val="left" w:pos="2780"/>
        </w:tabs>
        <w:jc w:val="both"/>
        <w:rPr>
          <w:rFonts w:ascii="Arial" w:hAnsi="Arial" w:cs="Arial"/>
          <w:b/>
        </w:rPr>
      </w:pPr>
    </w:p>
    <w:p w14:paraId="49348C96" w14:textId="77777777" w:rsidR="002D06FD" w:rsidRPr="002D06FD" w:rsidRDefault="002D06FD" w:rsidP="002D06FD">
      <w:pPr>
        <w:tabs>
          <w:tab w:val="left" w:pos="2780"/>
        </w:tabs>
        <w:jc w:val="center"/>
        <w:rPr>
          <w:rFonts w:ascii="Arial" w:hAnsi="Arial" w:cs="Arial"/>
          <w:b/>
        </w:rPr>
      </w:pPr>
      <w:r w:rsidRPr="002D06FD">
        <w:rPr>
          <w:rFonts w:ascii="Arial" w:hAnsi="Arial" w:cs="Arial"/>
          <w:b/>
          <w:sz w:val="22"/>
          <w:szCs w:val="22"/>
        </w:rPr>
        <w:t>SECCIÓN VI</w:t>
      </w:r>
    </w:p>
    <w:p w14:paraId="0002367B"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CATASTRALES</w:t>
      </w:r>
    </w:p>
    <w:p w14:paraId="6FF0B3F2" w14:textId="77777777" w:rsidR="002D06FD" w:rsidRPr="002D06FD" w:rsidRDefault="002D06FD" w:rsidP="002D06FD">
      <w:pPr>
        <w:tabs>
          <w:tab w:val="left" w:pos="2780"/>
        </w:tabs>
        <w:jc w:val="both"/>
        <w:rPr>
          <w:rFonts w:ascii="Arial" w:hAnsi="Arial" w:cs="Arial"/>
          <w:b/>
        </w:rPr>
      </w:pPr>
    </w:p>
    <w:p w14:paraId="00342BA7"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27.-</w:t>
      </w:r>
      <w:r w:rsidRPr="002D06FD">
        <w:rPr>
          <w:rFonts w:ascii="Arial" w:hAnsi="Arial" w:cs="Arial"/>
          <w:bCs/>
          <w:sz w:val="22"/>
          <w:szCs w:val="22"/>
        </w:rPr>
        <w:t xml:space="preserve"> Son objeto de estos derechos, los servicios que presten las autoridades municipales por concepto de:</w:t>
      </w:r>
    </w:p>
    <w:p w14:paraId="6C7B53BF" w14:textId="77777777" w:rsidR="002D06FD" w:rsidRPr="002D06FD" w:rsidRDefault="002D06FD" w:rsidP="002D06FD">
      <w:pPr>
        <w:tabs>
          <w:tab w:val="left" w:pos="2780"/>
        </w:tabs>
        <w:jc w:val="both"/>
        <w:rPr>
          <w:rFonts w:ascii="Arial" w:hAnsi="Arial" w:cs="Arial"/>
          <w:bCs/>
        </w:rPr>
      </w:pPr>
    </w:p>
    <w:p w14:paraId="5248BB6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Registros Catastrales:</w:t>
      </w:r>
    </w:p>
    <w:p w14:paraId="4B4B222F" w14:textId="77777777" w:rsidR="002D06FD" w:rsidRPr="002D06FD" w:rsidRDefault="002D06FD" w:rsidP="002D06FD">
      <w:pPr>
        <w:tabs>
          <w:tab w:val="left" w:pos="2780"/>
        </w:tabs>
        <w:jc w:val="both"/>
        <w:rPr>
          <w:rFonts w:ascii="Arial" w:hAnsi="Arial" w:cs="Arial"/>
        </w:rPr>
      </w:pPr>
    </w:p>
    <w:p w14:paraId="1C6B39E5" w14:textId="77777777" w:rsidR="002D06FD" w:rsidRPr="002D06FD" w:rsidRDefault="002D06FD" w:rsidP="002D06FD">
      <w:pPr>
        <w:tabs>
          <w:tab w:val="left" w:pos="2780"/>
          <w:tab w:val="right" w:pos="9638"/>
        </w:tabs>
        <w:ind w:left="351" w:hanging="351"/>
        <w:jc w:val="both"/>
        <w:rPr>
          <w:rFonts w:ascii="Arial" w:hAnsi="Arial" w:cs="Arial"/>
        </w:rPr>
      </w:pPr>
      <w:r w:rsidRPr="002D06FD">
        <w:rPr>
          <w:rFonts w:ascii="Arial" w:hAnsi="Arial" w:cs="Arial"/>
          <w:sz w:val="22"/>
          <w:szCs w:val="22"/>
        </w:rPr>
        <w:t>1.- Avaluó Catastral previo $ 513.00.</w:t>
      </w:r>
    </w:p>
    <w:p w14:paraId="5898D158"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2.- Avalúo definitivo $ 672.00. Por avalúo y con vigencia de 60 días naturales.</w:t>
      </w:r>
    </w:p>
    <w:p w14:paraId="79A3FDEC"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3.- Revisión y apertura de registros por concepto de adquisición de inmuebles, lo que resulte de aplicar el 1.8 al millar al valor catastral.</w:t>
      </w:r>
    </w:p>
    <w:p w14:paraId="23514896"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lastRenderedPageBreak/>
        <w:t>4.- Por aclaración o rectificación en un testimonio $513.00.</w:t>
      </w:r>
    </w:p>
    <w:p w14:paraId="005A7418"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5.- Por certificación del plano $111.50.</w:t>
      </w:r>
    </w:p>
    <w:p w14:paraId="292468C7"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6.- Cuando se aplique el estímulo previsto en el sexto párrafo del artículo 3 de esta ley en el caso de trámites de escrituras en las que se haga constar la adquisición de inmuebles que realicen los adquirientes, tratándose de vivienda nueva de interés social o popular, siempre que se realice a través de un crédito en apoyo a la vivienda por medio de INFONAVIT o FOVISSSTE, se cobrará una tasa única por la cantidad de $1,803.00, por concepto de registros catastrales.</w:t>
      </w:r>
    </w:p>
    <w:p w14:paraId="74D46CA3" w14:textId="77777777" w:rsidR="002D06FD" w:rsidRPr="002D06FD" w:rsidRDefault="002D06FD" w:rsidP="002D06FD">
      <w:pPr>
        <w:tabs>
          <w:tab w:val="left" w:pos="2780"/>
        </w:tabs>
        <w:jc w:val="both"/>
        <w:rPr>
          <w:rFonts w:ascii="Arial" w:hAnsi="Arial" w:cs="Arial"/>
        </w:rPr>
      </w:pPr>
    </w:p>
    <w:p w14:paraId="1458A95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Certificaciones Catastrales:</w:t>
      </w:r>
    </w:p>
    <w:p w14:paraId="28655FD3" w14:textId="77777777" w:rsidR="002D06FD" w:rsidRPr="002D06FD" w:rsidRDefault="002D06FD" w:rsidP="002D06FD">
      <w:pPr>
        <w:tabs>
          <w:tab w:val="left" w:pos="2780"/>
        </w:tabs>
        <w:jc w:val="both"/>
        <w:rPr>
          <w:rFonts w:ascii="Arial" w:hAnsi="Arial" w:cs="Arial"/>
        </w:rPr>
      </w:pPr>
    </w:p>
    <w:p w14:paraId="5419E6BC"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1.- Revisión, registro y certificación de planos catastrales $ 141.00.</w:t>
      </w:r>
    </w:p>
    <w:p w14:paraId="00B5A646"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2.-Revisión, cálculo y registros sobre planos de fraccionamientos, subdivisión y relotificación $ 41.50 por lote.</w:t>
      </w:r>
    </w:p>
    <w:p w14:paraId="53B87517"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3.- Certificación unitaria de plano catastral $ 115.50.</w:t>
      </w:r>
    </w:p>
    <w:p w14:paraId="6670CCE5"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4.- Certificación catastral $ 162.00</w:t>
      </w:r>
    </w:p>
    <w:p w14:paraId="107154D2"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5.- Certificado de no propiedad $ 121.00.</w:t>
      </w:r>
    </w:p>
    <w:p w14:paraId="66CFB7C8" w14:textId="77777777" w:rsidR="002D06FD" w:rsidRPr="002D06FD" w:rsidRDefault="002D06FD" w:rsidP="002D06FD">
      <w:pPr>
        <w:tabs>
          <w:tab w:val="left" w:pos="2780"/>
        </w:tabs>
        <w:jc w:val="both"/>
        <w:rPr>
          <w:rFonts w:ascii="Arial" w:hAnsi="Arial" w:cs="Arial"/>
        </w:rPr>
      </w:pPr>
    </w:p>
    <w:p w14:paraId="49CA560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III.- Deslinde de Predios Urbanos:</w:t>
      </w:r>
    </w:p>
    <w:p w14:paraId="72538410" w14:textId="77777777" w:rsidR="002D06FD" w:rsidRPr="002D06FD" w:rsidRDefault="002D06FD" w:rsidP="002D06FD">
      <w:pPr>
        <w:tabs>
          <w:tab w:val="left" w:pos="2780"/>
        </w:tabs>
        <w:jc w:val="both"/>
        <w:rPr>
          <w:rFonts w:ascii="Arial" w:hAnsi="Arial" w:cs="Arial"/>
        </w:rPr>
      </w:pPr>
    </w:p>
    <w:p w14:paraId="08FE5021" w14:textId="77777777" w:rsidR="002D06FD" w:rsidRPr="002D06FD" w:rsidRDefault="002D06FD" w:rsidP="002D06FD">
      <w:pPr>
        <w:tabs>
          <w:tab w:val="left" w:pos="2780"/>
        </w:tabs>
        <w:ind w:left="351" w:hanging="351"/>
        <w:jc w:val="both"/>
        <w:rPr>
          <w:rFonts w:ascii="Arial" w:hAnsi="Arial" w:cs="Arial"/>
          <w:sz w:val="22"/>
          <w:szCs w:val="22"/>
        </w:rPr>
      </w:pPr>
      <w:r w:rsidRPr="002D06FD">
        <w:rPr>
          <w:rFonts w:ascii="Arial" w:hAnsi="Arial" w:cs="Arial"/>
          <w:sz w:val="22"/>
          <w:szCs w:val="22"/>
        </w:rPr>
        <w:t xml:space="preserve">1.- Deslinde de predios urbanos $1.05 por metro cuadrado, hasta 20,000 m2, lo que exceda a razón </w:t>
      </w:r>
    </w:p>
    <w:p w14:paraId="1F54AE46"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$ 0.38 por metro cuadrado.</w:t>
      </w:r>
    </w:p>
    <w:p w14:paraId="0EAE7452" w14:textId="77777777" w:rsidR="002D06FD" w:rsidRPr="002D06FD" w:rsidRDefault="002D06FD" w:rsidP="002D06FD">
      <w:pPr>
        <w:tabs>
          <w:tab w:val="left" w:pos="2780"/>
        </w:tabs>
        <w:jc w:val="both"/>
        <w:rPr>
          <w:rFonts w:ascii="Arial" w:hAnsi="Arial" w:cs="Arial"/>
        </w:rPr>
      </w:pPr>
    </w:p>
    <w:p w14:paraId="55B12CC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Para el numeral anterior cualquiera que sea la superficie del predio, el importe de los derechos no podrá ser inferior a $ 1,092.00.</w:t>
      </w:r>
    </w:p>
    <w:p w14:paraId="0910AB76" w14:textId="77777777" w:rsidR="002D06FD" w:rsidRPr="002D06FD" w:rsidRDefault="002D06FD" w:rsidP="002D06FD">
      <w:pPr>
        <w:tabs>
          <w:tab w:val="left" w:pos="2780"/>
        </w:tabs>
        <w:jc w:val="both"/>
        <w:rPr>
          <w:rFonts w:ascii="Arial" w:hAnsi="Arial" w:cs="Arial"/>
        </w:rPr>
      </w:pPr>
    </w:p>
    <w:p w14:paraId="5F8E926D" w14:textId="77777777" w:rsidR="002D06FD" w:rsidRPr="002D06FD" w:rsidRDefault="002D06FD" w:rsidP="002D06FD">
      <w:pPr>
        <w:tabs>
          <w:tab w:val="left" w:pos="2780"/>
        </w:tabs>
        <w:jc w:val="both"/>
        <w:rPr>
          <w:rFonts w:ascii="Arial" w:hAnsi="Arial" w:cs="Arial"/>
          <w:lang w:val="pt-BR"/>
        </w:rPr>
      </w:pPr>
      <w:r w:rsidRPr="002D06FD">
        <w:rPr>
          <w:rFonts w:ascii="Arial" w:hAnsi="Arial" w:cs="Arial"/>
          <w:sz w:val="22"/>
          <w:szCs w:val="22"/>
          <w:lang w:val="pt-BR"/>
        </w:rPr>
        <w:t>IV.- Deslinde de Prédios Rústicos:</w:t>
      </w:r>
    </w:p>
    <w:p w14:paraId="7B944127" w14:textId="77777777" w:rsidR="002D06FD" w:rsidRPr="002D06FD" w:rsidRDefault="002D06FD" w:rsidP="002D06FD">
      <w:pPr>
        <w:tabs>
          <w:tab w:val="left" w:pos="2780"/>
        </w:tabs>
        <w:jc w:val="both"/>
        <w:rPr>
          <w:rFonts w:ascii="Arial" w:hAnsi="Arial" w:cs="Arial"/>
          <w:lang w:val="pt-BR"/>
        </w:rPr>
      </w:pPr>
    </w:p>
    <w:p w14:paraId="0194620B"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1.- $ 1,279.00 por hectárea, hasta 10 hectáreas, lo que exceda a razón de $ 399.00 por hectárea.</w:t>
      </w:r>
    </w:p>
    <w:p w14:paraId="3481F0A0"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 xml:space="preserve">2.- Colocación de mojoneras $ 1,091.00 6" de diámetro por 90 </w:t>
      </w:r>
      <w:proofErr w:type="spellStart"/>
      <w:r w:rsidRPr="002D06FD">
        <w:rPr>
          <w:rFonts w:ascii="Arial" w:hAnsi="Arial" w:cs="Arial"/>
          <w:sz w:val="22"/>
          <w:szCs w:val="22"/>
        </w:rPr>
        <w:t>cms</w:t>
      </w:r>
      <w:proofErr w:type="spellEnd"/>
      <w:r w:rsidRPr="002D06FD">
        <w:rPr>
          <w:rFonts w:ascii="Arial" w:hAnsi="Arial" w:cs="Arial"/>
          <w:sz w:val="22"/>
          <w:szCs w:val="22"/>
        </w:rPr>
        <w:t xml:space="preserve">. de alto y $ 647.00 4" de diámetro por 40 </w:t>
      </w:r>
      <w:proofErr w:type="spellStart"/>
      <w:r w:rsidRPr="002D06FD">
        <w:rPr>
          <w:rFonts w:ascii="Arial" w:hAnsi="Arial" w:cs="Arial"/>
          <w:sz w:val="22"/>
          <w:szCs w:val="22"/>
        </w:rPr>
        <w:t>cms</w:t>
      </w:r>
      <w:proofErr w:type="spellEnd"/>
      <w:r w:rsidRPr="002D06FD">
        <w:rPr>
          <w:rFonts w:ascii="Arial" w:hAnsi="Arial" w:cs="Arial"/>
          <w:sz w:val="22"/>
          <w:szCs w:val="22"/>
        </w:rPr>
        <w:t>. de alto, por punto vértice.</w:t>
      </w:r>
    </w:p>
    <w:p w14:paraId="77F8FF8B" w14:textId="77777777" w:rsidR="002D06FD" w:rsidRPr="002D06FD" w:rsidRDefault="002D06FD" w:rsidP="002D06FD">
      <w:pPr>
        <w:tabs>
          <w:tab w:val="left" w:pos="2780"/>
        </w:tabs>
        <w:jc w:val="both"/>
        <w:rPr>
          <w:rFonts w:ascii="Arial" w:hAnsi="Arial" w:cs="Arial"/>
        </w:rPr>
      </w:pPr>
    </w:p>
    <w:p w14:paraId="26705F8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Para los numerales anteriores cualquiera que sea la superficie del predio, el importe de los derechos no podrá ser inferior a $ 1,279.00.</w:t>
      </w:r>
    </w:p>
    <w:p w14:paraId="400DD985" w14:textId="77777777" w:rsidR="002D06FD" w:rsidRPr="002D06FD" w:rsidRDefault="002D06FD" w:rsidP="002D06FD">
      <w:pPr>
        <w:tabs>
          <w:tab w:val="left" w:pos="2780"/>
        </w:tabs>
        <w:jc w:val="both"/>
        <w:rPr>
          <w:rFonts w:ascii="Arial" w:hAnsi="Arial" w:cs="Arial"/>
        </w:rPr>
      </w:pPr>
    </w:p>
    <w:p w14:paraId="6E5E997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 Dibujo de Planos Urbanos, escala hasta como 1:500:</w:t>
      </w:r>
    </w:p>
    <w:p w14:paraId="3E32FF8A" w14:textId="77777777" w:rsidR="002D06FD" w:rsidRPr="002D06FD" w:rsidRDefault="002D06FD" w:rsidP="002D06FD">
      <w:pPr>
        <w:tabs>
          <w:tab w:val="left" w:pos="2780"/>
        </w:tabs>
        <w:jc w:val="both"/>
        <w:rPr>
          <w:rFonts w:ascii="Arial" w:hAnsi="Arial" w:cs="Arial"/>
        </w:rPr>
      </w:pPr>
    </w:p>
    <w:p w14:paraId="458234B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1.- Tamaño del plano hasta de 30 x 30 </w:t>
      </w:r>
      <w:proofErr w:type="spellStart"/>
      <w:r w:rsidRPr="002D06FD">
        <w:rPr>
          <w:rFonts w:ascii="Arial" w:hAnsi="Arial" w:cs="Arial"/>
          <w:sz w:val="22"/>
          <w:szCs w:val="22"/>
        </w:rPr>
        <w:t>cms</w:t>
      </w:r>
      <w:proofErr w:type="spellEnd"/>
      <w:r w:rsidRPr="002D06FD">
        <w:rPr>
          <w:rFonts w:ascii="Arial" w:hAnsi="Arial" w:cs="Arial"/>
          <w:sz w:val="22"/>
          <w:szCs w:val="22"/>
        </w:rPr>
        <w:t xml:space="preserve"> $ 177.00 cada uno.</w:t>
      </w:r>
    </w:p>
    <w:p w14:paraId="2F2D1351"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2.- Sobre el excedente del tamaño anterior por decímetro cuadrado o fracción $ 39.90.</w:t>
      </w:r>
    </w:p>
    <w:p w14:paraId="6F4AE529" w14:textId="77777777" w:rsidR="002D06FD" w:rsidRPr="002D06FD" w:rsidRDefault="002D06FD" w:rsidP="002D06FD">
      <w:pPr>
        <w:tabs>
          <w:tab w:val="left" w:pos="2780"/>
        </w:tabs>
        <w:jc w:val="both"/>
        <w:rPr>
          <w:rFonts w:ascii="Arial" w:hAnsi="Arial" w:cs="Arial"/>
        </w:rPr>
      </w:pPr>
    </w:p>
    <w:p w14:paraId="274654D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 Dibujo de Planos Topográficos Urbanos y Rústicos, escala mayor a 1:50:</w:t>
      </w:r>
    </w:p>
    <w:p w14:paraId="5030F11A" w14:textId="77777777" w:rsidR="002D06FD" w:rsidRPr="002D06FD" w:rsidRDefault="002D06FD" w:rsidP="002D06FD">
      <w:pPr>
        <w:tabs>
          <w:tab w:val="left" w:pos="2780"/>
        </w:tabs>
        <w:jc w:val="both"/>
        <w:rPr>
          <w:rFonts w:ascii="Arial" w:hAnsi="Arial" w:cs="Arial"/>
        </w:rPr>
      </w:pPr>
    </w:p>
    <w:p w14:paraId="009E531B"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1.- Polígono de hasta seis vértices $ 322.00 cada uno.</w:t>
      </w:r>
    </w:p>
    <w:p w14:paraId="54E6F26C"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2.- Por cada vértice adicional $ 32.50.</w:t>
      </w:r>
    </w:p>
    <w:p w14:paraId="3AEEFB3E"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 xml:space="preserve">3.- Planos que excedan de 50 x 50 </w:t>
      </w:r>
      <w:proofErr w:type="spellStart"/>
      <w:r w:rsidRPr="002D06FD">
        <w:rPr>
          <w:rFonts w:ascii="Arial" w:hAnsi="Arial" w:cs="Arial"/>
          <w:sz w:val="22"/>
          <w:szCs w:val="22"/>
        </w:rPr>
        <w:t>cms</w:t>
      </w:r>
      <w:proofErr w:type="spellEnd"/>
      <w:r w:rsidRPr="002D06FD">
        <w:rPr>
          <w:rFonts w:ascii="Arial" w:hAnsi="Arial" w:cs="Arial"/>
          <w:sz w:val="22"/>
          <w:szCs w:val="22"/>
        </w:rPr>
        <w:t>. sobre los dos numerales anteriores, causarán derechos por cada decímetro cuadrado adicional o fracción de $ 42.50.</w:t>
      </w:r>
    </w:p>
    <w:p w14:paraId="7D294EF0" w14:textId="77777777" w:rsidR="002D06FD" w:rsidRPr="002D06FD" w:rsidRDefault="002D06FD" w:rsidP="002D06FD">
      <w:pPr>
        <w:tabs>
          <w:tab w:val="left" w:pos="2780"/>
        </w:tabs>
        <w:ind w:left="351" w:hanging="351"/>
        <w:jc w:val="both"/>
        <w:rPr>
          <w:rFonts w:ascii="Arial" w:hAnsi="Arial" w:cs="Arial"/>
        </w:rPr>
      </w:pPr>
      <w:r w:rsidRPr="002D06FD">
        <w:rPr>
          <w:rFonts w:ascii="Arial" w:hAnsi="Arial" w:cs="Arial"/>
          <w:sz w:val="22"/>
          <w:szCs w:val="22"/>
        </w:rPr>
        <w:t>4.- Croquis de localización $42.50.</w:t>
      </w:r>
    </w:p>
    <w:p w14:paraId="34C65017" w14:textId="77777777" w:rsidR="002D06FD" w:rsidRPr="002D06FD" w:rsidRDefault="002D06FD" w:rsidP="002D06FD">
      <w:pPr>
        <w:tabs>
          <w:tab w:val="left" w:pos="2780"/>
        </w:tabs>
        <w:jc w:val="both"/>
        <w:rPr>
          <w:rFonts w:ascii="Arial" w:hAnsi="Arial" w:cs="Arial"/>
        </w:rPr>
      </w:pPr>
    </w:p>
    <w:p w14:paraId="36FB426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VII.- Servicios de Copiado:</w:t>
      </w:r>
    </w:p>
    <w:p w14:paraId="602FE853" w14:textId="77777777" w:rsidR="002D06FD" w:rsidRPr="002D06FD" w:rsidRDefault="002D06FD" w:rsidP="002D06FD">
      <w:pPr>
        <w:tabs>
          <w:tab w:val="left" w:pos="2780"/>
        </w:tabs>
        <w:jc w:val="both"/>
        <w:rPr>
          <w:rFonts w:ascii="Arial" w:hAnsi="Arial" w:cs="Arial"/>
        </w:rPr>
      </w:pPr>
    </w:p>
    <w:p w14:paraId="28F08FB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 Copias heliográficas de planos que obren en los archivos del departamento:</w:t>
      </w:r>
    </w:p>
    <w:p w14:paraId="2FC752D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a).- Hasta 30 x 30 </w:t>
      </w:r>
      <w:proofErr w:type="spellStart"/>
      <w:r w:rsidRPr="002D06FD">
        <w:rPr>
          <w:rFonts w:ascii="Arial" w:hAnsi="Arial" w:cs="Arial"/>
          <w:sz w:val="22"/>
          <w:szCs w:val="22"/>
        </w:rPr>
        <w:t>cms</w:t>
      </w:r>
      <w:proofErr w:type="spellEnd"/>
      <w:r w:rsidRPr="002D06FD">
        <w:rPr>
          <w:rFonts w:ascii="Arial" w:hAnsi="Arial" w:cs="Arial"/>
          <w:sz w:val="22"/>
          <w:szCs w:val="22"/>
        </w:rPr>
        <w:t>. $33.60.</w:t>
      </w:r>
    </w:p>
    <w:p w14:paraId="0CC14A9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b).- En tamaños mayores, por cada decímetro cuadrado adicional o fracción $ 7.30.</w:t>
      </w:r>
    </w:p>
    <w:p w14:paraId="6E571F7A" w14:textId="77777777" w:rsidR="002D06FD" w:rsidRPr="002D06FD" w:rsidRDefault="002D06FD" w:rsidP="002D06FD">
      <w:pPr>
        <w:tabs>
          <w:tab w:val="left" w:pos="2780"/>
        </w:tabs>
        <w:jc w:val="both"/>
        <w:rPr>
          <w:rFonts w:ascii="Arial" w:hAnsi="Arial" w:cs="Arial"/>
        </w:rPr>
      </w:pPr>
    </w:p>
    <w:p w14:paraId="1F5F73F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Copias fotostáticas de planos o manifiestos que obren en los archivos del Instituto, hasta tamaño oficio $ 23.00 cada uno.</w:t>
      </w:r>
    </w:p>
    <w:p w14:paraId="2BF1CE09" w14:textId="77777777" w:rsidR="002D06FD" w:rsidRPr="002D06FD" w:rsidRDefault="002D06FD" w:rsidP="002D06FD">
      <w:pPr>
        <w:tabs>
          <w:tab w:val="left" w:pos="2780"/>
        </w:tabs>
        <w:jc w:val="both"/>
        <w:rPr>
          <w:rFonts w:ascii="Arial" w:hAnsi="Arial" w:cs="Arial"/>
        </w:rPr>
      </w:pPr>
    </w:p>
    <w:p w14:paraId="767A054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 Por otros servicios catastrales de copiado no incluido en las otras fracciones $ 87.00.</w:t>
      </w:r>
    </w:p>
    <w:p w14:paraId="4229AF71" w14:textId="77777777" w:rsidR="002D06FD" w:rsidRPr="002D06FD" w:rsidRDefault="002D06FD" w:rsidP="002D06FD">
      <w:pPr>
        <w:tabs>
          <w:tab w:val="left" w:pos="2780"/>
        </w:tabs>
        <w:jc w:val="both"/>
        <w:rPr>
          <w:rFonts w:ascii="Arial" w:hAnsi="Arial" w:cs="Arial"/>
        </w:rPr>
      </w:pPr>
    </w:p>
    <w:p w14:paraId="543C478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VIII.- Revisión, Cálculo y Apertura de Registros por Adquisición de Inmuebles:</w:t>
      </w:r>
    </w:p>
    <w:p w14:paraId="27902EAE" w14:textId="77777777" w:rsidR="002D06FD" w:rsidRPr="002D06FD" w:rsidRDefault="002D06FD" w:rsidP="002D06FD">
      <w:pPr>
        <w:tabs>
          <w:tab w:val="left" w:pos="2780"/>
        </w:tabs>
        <w:jc w:val="both"/>
        <w:rPr>
          <w:rFonts w:ascii="Arial" w:hAnsi="Arial" w:cs="Arial"/>
        </w:rPr>
      </w:pPr>
    </w:p>
    <w:p w14:paraId="615B84A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 Avaluó Catastral previo $ 497.00.</w:t>
      </w:r>
    </w:p>
    <w:p w14:paraId="0EFBEFE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Avalúo definitivo $ 647.00. Por avalúo y con vigencia de 60 días naturales.</w:t>
      </w:r>
    </w:p>
    <w:p w14:paraId="722F3B7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 Revisión y apertura de registros por concepto de adquisición de inmuebles, lo que resulte de aplicar el 1.8 al millar al valor catastral.</w:t>
      </w:r>
    </w:p>
    <w:p w14:paraId="1909608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4.- Por aclaración o rectificación en un testimonio $ 497.00.</w:t>
      </w:r>
    </w:p>
    <w:p w14:paraId="17C917A7" w14:textId="77777777" w:rsidR="002D06FD" w:rsidRPr="002D06FD" w:rsidRDefault="002D06FD" w:rsidP="002D06FD">
      <w:pPr>
        <w:tabs>
          <w:tab w:val="left" w:pos="2780"/>
        </w:tabs>
        <w:jc w:val="both"/>
        <w:rPr>
          <w:rFonts w:ascii="Arial" w:hAnsi="Arial" w:cs="Arial"/>
        </w:rPr>
      </w:pPr>
    </w:p>
    <w:p w14:paraId="189D17C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IX.- Servicios de Información:</w:t>
      </w:r>
    </w:p>
    <w:p w14:paraId="5DA59996" w14:textId="77777777" w:rsidR="002D06FD" w:rsidRPr="002D06FD" w:rsidRDefault="002D06FD" w:rsidP="002D06FD">
      <w:pPr>
        <w:tabs>
          <w:tab w:val="left" w:pos="2780"/>
        </w:tabs>
        <w:jc w:val="both"/>
        <w:rPr>
          <w:rFonts w:ascii="Arial" w:hAnsi="Arial" w:cs="Arial"/>
        </w:rPr>
      </w:pPr>
    </w:p>
    <w:p w14:paraId="3501F21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1.-Copias de escritura certificada $279.00.</w:t>
      </w:r>
    </w:p>
    <w:p w14:paraId="26B1846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2.-Información de traslado de dominio $ 198.00.</w:t>
      </w:r>
    </w:p>
    <w:p w14:paraId="0331E6D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3.-Información de número de cuenta, superficie y clave catastral $ 23.00.</w:t>
      </w:r>
    </w:p>
    <w:p w14:paraId="2C70D9F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4.-Copia heliográfica de las láminas catastrales $ 198.00.</w:t>
      </w:r>
    </w:p>
    <w:p w14:paraId="00676E45" w14:textId="77777777" w:rsidR="002D06FD" w:rsidRPr="002D06FD" w:rsidRDefault="002D06FD" w:rsidP="002D06FD">
      <w:pPr>
        <w:tabs>
          <w:tab w:val="left" w:pos="2780"/>
        </w:tabs>
        <w:jc w:val="both"/>
        <w:rPr>
          <w:rFonts w:ascii="Arial" w:hAnsi="Arial" w:cs="Arial"/>
          <w:b/>
        </w:rPr>
      </w:pPr>
    </w:p>
    <w:p w14:paraId="1AFE0FC1" w14:textId="77777777" w:rsidR="002D06FD" w:rsidRPr="002D06FD" w:rsidRDefault="002D06FD" w:rsidP="002D06FD">
      <w:pPr>
        <w:tabs>
          <w:tab w:val="left" w:pos="2780"/>
        </w:tabs>
        <w:jc w:val="center"/>
        <w:rPr>
          <w:rFonts w:ascii="Arial" w:hAnsi="Arial" w:cs="Arial"/>
          <w:b/>
        </w:rPr>
      </w:pPr>
      <w:r w:rsidRPr="002D06FD">
        <w:rPr>
          <w:rFonts w:ascii="Arial" w:hAnsi="Arial" w:cs="Arial"/>
          <w:b/>
          <w:sz w:val="22"/>
          <w:szCs w:val="22"/>
        </w:rPr>
        <w:t>SECCIÓN VII</w:t>
      </w:r>
    </w:p>
    <w:p w14:paraId="1FAF2BEB"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POR CERTIFICACIONES Y LEGALIZACIONES</w:t>
      </w:r>
    </w:p>
    <w:p w14:paraId="1E349F34" w14:textId="77777777" w:rsidR="002D06FD" w:rsidRPr="002D06FD" w:rsidRDefault="002D06FD" w:rsidP="002D06FD">
      <w:pPr>
        <w:tabs>
          <w:tab w:val="left" w:pos="2780"/>
        </w:tabs>
        <w:jc w:val="center"/>
        <w:rPr>
          <w:rFonts w:ascii="Arial" w:hAnsi="Arial" w:cs="Arial"/>
          <w:bCs/>
        </w:rPr>
      </w:pPr>
    </w:p>
    <w:p w14:paraId="63CC56A5"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28.-</w:t>
      </w:r>
      <w:r w:rsidRPr="002D06FD">
        <w:rPr>
          <w:rFonts w:ascii="Arial" w:hAnsi="Arial" w:cs="Arial"/>
          <w:bCs/>
          <w:sz w:val="22"/>
          <w:szCs w:val="22"/>
        </w:rPr>
        <w:t xml:space="preserve"> Son objeto de estos derechos, los servicios prestados por la autoridad municipal por concepto de:</w:t>
      </w:r>
    </w:p>
    <w:p w14:paraId="3124E018" w14:textId="77777777" w:rsidR="002D06FD" w:rsidRPr="002D06FD" w:rsidRDefault="002D06FD" w:rsidP="002D06FD">
      <w:pPr>
        <w:tabs>
          <w:tab w:val="left" w:pos="2780"/>
        </w:tabs>
        <w:jc w:val="both"/>
        <w:rPr>
          <w:rFonts w:ascii="Arial" w:hAnsi="Arial" w:cs="Arial"/>
          <w:bCs/>
        </w:rPr>
      </w:pPr>
    </w:p>
    <w:p w14:paraId="6EB5BEA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Legalización de firmas $ 55.00.</w:t>
      </w:r>
    </w:p>
    <w:p w14:paraId="4D5EEC05" w14:textId="77777777" w:rsidR="002D06FD" w:rsidRPr="002D06FD" w:rsidRDefault="002D06FD" w:rsidP="002D06FD">
      <w:pPr>
        <w:tabs>
          <w:tab w:val="left" w:pos="2780"/>
        </w:tabs>
        <w:jc w:val="both"/>
        <w:rPr>
          <w:rFonts w:ascii="Arial" w:hAnsi="Arial" w:cs="Arial"/>
        </w:rPr>
      </w:pPr>
    </w:p>
    <w:p w14:paraId="4D916B3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$ 58.00.</w:t>
      </w:r>
    </w:p>
    <w:p w14:paraId="5ECBBA75" w14:textId="77777777" w:rsidR="002D06FD" w:rsidRPr="002D06FD" w:rsidRDefault="002D06FD" w:rsidP="002D06FD">
      <w:pPr>
        <w:jc w:val="both"/>
        <w:rPr>
          <w:rFonts w:ascii="Arial" w:hAnsi="Arial" w:cs="Arial"/>
          <w:sz w:val="22"/>
          <w:szCs w:val="22"/>
        </w:rPr>
      </w:pPr>
    </w:p>
    <w:p w14:paraId="48BCF64A" w14:textId="77777777" w:rsidR="002D06FD" w:rsidRPr="002D06FD" w:rsidRDefault="002D06FD" w:rsidP="002D06FD">
      <w:pPr>
        <w:jc w:val="both"/>
        <w:rPr>
          <w:rFonts w:ascii="Arial" w:hAnsi="Arial" w:cs="Arial"/>
        </w:rPr>
      </w:pPr>
      <w:r w:rsidRPr="002D06FD">
        <w:rPr>
          <w:rFonts w:ascii="Arial" w:hAnsi="Arial" w:cs="Arial"/>
          <w:sz w:val="22"/>
          <w:szCs w:val="22"/>
        </w:rPr>
        <w:t>III.-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14:paraId="14416248" w14:textId="77777777" w:rsidR="002D06FD" w:rsidRPr="002D06FD" w:rsidRDefault="002D06FD" w:rsidP="002D06FD">
      <w:pPr>
        <w:tabs>
          <w:tab w:val="left" w:pos="2780"/>
        </w:tabs>
        <w:jc w:val="both"/>
        <w:rPr>
          <w:rFonts w:ascii="Arial" w:hAnsi="Arial" w:cs="Arial"/>
        </w:rPr>
      </w:pPr>
    </w:p>
    <w:p w14:paraId="2B641F20" w14:textId="77777777" w:rsidR="002D06FD" w:rsidRPr="002D06FD" w:rsidRDefault="002D06FD" w:rsidP="002D06FD">
      <w:pPr>
        <w:tabs>
          <w:tab w:val="left" w:pos="2780"/>
        </w:tabs>
        <w:jc w:val="both"/>
        <w:rPr>
          <w:rFonts w:ascii="Arial" w:hAnsi="Arial" w:cs="Arial"/>
          <w:b/>
        </w:rPr>
      </w:pPr>
      <w:r w:rsidRPr="002D06FD">
        <w:rPr>
          <w:rFonts w:ascii="Arial" w:hAnsi="Arial" w:cs="Arial"/>
          <w:b/>
          <w:sz w:val="22"/>
          <w:szCs w:val="22"/>
        </w:rPr>
        <w:lastRenderedPageBreak/>
        <w:t>TABLA</w:t>
      </w:r>
    </w:p>
    <w:p w14:paraId="3B0AE697" w14:textId="77777777" w:rsidR="002D06FD" w:rsidRPr="002D06FD" w:rsidRDefault="002D06FD" w:rsidP="002D06FD">
      <w:pPr>
        <w:tabs>
          <w:tab w:val="left" w:pos="2780"/>
        </w:tabs>
        <w:jc w:val="both"/>
        <w:rPr>
          <w:rFonts w:ascii="Arial" w:hAnsi="Arial" w:cs="Arial"/>
        </w:rPr>
      </w:pPr>
    </w:p>
    <w:p w14:paraId="2C3D1223" w14:textId="77777777" w:rsidR="002D06FD" w:rsidRPr="002D06FD" w:rsidRDefault="002D06FD" w:rsidP="002D06FD">
      <w:pPr>
        <w:tabs>
          <w:tab w:val="left" w:pos="2780"/>
        </w:tabs>
        <w:ind w:left="492" w:hanging="425"/>
        <w:jc w:val="both"/>
        <w:rPr>
          <w:rFonts w:ascii="Arial" w:hAnsi="Arial" w:cs="Arial"/>
        </w:rPr>
      </w:pPr>
      <w:r w:rsidRPr="002D06FD">
        <w:rPr>
          <w:rFonts w:ascii="Arial" w:hAnsi="Arial" w:cs="Arial"/>
          <w:sz w:val="22"/>
          <w:szCs w:val="22"/>
        </w:rPr>
        <w:t>1. Expedición de copias certificadas de documentos, por cada hoja tamaño carta u oficio $ 20.00.</w:t>
      </w:r>
    </w:p>
    <w:p w14:paraId="3DED960B" w14:textId="77777777" w:rsidR="002D06FD" w:rsidRPr="002D06FD" w:rsidRDefault="002D06FD" w:rsidP="002D06FD">
      <w:pPr>
        <w:tabs>
          <w:tab w:val="left" w:pos="2780"/>
        </w:tabs>
        <w:ind w:left="492" w:hanging="425"/>
        <w:jc w:val="both"/>
        <w:rPr>
          <w:rFonts w:ascii="Arial" w:hAnsi="Arial" w:cs="Arial"/>
        </w:rPr>
      </w:pPr>
      <w:r w:rsidRPr="002D06FD">
        <w:rPr>
          <w:rFonts w:ascii="Arial" w:hAnsi="Arial" w:cs="Arial"/>
          <w:sz w:val="22"/>
          <w:szCs w:val="22"/>
        </w:rPr>
        <w:t>2. Por cada disco compacto CD-R $ 12.50.</w:t>
      </w:r>
    </w:p>
    <w:p w14:paraId="5EA1E8DB" w14:textId="77777777" w:rsidR="002D06FD" w:rsidRPr="002D06FD" w:rsidRDefault="002D06FD" w:rsidP="002D06FD">
      <w:pPr>
        <w:tabs>
          <w:tab w:val="left" w:pos="2780"/>
        </w:tabs>
        <w:ind w:left="492" w:hanging="425"/>
        <w:jc w:val="both"/>
        <w:rPr>
          <w:rFonts w:ascii="Arial" w:hAnsi="Arial" w:cs="Arial"/>
        </w:rPr>
      </w:pPr>
      <w:r w:rsidRPr="002D06FD">
        <w:rPr>
          <w:rFonts w:ascii="Arial" w:hAnsi="Arial" w:cs="Arial"/>
          <w:sz w:val="22"/>
          <w:szCs w:val="22"/>
        </w:rPr>
        <w:t>3. Expedición de copia a color $ 8.50.</w:t>
      </w:r>
    </w:p>
    <w:p w14:paraId="046EF0A1" w14:textId="77777777" w:rsidR="002D06FD" w:rsidRPr="002D06FD" w:rsidRDefault="002D06FD" w:rsidP="002D06FD">
      <w:pPr>
        <w:tabs>
          <w:tab w:val="left" w:pos="2780"/>
        </w:tabs>
        <w:ind w:left="492" w:hanging="425"/>
        <w:jc w:val="both"/>
        <w:rPr>
          <w:rFonts w:ascii="Arial" w:hAnsi="Arial" w:cs="Arial"/>
        </w:rPr>
      </w:pPr>
      <w:r w:rsidRPr="002D06FD">
        <w:rPr>
          <w:rFonts w:ascii="Arial" w:hAnsi="Arial" w:cs="Arial"/>
          <w:sz w:val="22"/>
          <w:szCs w:val="22"/>
        </w:rPr>
        <w:t>4. Por cada copia simple tamaño carta u oficio $ 0.70.</w:t>
      </w:r>
    </w:p>
    <w:p w14:paraId="2F120683" w14:textId="77777777" w:rsidR="002D06FD" w:rsidRPr="002D06FD" w:rsidRDefault="002D06FD" w:rsidP="002D06FD">
      <w:pPr>
        <w:tabs>
          <w:tab w:val="left" w:pos="2780"/>
        </w:tabs>
        <w:ind w:left="492" w:hanging="425"/>
        <w:jc w:val="both"/>
        <w:rPr>
          <w:rFonts w:ascii="Arial" w:hAnsi="Arial" w:cs="Arial"/>
          <w:sz w:val="22"/>
          <w:szCs w:val="22"/>
        </w:rPr>
      </w:pPr>
      <w:r w:rsidRPr="002D06FD">
        <w:rPr>
          <w:rFonts w:ascii="Arial" w:hAnsi="Arial" w:cs="Arial"/>
          <w:sz w:val="22"/>
          <w:szCs w:val="22"/>
        </w:rPr>
        <w:t>5. Por cada hoja impresa por medio de dispositivo informático, tamaño carta u oficio $ 0.70.</w:t>
      </w:r>
    </w:p>
    <w:p w14:paraId="6190A80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6. Expedición de copia simple de planos $ 87.50.</w:t>
      </w:r>
    </w:p>
    <w:p w14:paraId="058A1518" w14:textId="77777777" w:rsidR="002D06FD" w:rsidRPr="002D06FD" w:rsidRDefault="002D06FD" w:rsidP="002D06FD">
      <w:pPr>
        <w:tabs>
          <w:tab w:val="left" w:pos="2780"/>
        </w:tabs>
        <w:ind w:left="492" w:hanging="425"/>
        <w:jc w:val="both"/>
        <w:rPr>
          <w:rFonts w:ascii="Arial" w:hAnsi="Arial" w:cs="Arial"/>
        </w:rPr>
      </w:pPr>
      <w:r w:rsidRPr="002D06FD">
        <w:rPr>
          <w:rFonts w:ascii="Arial" w:hAnsi="Arial" w:cs="Arial"/>
          <w:sz w:val="22"/>
          <w:szCs w:val="22"/>
        </w:rPr>
        <w:t>7. Expedición de copia certificada de planos, $ 52.50 adicionales a la anterior cuota.</w:t>
      </w:r>
    </w:p>
    <w:p w14:paraId="1D57EE52" w14:textId="77777777" w:rsidR="002D06FD" w:rsidRPr="002D06FD" w:rsidRDefault="002D06FD" w:rsidP="002D06FD">
      <w:pPr>
        <w:tabs>
          <w:tab w:val="left" w:pos="2780"/>
        </w:tabs>
        <w:jc w:val="center"/>
        <w:rPr>
          <w:rFonts w:ascii="Arial" w:hAnsi="Arial" w:cs="Arial"/>
          <w:b/>
          <w:sz w:val="22"/>
          <w:szCs w:val="22"/>
        </w:rPr>
      </w:pPr>
    </w:p>
    <w:p w14:paraId="515E86E5" w14:textId="77777777" w:rsidR="002D06FD" w:rsidRPr="002D06FD" w:rsidRDefault="002D06FD" w:rsidP="002D06FD">
      <w:pPr>
        <w:tabs>
          <w:tab w:val="left" w:pos="2780"/>
        </w:tabs>
        <w:jc w:val="center"/>
        <w:rPr>
          <w:rFonts w:ascii="Arial" w:hAnsi="Arial" w:cs="Arial"/>
          <w:b/>
        </w:rPr>
      </w:pPr>
      <w:r w:rsidRPr="002D06FD">
        <w:rPr>
          <w:rFonts w:ascii="Arial" w:hAnsi="Arial" w:cs="Arial"/>
          <w:b/>
          <w:sz w:val="22"/>
          <w:szCs w:val="22"/>
        </w:rPr>
        <w:t>SECCIÓN VIII</w:t>
      </w:r>
    </w:p>
    <w:p w14:paraId="3269E77E"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POR LA EXPEDICIÓN DE LICENCIAS, PERMISOS,</w:t>
      </w:r>
    </w:p>
    <w:p w14:paraId="23E2A09F"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AUTORIZACIONES Y SERVICIOS DE CONTROL AMBIENTAL</w:t>
      </w:r>
    </w:p>
    <w:p w14:paraId="4838B10E" w14:textId="77777777" w:rsidR="002D06FD" w:rsidRPr="002D06FD" w:rsidRDefault="002D06FD" w:rsidP="002D06FD">
      <w:pPr>
        <w:tabs>
          <w:tab w:val="left" w:pos="2780"/>
        </w:tabs>
        <w:jc w:val="both"/>
        <w:rPr>
          <w:rFonts w:ascii="Arial" w:hAnsi="Arial" w:cs="Arial"/>
          <w:bCs/>
        </w:rPr>
      </w:pPr>
    </w:p>
    <w:p w14:paraId="41ED2FE4"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29.-</w:t>
      </w:r>
      <w:r w:rsidRPr="002D06FD">
        <w:rPr>
          <w:rFonts w:ascii="Arial" w:hAnsi="Arial" w:cs="Arial"/>
          <w:bCs/>
          <w:sz w:val="22"/>
          <w:szCs w:val="22"/>
        </w:rPr>
        <w:t xml:space="preserve"> Son objeto de estos derechos, los servicios prestados por las autoridades municipales por concepto de:</w:t>
      </w:r>
    </w:p>
    <w:p w14:paraId="43531472" w14:textId="77777777" w:rsidR="002D06FD" w:rsidRPr="002D06FD" w:rsidRDefault="002D06FD" w:rsidP="002D06FD">
      <w:pPr>
        <w:tabs>
          <w:tab w:val="left" w:pos="2780"/>
        </w:tabs>
        <w:jc w:val="both"/>
        <w:rPr>
          <w:rFonts w:ascii="Arial" w:hAnsi="Arial" w:cs="Arial"/>
          <w:bCs/>
        </w:rPr>
      </w:pPr>
    </w:p>
    <w:p w14:paraId="6544325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Comercios, negocios y prestadores de servicios formalmente establecidos dentro del Municipio, pagarán una cuota por licencia de funcionamiento anual de $ 612.00.</w:t>
      </w:r>
    </w:p>
    <w:p w14:paraId="044C97D7" w14:textId="77777777" w:rsidR="002D06FD" w:rsidRPr="002D06FD" w:rsidRDefault="002D06FD" w:rsidP="002D06FD">
      <w:pPr>
        <w:tabs>
          <w:tab w:val="left" w:pos="2780"/>
        </w:tabs>
        <w:jc w:val="both"/>
        <w:rPr>
          <w:rFonts w:ascii="Arial" w:hAnsi="Arial" w:cs="Arial"/>
          <w:b/>
          <w:bCs/>
        </w:rPr>
      </w:pPr>
    </w:p>
    <w:p w14:paraId="0969D13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II.-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2D06FD">
        <w:rPr>
          <w:rFonts w:ascii="Arial" w:hAnsi="Arial" w:cs="Arial"/>
          <w:sz w:val="22"/>
          <w:szCs w:val="22"/>
        </w:rPr>
        <w:t>shale</w:t>
      </w:r>
      <w:proofErr w:type="spellEnd"/>
      <w:r w:rsidRPr="002D06FD">
        <w:rPr>
          <w:rFonts w:ascii="Arial" w:hAnsi="Arial" w:cs="Arial"/>
          <w:sz w:val="22"/>
          <w:szCs w:val="22"/>
        </w:rPr>
        <w:t>, gas natural y gas no asociado y los pozos para la extracción de cualquier hidrocarburo, se cobrará anualmente la siguiente tarifa:</w:t>
      </w:r>
    </w:p>
    <w:p w14:paraId="3B8C4170" w14:textId="77777777" w:rsidR="002D06FD" w:rsidRPr="002D06FD" w:rsidRDefault="002D06FD" w:rsidP="002D06FD">
      <w:pPr>
        <w:tabs>
          <w:tab w:val="left" w:pos="2780"/>
        </w:tabs>
        <w:jc w:val="both"/>
        <w:rPr>
          <w:rFonts w:ascii="Arial" w:hAnsi="Arial" w:cs="Arial"/>
        </w:rPr>
      </w:pPr>
    </w:p>
    <w:p w14:paraId="0EB73557" w14:textId="77777777" w:rsidR="002D06FD" w:rsidRPr="002D06FD" w:rsidRDefault="002D06FD" w:rsidP="002D06FD">
      <w:pPr>
        <w:ind w:left="426" w:hanging="426"/>
        <w:jc w:val="both"/>
        <w:rPr>
          <w:rFonts w:ascii="Arial" w:hAnsi="Arial" w:cs="Arial"/>
        </w:rPr>
      </w:pPr>
      <w:r w:rsidRPr="002D06FD">
        <w:rPr>
          <w:rFonts w:ascii="Arial" w:hAnsi="Arial" w:cs="Arial"/>
          <w:sz w:val="22"/>
          <w:szCs w:val="22"/>
        </w:rPr>
        <w:t xml:space="preserve">1.-Edificación para la extracción de gas de lutitas o gas </w:t>
      </w:r>
      <w:proofErr w:type="spellStart"/>
      <w:r w:rsidRPr="002D06FD">
        <w:rPr>
          <w:rFonts w:ascii="Arial" w:hAnsi="Arial" w:cs="Arial"/>
          <w:sz w:val="22"/>
          <w:szCs w:val="22"/>
        </w:rPr>
        <w:t>shale</w:t>
      </w:r>
      <w:proofErr w:type="spellEnd"/>
      <w:r w:rsidRPr="002D06FD">
        <w:rPr>
          <w:rFonts w:ascii="Arial" w:hAnsi="Arial" w:cs="Arial"/>
          <w:sz w:val="22"/>
          <w:szCs w:val="22"/>
        </w:rPr>
        <w:t xml:space="preserve"> $ 38,325.00 por cada unidad.</w:t>
      </w:r>
    </w:p>
    <w:p w14:paraId="2586014E" w14:textId="77777777" w:rsidR="002D06FD" w:rsidRPr="002D06FD" w:rsidRDefault="002D06FD" w:rsidP="002D06FD">
      <w:pPr>
        <w:ind w:left="284" w:hanging="284"/>
        <w:rPr>
          <w:rFonts w:ascii="Arial" w:hAnsi="Arial" w:cs="Arial"/>
        </w:rPr>
      </w:pPr>
      <w:r w:rsidRPr="002D06FD">
        <w:rPr>
          <w:rFonts w:ascii="Arial" w:hAnsi="Arial" w:cs="Arial"/>
          <w:sz w:val="22"/>
          <w:szCs w:val="22"/>
        </w:rPr>
        <w:t>2.-Edificación productora de energía termoeléctrica, térmica solar, hidroeléctrica, eólica, fotovoltaica, aerogeneradores, o similares $ 38,325.00 por cada aerogenerador o unidad.</w:t>
      </w:r>
    </w:p>
    <w:p w14:paraId="20ECD7BE" w14:textId="77777777" w:rsidR="002D06FD" w:rsidRPr="002D06FD" w:rsidRDefault="002D06FD" w:rsidP="002D06FD">
      <w:pPr>
        <w:ind w:left="426" w:hanging="426"/>
        <w:jc w:val="both"/>
        <w:rPr>
          <w:rFonts w:ascii="Arial" w:hAnsi="Arial" w:cs="Arial"/>
        </w:rPr>
      </w:pPr>
      <w:r w:rsidRPr="002D06FD">
        <w:rPr>
          <w:rFonts w:ascii="Arial" w:hAnsi="Arial" w:cs="Arial"/>
          <w:sz w:val="22"/>
          <w:szCs w:val="22"/>
        </w:rPr>
        <w:t>3.- Edificación para la extracción de Gas Natural $ 38,325.00 por cada unidad.</w:t>
      </w:r>
    </w:p>
    <w:p w14:paraId="391D55A9" w14:textId="77777777" w:rsidR="002D06FD" w:rsidRPr="002D06FD" w:rsidRDefault="002D06FD" w:rsidP="002D06FD">
      <w:pPr>
        <w:ind w:left="426" w:hanging="426"/>
        <w:jc w:val="both"/>
        <w:rPr>
          <w:rFonts w:ascii="Arial" w:hAnsi="Arial" w:cs="Arial"/>
        </w:rPr>
      </w:pPr>
      <w:r w:rsidRPr="002D06FD">
        <w:rPr>
          <w:rFonts w:ascii="Arial" w:hAnsi="Arial" w:cs="Arial"/>
          <w:sz w:val="22"/>
          <w:szCs w:val="22"/>
        </w:rPr>
        <w:t>4.- Edificación para la extracción de Gas No Asociado $ 38,325.00 por cada unidad.</w:t>
      </w:r>
    </w:p>
    <w:p w14:paraId="356C12BB" w14:textId="77777777" w:rsidR="002D06FD" w:rsidRPr="002D06FD" w:rsidRDefault="002D06FD" w:rsidP="002D06FD">
      <w:pPr>
        <w:ind w:left="284" w:hanging="284"/>
        <w:jc w:val="both"/>
        <w:rPr>
          <w:rFonts w:ascii="Arial" w:hAnsi="Arial" w:cs="Arial"/>
        </w:rPr>
      </w:pPr>
      <w:r w:rsidRPr="002D06FD">
        <w:rPr>
          <w:rFonts w:ascii="Arial" w:hAnsi="Arial" w:cs="Arial"/>
          <w:sz w:val="22"/>
          <w:szCs w:val="22"/>
        </w:rPr>
        <w:t>5.-Por perforación en pozos verticales y direccionales en el área específica a Yacimientos Convencionales (Roca Reservorio) en Trampas Estructurales en el que se encuentre el hidrocarburo $ 38,325.00 por cada pozo.</w:t>
      </w:r>
    </w:p>
    <w:p w14:paraId="0E175DB6" w14:textId="77777777" w:rsidR="002D06FD" w:rsidRPr="002D06FD" w:rsidRDefault="002D06FD" w:rsidP="002D06FD">
      <w:pPr>
        <w:ind w:left="426" w:hanging="426"/>
        <w:jc w:val="both"/>
        <w:rPr>
          <w:rFonts w:ascii="Arial" w:hAnsi="Arial" w:cs="Arial"/>
        </w:rPr>
      </w:pPr>
      <w:r w:rsidRPr="002D06FD">
        <w:rPr>
          <w:rFonts w:ascii="Arial" w:hAnsi="Arial" w:cs="Arial"/>
          <w:sz w:val="22"/>
          <w:szCs w:val="22"/>
        </w:rPr>
        <w:t>6.- Por perforación de pozo para la extracción de cualquier hidrocarburo $ 38,325.00 por cada pozo.</w:t>
      </w:r>
    </w:p>
    <w:p w14:paraId="3172D76D" w14:textId="77777777" w:rsidR="002D06FD" w:rsidRPr="002D06FD" w:rsidRDefault="002D06FD" w:rsidP="002D06FD">
      <w:pPr>
        <w:ind w:right="36"/>
        <w:jc w:val="both"/>
        <w:rPr>
          <w:rFonts w:ascii="Arial" w:eastAsia="Arial" w:hAnsi="Arial" w:cs="Arial"/>
          <w:b/>
        </w:rPr>
      </w:pPr>
    </w:p>
    <w:p w14:paraId="1DBF2EF1" w14:textId="77777777" w:rsidR="002D06FD" w:rsidRPr="002D06FD" w:rsidRDefault="002D06FD" w:rsidP="002D06FD">
      <w:pPr>
        <w:ind w:right="36"/>
        <w:jc w:val="center"/>
        <w:rPr>
          <w:rFonts w:ascii="Arial" w:eastAsia="Arial" w:hAnsi="Arial" w:cs="Arial"/>
          <w:b/>
        </w:rPr>
      </w:pPr>
      <w:r w:rsidRPr="002D06FD">
        <w:rPr>
          <w:rFonts w:ascii="Arial" w:eastAsia="Arial" w:hAnsi="Arial" w:cs="Arial"/>
          <w:b/>
          <w:sz w:val="22"/>
          <w:szCs w:val="22"/>
        </w:rPr>
        <w:t>SECCIÓN IX</w:t>
      </w:r>
    </w:p>
    <w:p w14:paraId="4A788BD2" w14:textId="77777777" w:rsidR="002D06FD" w:rsidRPr="002D06FD" w:rsidRDefault="002D06FD" w:rsidP="002D06FD">
      <w:pPr>
        <w:keepNext/>
        <w:keepLines/>
        <w:jc w:val="center"/>
        <w:outlineLvl w:val="7"/>
        <w:rPr>
          <w:rFonts w:ascii="Arial" w:hAnsi="Arial" w:cs="Arial"/>
          <w:b/>
          <w:lang w:val="es-MX"/>
        </w:rPr>
      </w:pPr>
      <w:r w:rsidRPr="002D06FD">
        <w:rPr>
          <w:rFonts w:ascii="Arial" w:eastAsia="Arial" w:hAnsi="Arial" w:cs="Arial"/>
          <w:b/>
          <w:sz w:val="22"/>
          <w:szCs w:val="22"/>
          <w:lang w:val="es-MX"/>
        </w:rPr>
        <w:t>OTROS SERVICIOS</w:t>
      </w:r>
    </w:p>
    <w:p w14:paraId="0D98E0F1" w14:textId="77777777" w:rsidR="002D06FD" w:rsidRPr="002D06FD" w:rsidRDefault="002D06FD" w:rsidP="002D06FD">
      <w:pPr>
        <w:ind w:right="36"/>
        <w:jc w:val="both"/>
        <w:rPr>
          <w:rFonts w:ascii="Arial" w:eastAsia="Arial" w:hAnsi="Arial" w:cs="Arial"/>
        </w:rPr>
      </w:pPr>
    </w:p>
    <w:p w14:paraId="3CFA355F" w14:textId="77777777" w:rsidR="002D06FD" w:rsidRPr="002D06FD" w:rsidRDefault="002D06FD" w:rsidP="002D06FD">
      <w:pPr>
        <w:ind w:right="36"/>
        <w:jc w:val="both"/>
        <w:rPr>
          <w:rFonts w:ascii="Arial" w:hAnsi="Arial" w:cs="Arial"/>
        </w:rPr>
      </w:pPr>
      <w:r w:rsidRPr="002D06FD">
        <w:rPr>
          <w:rFonts w:ascii="Arial" w:eastAsia="Arial" w:hAnsi="Arial" w:cs="Arial"/>
          <w:b/>
          <w:sz w:val="22"/>
          <w:szCs w:val="22"/>
        </w:rPr>
        <w:t>ARTÍCULO 30.-</w:t>
      </w:r>
      <w:r w:rsidRPr="002D06FD">
        <w:rPr>
          <w:rFonts w:ascii="Arial" w:eastAsia="Arial" w:hAnsi="Arial" w:cs="Arial"/>
          <w:sz w:val="22"/>
          <w:szCs w:val="22"/>
        </w:rPr>
        <w:t xml:space="preserve"> Son objeto de este derecho los servicios no contemplados en otros artículos de esta ley.</w:t>
      </w:r>
    </w:p>
    <w:p w14:paraId="65DE63B6" w14:textId="77777777" w:rsidR="002D06FD" w:rsidRPr="002D06FD" w:rsidRDefault="002D06FD" w:rsidP="002D06FD">
      <w:pPr>
        <w:ind w:right="36"/>
        <w:jc w:val="both"/>
        <w:rPr>
          <w:rFonts w:ascii="Arial" w:hAnsi="Arial" w:cs="Arial"/>
        </w:rPr>
      </w:pPr>
    </w:p>
    <w:p w14:paraId="1FA43408" w14:textId="77777777" w:rsidR="002D06FD" w:rsidRPr="002D06FD" w:rsidRDefault="002D06FD" w:rsidP="002D06FD">
      <w:pPr>
        <w:ind w:right="36"/>
        <w:jc w:val="both"/>
        <w:rPr>
          <w:rFonts w:ascii="Arial" w:hAnsi="Arial" w:cs="Arial"/>
        </w:rPr>
      </w:pPr>
      <w:r w:rsidRPr="002D06FD">
        <w:rPr>
          <w:rFonts w:ascii="Arial" w:eastAsia="Arial" w:hAnsi="Arial" w:cs="Arial"/>
          <w:sz w:val="22"/>
          <w:szCs w:val="22"/>
        </w:rPr>
        <w:t>I.-Por registro en el padrón de proveedores, contratistas y prestadores de servicios del municipio, se cubrirá una cuota anual de $ 649.00.</w:t>
      </w:r>
    </w:p>
    <w:p w14:paraId="796CD47E" w14:textId="77777777" w:rsidR="002D06FD" w:rsidRPr="002D06FD" w:rsidRDefault="002D06FD" w:rsidP="002D06FD">
      <w:pPr>
        <w:tabs>
          <w:tab w:val="left" w:pos="2780"/>
        </w:tabs>
        <w:jc w:val="both"/>
        <w:rPr>
          <w:rFonts w:ascii="Arial" w:hAnsi="Arial" w:cs="Arial"/>
          <w:b/>
          <w:bCs/>
        </w:rPr>
      </w:pPr>
    </w:p>
    <w:p w14:paraId="5F20F1D0"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NOVENO</w:t>
      </w:r>
    </w:p>
    <w:p w14:paraId="0DE9A523"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DERECHOS POR EL USO O APROVECHAMIENTO</w:t>
      </w:r>
    </w:p>
    <w:p w14:paraId="5770EAC2"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lastRenderedPageBreak/>
        <w:t>DE BIENES DEL DOMINIO PÚBLICO DEL MUNICIPIO</w:t>
      </w:r>
    </w:p>
    <w:p w14:paraId="21EAF36A" w14:textId="77777777" w:rsidR="002D06FD" w:rsidRPr="002D06FD" w:rsidRDefault="002D06FD" w:rsidP="002D06FD">
      <w:pPr>
        <w:tabs>
          <w:tab w:val="left" w:pos="2780"/>
        </w:tabs>
        <w:jc w:val="center"/>
        <w:rPr>
          <w:rFonts w:ascii="Arial" w:hAnsi="Arial" w:cs="Arial"/>
          <w:b/>
          <w:bCs/>
        </w:rPr>
      </w:pPr>
    </w:p>
    <w:p w14:paraId="4D88E24E"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w:t>
      </w:r>
    </w:p>
    <w:p w14:paraId="175E980A"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SERVICIOS DE ARRASTRE Y ALMACENAJE</w:t>
      </w:r>
    </w:p>
    <w:p w14:paraId="22FB78F9" w14:textId="77777777" w:rsidR="002D06FD" w:rsidRPr="002D06FD" w:rsidRDefault="002D06FD" w:rsidP="002D06FD">
      <w:pPr>
        <w:tabs>
          <w:tab w:val="left" w:pos="2780"/>
        </w:tabs>
        <w:jc w:val="both"/>
        <w:rPr>
          <w:rFonts w:ascii="Arial" w:hAnsi="Arial" w:cs="Arial"/>
          <w:b/>
        </w:rPr>
      </w:pPr>
    </w:p>
    <w:p w14:paraId="245CAAEC" w14:textId="77777777" w:rsidR="002D06FD" w:rsidRPr="002D06FD" w:rsidRDefault="002D06FD" w:rsidP="002D06FD">
      <w:pPr>
        <w:tabs>
          <w:tab w:val="left" w:pos="2780"/>
        </w:tabs>
        <w:jc w:val="both"/>
        <w:rPr>
          <w:rFonts w:ascii="Arial" w:hAnsi="Arial" w:cs="Arial"/>
          <w:bCs/>
          <w:sz w:val="22"/>
          <w:szCs w:val="22"/>
        </w:rPr>
      </w:pPr>
      <w:r w:rsidRPr="002D06FD">
        <w:rPr>
          <w:rFonts w:ascii="Arial" w:hAnsi="Arial" w:cs="Arial"/>
          <w:b/>
          <w:sz w:val="22"/>
          <w:szCs w:val="22"/>
        </w:rPr>
        <w:t>ARTÍCULO 31.-</w:t>
      </w:r>
      <w:r w:rsidRPr="002D06FD">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1215D7A2" w14:textId="77777777" w:rsidR="002D06FD" w:rsidRPr="002D06FD" w:rsidRDefault="002D06FD" w:rsidP="002D06FD">
      <w:pPr>
        <w:tabs>
          <w:tab w:val="left" w:pos="2780"/>
        </w:tabs>
        <w:jc w:val="both"/>
        <w:rPr>
          <w:rFonts w:ascii="Arial" w:hAnsi="Arial" w:cs="Arial"/>
          <w:bCs/>
        </w:rPr>
      </w:pPr>
    </w:p>
    <w:p w14:paraId="6AFE28A8"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ARTÍCULO 32</w:t>
      </w:r>
      <w:r w:rsidRPr="002D06FD">
        <w:rPr>
          <w:rFonts w:ascii="Arial" w:hAnsi="Arial" w:cs="Arial"/>
          <w:b/>
          <w:sz w:val="22"/>
          <w:szCs w:val="22"/>
        </w:rPr>
        <w:t>.-</w:t>
      </w:r>
      <w:r w:rsidRPr="002D06FD">
        <w:rPr>
          <w:rFonts w:ascii="Arial" w:hAnsi="Arial" w:cs="Arial"/>
          <w:sz w:val="22"/>
          <w:szCs w:val="22"/>
        </w:rPr>
        <w:t xml:space="preserve"> El pago de estos derechos se hará una vez proporcionado el servicio de acuerdo a las siguientes cuotas:</w:t>
      </w:r>
    </w:p>
    <w:p w14:paraId="336AA7D3" w14:textId="77777777" w:rsidR="002D06FD" w:rsidRPr="002D06FD" w:rsidRDefault="002D06FD" w:rsidP="002D06FD">
      <w:pPr>
        <w:tabs>
          <w:tab w:val="left" w:pos="2780"/>
        </w:tabs>
        <w:jc w:val="both"/>
        <w:rPr>
          <w:rFonts w:ascii="Arial" w:hAnsi="Arial" w:cs="Arial"/>
        </w:rPr>
      </w:pPr>
    </w:p>
    <w:p w14:paraId="1DB5079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Por servicios de grúa en perímetro urbano de $ 1,918.00.</w:t>
      </w:r>
    </w:p>
    <w:p w14:paraId="44F21A8E" w14:textId="77777777" w:rsidR="002D06FD" w:rsidRPr="002D06FD" w:rsidRDefault="002D06FD" w:rsidP="002D06FD">
      <w:pPr>
        <w:tabs>
          <w:tab w:val="left" w:pos="2780"/>
        </w:tabs>
        <w:jc w:val="both"/>
        <w:rPr>
          <w:rFonts w:ascii="Arial" w:hAnsi="Arial" w:cs="Arial"/>
        </w:rPr>
      </w:pPr>
    </w:p>
    <w:p w14:paraId="16F1917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Fuera del perímetro urbano, lo anterior más $ 30.00 por kilómetro adicional.</w:t>
      </w:r>
    </w:p>
    <w:p w14:paraId="4C66D1A2" w14:textId="77777777" w:rsidR="002D06FD" w:rsidRPr="002D06FD" w:rsidRDefault="002D06FD" w:rsidP="002D06FD">
      <w:pPr>
        <w:tabs>
          <w:tab w:val="left" w:pos="2780"/>
        </w:tabs>
        <w:jc w:val="both"/>
        <w:rPr>
          <w:rFonts w:ascii="Arial" w:hAnsi="Arial" w:cs="Arial"/>
        </w:rPr>
      </w:pPr>
    </w:p>
    <w:p w14:paraId="1F85054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Estos pagos son independientes a las tarifas que habrá de pagar el afectado por el traslado de su vehículo utilizando grúa particular o municipal.</w:t>
      </w:r>
    </w:p>
    <w:p w14:paraId="4D291F75" w14:textId="77777777" w:rsidR="002D06FD" w:rsidRPr="002D06FD" w:rsidRDefault="002D06FD" w:rsidP="002D06FD">
      <w:pPr>
        <w:tabs>
          <w:tab w:val="left" w:pos="2780"/>
        </w:tabs>
        <w:jc w:val="both"/>
        <w:rPr>
          <w:rFonts w:ascii="Arial" w:hAnsi="Arial" w:cs="Arial"/>
          <w:b/>
          <w:bCs/>
        </w:rPr>
      </w:pPr>
    </w:p>
    <w:p w14:paraId="3DA8A618"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II</w:t>
      </w:r>
    </w:p>
    <w:p w14:paraId="09F8B15A"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PROVENIENTES DE LA OCUPACIÓN DE LAS VÍAS PÚBLICAS</w:t>
      </w:r>
    </w:p>
    <w:p w14:paraId="24B879E0" w14:textId="77777777" w:rsidR="002D06FD" w:rsidRPr="002D06FD" w:rsidRDefault="002D06FD" w:rsidP="002D06FD">
      <w:pPr>
        <w:tabs>
          <w:tab w:val="left" w:pos="2780"/>
        </w:tabs>
        <w:jc w:val="both"/>
        <w:rPr>
          <w:rFonts w:ascii="Arial" w:hAnsi="Arial" w:cs="Arial"/>
          <w:b/>
        </w:rPr>
      </w:pPr>
    </w:p>
    <w:p w14:paraId="54285858"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 xml:space="preserve">ARTÍCULO 33.- </w:t>
      </w:r>
      <w:r w:rsidRPr="002D06FD">
        <w:rPr>
          <w:rFonts w:ascii="Arial" w:hAnsi="Arial" w:cs="Arial"/>
          <w:bCs/>
          <w:sz w:val="22"/>
          <w:szCs w:val="22"/>
        </w:rPr>
        <w:t>Son objeto de estos derechos, la ocupación temporal de la superficie limitada bajo el control del Municipio, para el estacionamiento de vehículos.</w:t>
      </w:r>
    </w:p>
    <w:p w14:paraId="2AD21D3C" w14:textId="77777777" w:rsidR="002D06FD" w:rsidRPr="002D06FD" w:rsidRDefault="002D06FD" w:rsidP="002D06FD">
      <w:pPr>
        <w:tabs>
          <w:tab w:val="left" w:pos="2780"/>
        </w:tabs>
        <w:jc w:val="both"/>
        <w:rPr>
          <w:rFonts w:ascii="Arial" w:hAnsi="Arial" w:cs="Arial"/>
          <w:bCs/>
        </w:rPr>
      </w:pPr>
    </w:p>
    <w:p w14:paraId="59B8448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Las cuotas correspondientes por ocupación de la vía pública, serán las siguientes:</w:t>
      </w:r>
    </w:p>
    <w:p w14:paraId="0D2A2F63" w14:textId="77777777" w:rsidR="002D06FD" w:rsidRPr="002D06FD" w:rsidRDefault="002D06FD" w:rsidP="002D06FD">
      <w:pPr>
        <w:tabs>
          <w:tab w:val="left" w:pos="2780"/>
        </w:tabs>
        <w:jc w:val="both"/>
        <w:rPr>
          <w:rFonts w:ascii="Arial" w:hAnsi="Arial" w:cs="Arial"/>
        </w:rPr>
      </w:pPr>
    </w:p>
    <w:p w14:paraId="2668A6D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Por expedición de licencias para la ocupación de la vía pública por vehículos de alquiler que tengan un sitio especial designado para estacionarse, se cobrará de manera anual por vehículo $ 423.00.</w:t>
      </w:r>
    </w:p>
    <w:p w14:paraId="17D5FAC0" w14:textId="77777777" w:rsidR="002D06FD" w:rsidRPr="002D06FD" w:rsidRDefault="002D06FD" w:rsidP="002D06FD">
      <w:pPr>
        <w:tabs>
          <w:tab w:val="left" w:pos="2780"/>
        </w:tabs>
        <w:jc w:val="both"/>
        <w:rPr>
          <w:rFonts w:ascii="Arial" w:hAnsi="Arial" w:cs="Arial"/>
        </w:rPr>
      </w:pPr>
    </w:p>
    <w:p w14:paraId="07014D6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Expedición de licencias para ocupación de vía pública a comercios para servicio de carga y descarga de proveedores $ 242.00 anuales por metro lineal.</w:t>
      </w:r>
    </w:p>
    <w:p w14:paraId="58031DFE" w14:textId="77777777" w:rsidR="002D06FD" w:rsidRPr="002D06FD" w:rsidRDefault="002D06FD" w:rsidP="002D06FD">
      <w:pPr>
        <w:tabs>
          <w:tab w:val="left" w:pos="2780"/>
        </w:tabs>
        <w:jc w:val="both"/>
        <w:rPr>
          <w:rFonts w:ascii="Arial" w:hAnsi="Arial" w:cs="Arial"/>
        </w:rPr>
      </w:pPr>
    </w:p>
    <w:p w14:paraId="0AA26E3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III.- Por el uso exclusivo de la vía pública que proporcionen los establecimientos comerciales, industriales o instituciones de crédito a sus clientes $ 200.00 por metro lineal, previa autorización de la dirección de seguridad pública municipal.</w:t>
      </w:r>
    </w:p>
    <w:p w14:paraId="146C199E" w14:textId="77777777" w:rsidR="002D06FD" w:rsidRPr="002D06FD" w:rsidRDefault="002D06FD" w:rsidP="002D06FD">
      <w:pPr>
        <w:tabs>
          <w:tab w:val="left" w:pos="2780"/>
        </w:tabs>
        <w:jc w:val="both"/>
        <w:rPr>
          <w:rFonts w:ascii="Arial" w:hAnsi="Arial" w:cs="Arial"/>
        </w:rPr>
      </w:pPr>
    </w:p>
    <w:p w14:paraId="121F74C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IV.- Por el uso de banquetas para la instalación de postes de cableado de corriente eléctrica $612.00 por poste nuevo instalado por única vez.</w:t>
      </w:r>
    </w:p>
    <w:p w14:paraId="5BCEC5FC" w14:textId="77777777" w:rsidR="002D06FD" w:rsidRPr="002D06FD" w:rsidRDefault="002D06FD" w:rsidP="002D06FD">
      <w:pPr>
        <w:tabs>
          <w:tab w:val="left" w:pos="2780"/>
        </w:tabs>
        <w:jc w:val="both"/>
        <w:rPr>
          <w:rFonts w:ascii="Arial" w:hAnsi="Arial" w:cs="Arial"/>
        </w:rPr>
      </w:pPr>
    </w:p>
    <w:p w14:paraId="268E456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V.- Por uso de banquetas para la instalación de postes de vías de comunicación $ 612.00 por poste nuevo instalado por única vez.</w:t>
      </w:r>
    </w:p>
    <w:p w14:paraId="3B08D5EF" w14:textId="77777777" w:rsidR="002D06FD" w:rsidRPr="002D06FD" w:rsidRDefault="002D06FD" w:rsidP="002D06FD">
      <w:pPr>
        <w:tabs>
          <w:tab w:val="left" w:pos="2780"/>
        </w:tabs>
        <w:jc w:val="both"/>
        <w:rPr>
          <w:rFonts w:ascii="Arial" w:hAnsi="Arial" w:cs="Arial"/>
        </w:rPr>
      </w:pPr>
    </w:p>
    <w:p w14:paraId="5D040C0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lastRenderedPageBreak/>
        <w:t>VI.- Por el uso de banquetas para la instalación de postes para anuncios comerciales será de $612.00 por poste nuevo instalado por única vez.</w:t>
      </w:r>
    </w:p>
    <w:p w14:paraId="7F4EA9C8" w14:textId="77777777" w:rsidR="002D06FD" w:rsidRPr="002D06FD" w:rsidRDefault="002D06FD" w:rsidP="002D06FD">
      <w:pPr>
        <w:tabs>
          <w:tab w:val="left" w:pos="2780"/>
        </w:tabs>
        <w:jc w:val="both"/>
        <w:rPr>
          <w:rFonts w:ascii="Arial" w:hAnsi="Arial" w:cs="Arial"/>
          <w:bCs/>
        </w:rPr>
      </w:pPr>
    </w:p>
    <w:p w14:paraId="07D448CF"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III</w:t>
      </w:r>
    </w:p>
    <w:p w14:paraId="75F9D715"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PROVENIENTES DEL USO DE LAS PENSIONES MUNICIPALES</w:t>
      </w:r>
    </w:p>
    <w:p w14:paraId="0CBD2F14" w14:textId="77777777" w:rsidR="002D06FD" w:rsidRPr="002D06FD" w:rsidRDefault="002D06FD" w:rsidP="002D06FD">
      <w:pPr>
        <w:tabs>
          <w:tab w:val="left" w:pos="2780"/>
        </w:tabs>
        <w:jc w:val="both"/>
        <w:rPr>
          <w:rFonts w:ascii="Arial" w:hAnsi="Arial" w:cs="Arial"/>
          <w:bCs/>
        </w:rPr>
      </w:pPr>
    </w:p>
    <w:p w14:paraId="50C3BBDA"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34.-</w:t>
      </w:r>
      <w:r w:rsidRPr="002D06FD">
        <w:rPr>
          <w:rFonts w:ascii="Arial" w:hAnsi="Arial" w:cs="Arial"/>
          <w:bCs/>
          <w:sz w:val="22"/>
          <w:szCs w:val="22"/>
        </w:rPr>
        <w:t xml:space="preserve"> Es objeto de estos derechos, los servicios que presta el Municipio por la ocupación temporal de una superficie limitada en las pensiones municipales.</w:t>
      </w:r>
    </w:p>
    <w:p w14:paraId="000A6CC5" w14:textId="77777777" w:rsidR="002D06FD" w:rsidRPr="002D06FD" w:rsidRDefault="002D06FD" w:rsidP="002D06FD">
      <w:pPr>
        <w:tabs>
          <w:tab w:val="left" w:pos="2780"/>
        </w:tabs>
        <w:jc w:val="both"/>
        <w:rPr>
          <w:rFonts w:ascii="Arial" w:hAnsi="Arial" w:cs="Arial"/>
          <w:bCs/>
        </w:rPr>
      </w:pPr>
    </w:p>
    <w:p w14:paraId="2AFB7B7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Por el depósito en pensión de vehículos abandonados en la vía pública o por cualquier otra causa, pagarán una cuota diaria como sigue:</w:t>
      </w:r>
    </w:p>
    <w:p w14:paraId="0CBD2D8D" w14:textId="77777777" w:rsidR="002D06FD" w:rsidRPr="002D06FD" w:rsidRDefault="002D06FD" w:rsidP="002D06FD">
      <w:pPr>
        <w:tabs>
          <w:tab w:val="left" w:pos="2780"/>
        </w:tabs>
        <w:jc w:val="both"/>
        <w:rPr>
          <w:rFonts w:ascii="Arial" w:hAnsi="Arial" w:cs="Arial"/>
        </w:rPr>
      </w:pPr>
    </w:p>
    <w:p w14:paraId="508931B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I.-   Motocicletas y bicicletas. </w:t>
      </w:r>
      <w:r w:rsidRPr="002D06FD">
        <w:rPr>
          <w:rFonts w:ascii="Arial" w:hAnsi="Arial" w:cs="Arial"/>
          <w:sz w:val="22"/>
          <w:szCs w:val="22"/>
        </w:rPr>
        <w:tab/>
        <w:t>$   39.90.</w:t>
      </w:r>
    </w:p>
    <w:p w14:paraId="3A4636B7" w14:textId="77777777" w:rsidR="002D06FD" w:rsidRPr="002D06FD" w:rsidRDefault="002D06FD" w:rsidP="002D06FD">
      <w:pPr>
        <w:tabs>
          <w:tab w:val="left" w:pos="2780"/>
        </w:tabs>
        <w:jc w:val="both"/>
        <w:rPr>
          <w:rFonts w:ascii="Arial" w:hAnsi="Arial" w:cs="Arial"/>
          <w:sz w:val="22"/>
          <w:szCs w:val="22"/>
        </w:rPr>
      </w:pPr>
    </w:p>
    <w:p w14:paraId="32ADEB8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II.- Automóviles y camiones.    </w:t>
      </w:r>
      <w:r w:rsidRPr="002D06FD">
        <w:rPr>
          <w:rFonts w:ascii="Arial" w:hAnsi="Arial" w:cs="Arial"/>
          <w:sz w:val="22"/>
          <w:szCs w:val="22"/>
        </w:rPr>
        <w:tab/>
        <w:t>$ 101.85.</w:t>
      </w:r>
    </w:p>
    <w:p w14:paraId="5530E30B" w14:textId="77777777" w:rsidR="002D06FD" w:rsidRPr="002D06FD" w:rsidRDefault="002D06FD" w:rsidP="002D06FD">
      <w:pPr>
        <w:tabs>
          <w:tab w:val="left" w:pos="2780"/>
        </w:tabs>
        <w:jc w:val="both"/>
        <w:rPr>
          <w:rFonts w:ascii="Arial" w:hAnsi="Arial" w:cs="Arial"/>
          <w:sz w:val="22"/>
          <w:szCs w:val="22"/>
        </w:rPr>
      </w:pPr>
    </w:p>
    <w:p w14:paraId="4F8310C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III.- Autobuses y camiones.       </w:t>
      </w:r>
      <w:r w:rsidRPr="002D06FD">
        <w:rPr>
          <w:rFonts w:ascii="Arial" w:hAnsi="Arial" w:cs="Arial"/>
          <w:sz w:val="22"/>
          <w:szCs w:val="22"/>
        </w:rPr>
        <w:tab/>
        <w:t>$ 142.80.</w:t>
      </w:r>
    </w:p>
    <w:p w14:paraId="7226D4AA" w14:textId="77777777" w:rsidR="002D06FD" w:rsidRPr="002D06FD" w:rsidRDefault="002D06FD" w:rsidP="002D06FD">
      <w:pPr>
        <w:tabs>
          <w:tab w:val="left" w:pos="2780"/>
        </w:tabs>
        <w:jc w:val="both"/>
        <w:rPr>
          <w:rFonts w:ascii="Arial" w:hAnsi="Arial" w:cs="Arial"/>
          <w:sz w:val="22"/>
          <w:szCs w:val="22"/>
        </w:rPr>
      </w:pPr>
    </w:p>
    <w:p w14:paraId="56B9771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 xml:space="preserve">IV.- </w:t>
      </w:r>
      <w:proofErr w:type="spellStart"/>
      <w:r w:rsidRPr="002D06FD">
        <w:rPr>
          <w:rFonts w:ascii="Arial" w:hAnsi="Arial" w:cs="Arial"/>
          <w:sz w:val="22"/>
          <w:szCs w:val="22"/>
        </w:rPr>
        <w:t>Trailer</w:t>
      </w:r>
      <w:proofErr w:type="spellEnd"/>
      <w:r w:rsidRPr="002D06FD">
        <w:rPr>
          <w:rFonts w:ascii="Arial" w:hAnsi="Arial" w:cs="Arial"/>
          <w:sz w:val="22"/>
          <w:szCs w:val="22"/>
        </w:rPr>
        <w:t xml:space="preserve"> y equipo pesado.     </w:t>
      </w:r>
      <w:r w:rsidRPr="002D06FD">
        <w:rPr>
          <w:rFonts w:ascii="Arial" w:hAnsi="Arial" w:cs="Arial"/>
          <w:sz w:val="22"/>
          <w:szCs w:val="22"/>
        </w:rPr>
        <w:tab/>
        <w:t>$ 201.60</w:t>
      </w:r>
    </w:p>
    <w:p w14:paraId="2419A404" w14:textId="77777777" w:rsidR="002D06FD" w:rsidRPr="002D06FD" w:rsidRDefault="002D06FD" w:rsidP="002D06FD">
      <w:pPr>
        <w:contextualSpacing/>
        <w:jc w:val="both"/>
        <w:rPr>
          <w:rFonts w:ascii="Arial" w:hAnsi="Arial" w:cs="Arial"/>
          <w:bCs/>
        </w:rPr>
      </w:pPr>
    </w:p>
    <w:p w14:paraId="06B5E2F5"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TÍTULO TERCERO</w:t>
      </w:r>
    </w:p>
    <w:p w14:paraId="0AD078A5"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INGRESOS NO TRIBUTARIOS</w:t>
      </w:r>
    </w:p>
    <w:p w14:paraId="7AB108C9" w14:textId="77777777" w:rsidR="002D06FD" w:rsidRPr="002D06FD" w:rsidRDefault="002D06FD" w:rsidP="002D06FD">
      <w:pPr>
        <w:tabs>
          <w:tab w:val="left" w:pos="2780"/>
        </w:tabs>
        <w:jc w:val="center"/>
        <w:rPr>
          <w:rFonts w:ascii="Arial" w:hAnsi="Arial" w:cs="Arial"/>
          <w:b/>
          <w:bCs/>
        </w:rPr>
      </w:pPr>
    </w:p>
    <w:p w14:paraId="74AB05B8"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PRIMERO</w:t>
      </w:r>
    </w:p>
    <w:p w14:paraId="60076A0A"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PRODUCTOS</w:t>
      </w:r>
    </w:p>
    <w:p w14:paraId="177BE7C3" w14:textId="77777777" w:rsidR="002D06FD" w:rsidRPr="002D06FD" w:rsidRDefault="002D06FD" w:rsidP="002D06FD">
      <w:pPr>
        <w:tabs>
          <w:tab w:val="left" w:pos="2780"/>
        </w:tabs>
        <w:jc w:val="center"/>
        <w:rPr>
          <w:rFonts w:ascii="Arial" w:hAnsi="Arial" w:cs="Arial"/>
          <w:b/>
          <w:bCs/>
        </w:rPr>
      </w:pPr>
    </w:p>
    <w:p w14:paraId="0776ED6C"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w:t>
      </w:r>
    </w:p>
    <w:p w14:paraId="787F09F2"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DISPOSICIONES GENERALES</w:t>
      </w:r>
    </w:p>
    <w:p w14:paraId="3CAD6E38" w14:textId="77777777" w:rsidR="002D06FD" w:rsidRPr="002D06FD" w:rsidRDefault="002D06FD" w:rsidP="002D06FD">
      <w:pPr>
        <w:tabs>
          <w:tab w:val="left" w:pos="2780"/>
        </w:tabs>
        <w:jc w:val="both"/>
        <w:rPr>
          <w:rFonts w:ascii="Arial" w:hAnsi="Arial" w:cs="Arial"/>
          <w:bCs/>
        </w:rPr>
      </w:pPr>
    </w:p>
    <w:p w14:paraId="646A23FF"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35.-</w:t>
      </w:r>
      <w:r w:rsidRPr="002D06FD">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56F3DCAE" w14:textId="77777777" w:rsidR="002D06FD" w:rsidRPr="002D06FD" w:rsidRDefault="002D06FD" w:rsidP="002D06FD">
      <w:pPr>
        <w:tabs>
          <w:tab w:val="left" w:pos="2780"/>
        </w:tabs>
        <w:jc w:val="both"/>
        <w:rPr>
          <w:rFonts w:ascii="Arial" w:hAnsi="Arial" w:cs="Arial"/>
          <w:bCs/>
        </w:rPr>
      </w:pPr>
    </w:p>
    <w:p w14:paraId="6465E064"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II</w:t>
      </w:r>
    </w:p>
    <w:p w14:paraId="335E4CB9"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PROVENIENTES DE LA VENTA O ARRENDAMIENTO</w:t>
      </w:r>
    </w:p>
    <w:p w14:paraId="43B21A5E"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LOTES Y GAVETAS DE LOS PANTEONES MUNICIPALES</w:t>
      </w:r>
    </w:p>
    <w:p w14:paraId="22AA54BA" w14:textId="77777777" w:rsidR="002D06FD" w:rsidRPr="002D06FD" w:rsidRDefault="002D06FD" w:rsidP="002D06FD">
      <w:pPr>
        <w:tabs>
          <w:tab w:val="left" w:pos="2780"/>
        </w:tabs>
        <w:jc w:val="both"/>
        <w:rPr>
          <w:rFonts w:ascii="Arial" w:hAnsi="Arial" w:cs="Arial"/>
          <w:b/>
        </w:rPr>
      </w:pPr>
    </w:p>
    <w:p w14:paraId="7B812F78"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ARTÍCULO 36.-</w:t>
      </w:r>
      <w:r w:rsidRPr="002D06FD">
        <w:rPr>
          <w:rFonts w:ascii="Arial" w:hAnsi="Arial" w:cs="Arial"/>
          <w:bCs/>
          <w:sz w:val="22"/>
          <w:szCs w:val="22"/>
        </w:rPr>
        <w:t xml:space="preserve"> Son objeto de estos productos, la venta o arrendamiento de lotes y gavetas de los panteones municipales</w:t>
      </w:r>
      <w:r w:rsidRPr="002D06FD">
        <w:rPr>
          <w:rFonts w:ascii="Arial" w:hAnsi="Arial" w:cs="Arial"/>
          <w:sz w:val="22"/>
          <w:szCs w:val="22"/>
        </w:rPr>
        <w:t>, de acuerdo a las siguientes tarifas:</w:t>
      </w:r>
    </w:p>
    <w:p w14:paraId="26070EDF" w14:textId="77777777" w:rsidR="002D06FD" w:rsidRPr="002D06FD" w:rsidRDefault="002D06FD" w:rsidP="002D06FD">
      <w:pPr>
        <w:tabs>
          <w:tab w:val="left" w:pos="2780"/>
        </w:tabs>
        <w:jc w:val="both"/>
        <w:rPr>
          <w:rFonts w:ascii="Arial" w:hAnsi="Arial" w:cs="Arial"/>
        </w:rPr>
      </w:pPr>
    </w:p>
    <w:p w14:paraId="77D259A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Por uso de fosas a perpetuidad de $ 588.60 por m2.</w:t>
      </w:r>
    </w:p>
    <w:p w14:paraId="5BC630EF" w14:textId="77777777" w:rsidR="002D06FD" w:rsidRPr="002D06FD" w:rsidRDefault="002D06FD" w:rsidP="002D06FD">
      <w:pPr>
        <w:tabs>
          <w:tab w:val="left" w:pos="2780"/>
        </w:tabs>
        <w:jc w:val="both"/>
        <w:rPr>
          <w:rFonts w:ascii="Arial" w:hAnsi="Arial" w:cs="Arial"/>
        </w:rPr>
      </w:pPr>
    </w:p>
    <w:p w14:paraId="5D5035F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El ayuntamiento podrá otorgar en comodato, los lotes y gavetas del panteón municipal, en los casos que justificadamente lo ameriten. El presidente municipal podrá concederlo por una temporalidad, sometiendo su acuerdo al Ayuntamiento para su resolución definitiva.</w:t>
      </w:r>
    </w:p>
    <w:p w14:paraId="69320E5A" w14:textId="77777777" w:rsidR="002D06FD" w:rsidRPr="002D06FD" w:rsidRDefault="002D06FD" w:rsidP="002D06FD">
      <w:pPr>
        <w:tabs>
          <w:tab w:val="left" w:pos="2780"/>
        </w:tabs>
        <w:jc w:val="both"/>
        <w:rPr>
          <w:rFonts w:ascii="Arial" w:hAnsi="Arial" w:cs="Arial"/>
          <w:b/>
          <w:bCs/>
        </w:rPr>
      </w:pPr>
    </w:p>
    <w:p w14:paraId="405D8E8D"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III</w:t>
      </w:r>
    </w:p>
    <w:p w14:paraId="60329ABA"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OTROS PRODUCTOS</w:t>
      </w:r>
    </w:p>
    <w:p w14:paraId="1066B3CE" w14:textId="77777777" w:rsidR="002D06FD" w:rsidRPr="002D06FD" w:rsidRDefault="002D06FD" w:rsidP="002D06FD">
      <w:pPr>
        <w:tabs>
          <w:tab w:val="left" w:pos="2780"/>
        </w:tabs>
        <w:jc w:val="both"/>
        <w:rPr>
          <w:rFonts w:ascii="Arial" w:hAnsi="Arial" w:cs="Arial"/>
          <w:b/>
        </w:rPr>
      </w:pPr>
    </w:p>
    <w:p w14:paraId="4F0C9E55"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37.-</w:t>
      </w:r>
      <w:r w:rsidRPr="002D06FD">
        <w:rPr>
          <w:rFonts w:ascii="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w:t>
      </w:r>
    </w:p>
    <w:p w14:paraId="3222FB12" w14:textId="77777777" w:rsidR="002D06FD" w:rsidRPr="002D06FD" w:rsidRDefault="002D06FD" w:rsidP="002D06FD">
      <w:pPr>
        <w:tabs>
          <w:tab w:val="left" w:pos="2780"/>
        </w:tabs>
        <w:jc w:val="both"/>
        <w:rPr>
          <w:rFonts w:ascii="Arial" w:hAnsi="Arial" w:cs="Arial"/>
          <w:bCs/>
        </w:rPr>
      </w:pPr>
    </w:p>
    <w:p w14:paraId="0306B35D" w14:textId="77777777" w:rsidR="002D06FD" w:rsidRPr="002D06FD" w:rsidRDefault="002D06FD" w:rsidP="002D06FD">
      <w:pPr>
        <w:jc w:val="both"/>
        <w:rPr>
          <w:rFonts w:ascii="Arial" w:hAnsi="Arial" w:cs="Arial"/>
        </w:rPr>
      </w:pPr>
      <w:r w:rsidRPr="002D06FD">
        <w:rPr>
          <w:rFonts w:ascii="Arial" w:hAnsi="Arial" w:cs="Arial"/>
          <w:b/>
          <w:sz w:val="22"/>
          <w:szCs w:val="22"/>
        </w:rPr>
        <w:t>ARTÍCULO 38.-</w:t>
      </w:r>
      <w:r w:rsidRPr="002D06FD">
        <w:rPr>
          <w:rFonts w:ascii="Arial" w:hAnsi="Arial" w:cs="Arial"/>
          <w:bCs/>
          <w:sz w:val="22"/>
          <w:szCs w:val="22"/>
        </w:rPr>
        <w:t xml:space="preserve"> </w:t>
      </w:r>
      <w:r w:rsidRPr="002D06FD">
        <w:rPr>
          <w:rFonts w:ascii="Arial" w:hAnsi="Arial" w:cs="Arial"/>
          <w:sz w:val="22"/>
          <w:szCs w:val="22"/>
        </w:rPr>
        <w:t xml:space="preserve">Las cuotas correspondientes por el uso o disfrute de las instalaciones de la alberca </w:t>
      </w:r>
      <w:proofErr w:type="spellStart"/>
      <w:r w:rsidRPr="002D06FD">
        <w:rPr>
          <w:rFonts w:ascii="Arial" w:hAnsi="Arial" w:cs="Arial"/>
          <w:sz w:val="22"/>
          <w:szCs w:val="22"/>
        </w:rPr>
        <w:t>semi-olimpica</w:t>
      </w:r>
      <w:proofErr w:type="spellEnd"/>
      <w:r w:rsidRPr="002D06FD">
        <w:rPr>
          <w:rFonts w:ascii="Arial" w:hAnsi="Arial" w:cs="Arial"/>
          <w:sz w:val="22"/>
          <w:szCs w:val="22"/>
        </w:rPr>
        <w:t xml:space="preserve"> municipal serán las siguientes:</w:t>
      </w:r>
    </w:p>
    <w:p w14:paraId="331BB7C0" w14:textId="77777777" w:rsidR="002D06FD" w:rsidRPr="002D06FD" w:rsidRDefault="002D06FD" w:rsidP="002D06FD">
      <w:pPr>
        <w:jc w:val="both"/>
        <w:rPr>
          <w:rFonts w:ascii="Arial" w:hAnsi="Arial" w:cs="Arial"/>
        </w:rPr>
      </w:pPr>
    </w:p>
    <w:p w14:paraId="496506BC" w14:textId="77777777" w:rsidR="002D06FD" w:rsidRPr="002D06FD" w:rsidRDefault="002D06FD" w:rsidP="002D06FD">
      <w:pPr>
        <w:contextualSpacing/>
        <w:jc w:val="both"/>
        <w:rPr>
          <w:rFonts w:ascii="Arial" w:hAnsi="Arial" w:cs="Arial"/>
          <w:bCs/>
        </w:rPr>
      </w:pPr>
      <w:r w:rsidRPr="002D06FD">
        <w:rPr>
          <w:rFonts w:ascii="Arial" w:hAnsi="Arial" w:cs="Arial"/>
          <w:bCs/>
          <w:sz w:val="22"/>
          <w:szCs w:val="22"/>
        </w:rPr>
        <w:t>1.- Diario: $42.00 pesos por persona, por clase.</w:t>
      </w:r>
    </w:p>
    <w:p w14:paraId="43C03DCD" w14:textId="77777777" w:rsidR="002D06FD" w:rsidRPr="002D06FD" w:rsidRDefault="002D06FD" w:rsidP="002D06FD">
      <w:pPr>
        <w:contextualSpacing/>
        <w:jc w:val="both"/>
        <w:rPr>
          <w:rFonts w:ascii="Arial" w:hAnsi="Arial" w:cs="Arial"/>
          <w:bCs/>
        </w:rPr>
      </w:pPr>
      <w:r w:rsidRPr="002D06FD">
        <w:rPr>
          <w:rFonts w:ascii="Arial" w:hAnsi="Arial" w:cs="Arial"/>
          <w:bCs/>
          <w:sz w:val="22"/>
          <w:szCs w:val="22"/>
        </w:rPr>
        <w:t xml:space="preserve">2.- Mensual: </w:t>
      </w:r>
      <w:r w:rsidRPr="002D06FD">
        <w:rPr>
          <w:rFonts w:ascii="Arial" w:hAnsi="Arial" w:cs="Arial"/>
          <w:sz w:val="22"/>
          <w:szCs w:val="22"/>
        </w:rPr>
        <w:t>$ 602.00</w:t>
      </w:r>
      <w:r w:rsidRPr="002D06FD">
        <w:rPr>
          <w:rFonts w:ascii="Arial" w:hAnsi="Arial" w:cs="Arial"/>
          <w:bCs/>
          <w:sz w:val="22"/>
          <w:szCs w:val="22"/>
        </w:rPr>
        <w:t xml:space="preserve"> pesos por persona, (incluyendo 1 hora de clase diaria).</w:t>
      </w:r>
    </w:p>
    <w:p w14:paraId="410FC3B4" w14:textId="77777777" w:rsidR="002D06FD" w:rsidRPr="002D06FD" w:rsidRDefault="002D06FD" w:rsidP="002D06FD">
      <w:pPr>
        <w:contextualSpacing/>
        <w:jc w:val="both"/>
        <w:rPr>
          <w:rFonts w:ascii="Arial" w:hAnsi="Arial" w:cs="Arial"/>
          <w:bCs/>
        </w:rPr>
      </w:pPr>
    </w:p>
    <w:p w14:paraId="14D3AF41" w14:textId="77777777" w:rsidR="002D06FD" w:rsidRPr="002D06FD" w:rsidRDefault="002D06FD" w:rsidP="002D06FD">
      <w:pPr>
        <w:jc w:val="both"/>
        <w:rPr>
          <w:rFonts w:ascii="Arial" w:hAnsi="Arial" w:cs="Arial"/>
        </w:rPr>
      </w:pPr>
      <w:r w:rsidRPr="002D06FD">
        <w:rPr>
          <w:rFonts w:ascii="Arial" w:hAnsi="Arial" w:cs="Arial"/>
          <w:b/>
          <w:sz w:val="22"/>
          <w:szCs w:val="22"/>
        </w:rPr>
        <w:t>ARTÍCULO 39.-</w:t>
      </w:r>
      <w:r w:rsidRPr="002D06FD">
        <w:rPr>
          <w:rFonts w:ascii="Arial" w:hAnsi="Arial" w:cs="Arial"/>
          <w:bCs/>
          <w:sz w:val="22"/>
          <w:szCs w:val="22"/>
        </w:rPr>
        <w:t xml:space="preserve"> </w:t>
      </w:r>
      <w:r w:rsidRPr="002D06FD">
        <w:rPr>
          <w:rFonts w:ascii="Arial" w:hAnsi="Arial" w:cs="Arial"/>
          <w:sz w:val="22"/>
          <w:szCs w:val="22"/>
        </w:rPr>
        <w:t>Las tarifas aplicables por el uso de baños públicos administrados por el ayuntamiento mediante sistema de máquinas para cobro con monedas, serán las siguientes:</w:t>
      </w:r>
    </w:p>
    <w:p w14:paraId="17F70272" w14:textId="77777777" w:rsidR="002D06FD" w:rsidRPr="002D06FD" w:rsidRDefault="002D06FD" w:rsidP="002D06FD">
      <w:pPr>
        <w:jc w:val="both"/>
        <w:rPr>
          <w:rFonts w:ascii="Arial" w:hAnsi="Arial" w:cs="Arial"/>
        </w:rPr>
      </w:pPr>
    </w:p>
    <w:p w14:paraId="7A257ADF" w14:textId="77777777" w:rsidR="002D06FD" w:rsidRPr="002D06FD" w:rsidRDefault="002D06FD" w:rsidP="002D06FD">
      <w:pPr>
        <w:contextualSpacing/>
        <w:jc w:val="both"/>
        <w:rPr>
          <w:rFonts w:ascii="Arial" w:hAnsi="Arial" w:cs="Arial"/>
          <w:bCs/>
        </w:rPr>
      </w:pPr>
      <w:r w:rsidRPr="002D06FD">
        <w:rPr>
          <w:rFonts w:ascii="Arial" w:hAnsi="Arial" w:cs="Arial"/>
          <w:bCs/>
          <w:sz w:val="22"/>
          <w:szCs w:val="22"/>
        </w:rPr>
        <w:t>1.- Uso de Baños Públicos $ 2.27 pesos.</w:t>
      </w:r>
    </w:p>
    <w:p w14:paraId="0AE7A457" w14:textId="77777777" w:rsidR="002D06FD" w:rsidRPr="002D06FD" w:rsidRDefault="002D06FD" w:rsidP="002D06FD">
      <w:pPr>
        <w:tabs>
          <w:tab w:val="left" w:pos="2780"/>
        </w:tabs>
        <w:jc w:val="both"/>
        <w:rPr>
          <w:rFonts w:ascii="Arial" w:hAnsi="Arial" w:cs="Arial"/>
          <w:bCs/>
        </w:rPr>
      </w:pPr>
    </w:p>
    <w:p w14:paraId="739863A9" w14:textId="77777777" w:rsidR="002D06FD" w:rsidRPr="002D06FD" w:rsidRDefault="002D06FD" w:rsidP="002D06FD">
      <w:pPr>
        <w:tabs>
          <w:tab w:val="left" w:pos="2780"/>
        </w:tabs>
        <w:jc w:val="center"/>
        <w:rPr>
          <w:rFonts w:ascii="Arial" w:hAnsi="Arial" w:cs="Arial"/>
          <w:b/>
        </w:rPr>
      </w:pPr>
      <w:r w:rsidRPr="002D06FD">
        <w:rPr>
          <w:rFonts w:ascii="Arial" w:hAnsi="Arial" w:cs="Arial"/>
          <w:b/>
          <w:sz w:val="22"/>
          <w:szCs w:val="22"/>
        </w:rPr>
        <w:t>CAPÍTULO SEGUNDO</w:t>
      </w:r>
    </w:p>
    <w:p w14:paraId="3834443B"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APROVECHAMIENTOS</w:t>
      </w:r>
    </w:p>
    <w:p w14:paraId="482A4C65" w14:textId="77777777" w:rsidR="002D06FD" w:rsidRPr="002D06FD" w:rsidRDefault="002D06FD" w:rsidP="002D06FD">
      <w:pPr>
        <w:tabs>
          <w:tab w:val="left" w:pos="2780"/>
        </w:tabs>
        <w:jc w:val="center"/>
        <w:rPr>
          <w:rFonts w:ascii="Arial" w:hAnsi="Arial" w:cs="Arial"/>
          <w:b/>
          <w:bCs/>
        </w:rPr>
      </w:pPr>
    </w:p>
    <w:p w14:paraId="19C1AB0A"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w:t>
      </w:r>
    </w:p>
    <w:p w14:paraId="35CB6B23"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DISPOSICIONES GENERALES</w:t>
      </w:r>
    </w:p>
    <w:p w14:paraId="57D9E2A6" w14:textId="77777777" w:rsidR="002D06FD" w:rsidRPr="002D06FD" w:rsidRDefault="002D06FD" w:rsidP="002D06FD">
      <w:pPr>
        <w:tabs>
          <w:tab w:val="left" w:pos="2780"/>
        </w:tabs>
        <w:jc w:val="both"/>
        <w:rPr>
          <w:rFonts w:ascii="Arial" w:hAnsi="Arial" w:cs="Arial"/>
          <w:bCs/>
        </w:rPr>
      </w:pPr>
    </w:p>
    <w:p w14:paraId="5CD8D857"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40.-</w:t>
      </w:r>
      <w:r w:rsidRPr="002D06FD">
        <w:rPr>
          <w:rFonts w:ascii="Arial" w:hAnsi="Arial" w:cs="Arial"/>
          <w:bCs/>
          <w:sz w:val="22"/>
          <w:szCs w:val="22"/>
        </w:rPr>
        <w:t xml:space="preserve"> Se clasifican como aprovechamientos los ingresos que perciba el Municipio por los siguientes conceptos:</w:t>
      </w:r>
    </w:p>
    <w:p w14:paraId="05F059E0" w14:textId="77777777" w:rsidR="002D06FD" w:rsidRPr="002D06FD" w:rsidRDefault="002D06FD" w:rsidP="002D06FD">
      <w:pPr>
        <w:tabs>
          <w:tab w:val="left" w:pos="2780"/>
        </w:tabs>
        <w:jc w:val="both"/>
        <w:rPr>
          <w:rFonts w:ascii="Arial" w:hAnsi="Arial" w:cs="Arial"/>
        </w:rPr>
      </w:pPr>
    </w:p>
    <w:p w14:paraId="70B498C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Ingresos por sanciones administrativas.</w:t>
      </w:r>
    </w:p>
    <w:p w14:paraId="5B56D3AD" w14:textId="77777777" w:rsidR="002D06FD" w:rsidRPr="002D06FD" w:rsidRDefault="002D06FD" w:rsidP="002D06FD">
      <w:pPr>
        <w:tabs>
          <w:tab w:val="left" w:pos="2780"/>
        </w:tabs>
        <w:jc w:val="both"/>
        <w:rPr>
          <w:rFonts w:ascii="Arial" w:hAnsi="Arial" w:cs="Arial"/>
        </w:rPr>
      </w:pPr>
    </w:p>
    <w:p w14:paraId="2D03809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La adjudicación a favor del fisco de bienes abandonados.</w:t>
      </w:r>
    </w:p>
    <w:p w14:paraId="7A682A04" w14:textId="77777777" w:rsidR="002D06FD" w:rsidRPr="002D06FD" w:rsidRDefault="002D06FD" w:rsidP="002D06FD">
      <w:pPr>
        <w:tabs>
          <w:tab w:val="left" w:pos="2780"/>
        </w:tabs>
        <w:jc w:val="both"/>
        <w:rPr>
          <w:rFonts w:ascii="Arial" w:hAnsi="Arial" w:cs="Arial"/>
        </w:rPr>
      </w:pPr>
    </w:p>
    <w:p w14:paraId="0920D88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III. Ingresos por transferencia que perciba el Municipio.</w:t>
      </w:r>
    </w:p>
    <w:p w14:paraId="4C1ED336" w14:textId="77777777" w:rsidR="002D06FD" w:rsidRPr="002D06FD" w:rsidRDefault="002D06FD" w:rsidP="002D06FD">
      <w:pPr>
        <w:tabs>
          <w:tab w:val="left" w:pos="2780"/>
        </w:tabs>
        <w:jc w:val="both"/>
        <w:rPr>
          <w:rFonts w:ascii="Arial" w:hAnsi="Arial" w:cs="Arial"/>
        </w:rPr>
      </w:pPr>
    </w:p>
    <w:p w14:paraId="55998C3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Cesiones, herencias, legados, o donaciones.</w:t>
      </w:r>
    </w:p>
    <w:p w14:paraId="7EA6074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b). Adjudicaciones en favor del Municipio.</w:t>
      </w:r>
    </w:p>
    <w:p w14:paraId="4271358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c). Aportaciones y subsidios de otro nivel de gobierno u organismos públicos o privados.</w:t>
      </w:r>
    </w:p>
    <w:p w14:paraId="0C208CFD" w14:textId="77777777" w:rsidR="002D06FD" w:rsidRPr="002D06FD" w:rsidRDefault="002D06FD" w:rsidP="002D06FD">
      <w:pPr>
        <w:tabs>
          <w:tab w:val="left" w:pos="2780"/>
        </w:tabs>
        <w:jc w:val="both"/>
        <w:rPr>
          <w:rFonts w:ascii="Arial" w:hAnsi="Arial" w:cs="Arial"/>
          <w:b/>
          <w:bCs/>
        </w:rPr>
      </w:pPr>
    </w:p>
    <w:p w14:paraId="57CD77D0"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II</w:t>
      </w:r>
    </w:p>
    <w:p w14:paraId="007A3F5B"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INGRESOS POR TRANSFERENCIA</w:t>
      </w:r>
    </w:p>
    <w:p w14:paraId="6CDD42E6" w14:textId="77777777" w:rsidR="002D06FD" w:rsidRPr="002D06FD" w:rsidRDefault="002D06FD" w:rsidP="002D06FD">
      <w:pPr>
        <w:tabs>
          <w:tab w:val="left" w:pos="2780"/>
        </w:tabs>
        <w:jc w:val="both"/>
        <w:rPr>
          <w:rFonts w:ascii="Arial" w:hAnsi="Arial" w:cs="Arial"/>
          <w:b/>
          <w:bCs/>
        </w:rPr>
      </w:pPr>
    </w:p>
    <w:p w14:paraId="7F5C5E46"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41.-</w:t>
      </w:r>
      <w:r w:rsidRPr="002D06FD">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w:t>
      </w:r>
      <w:r w:rsidRPr="002D06FD">
        <w:rPr>
          <w:rFonts w:ascii="Arial" w:hAnsi="Arial" w:cs="Arial"/>
          <w:bCs/>
          <w:sz w:val="22"/>
          <w:szCs w:val="22"/>
        </w:rPr>
        <w:lastRenderedPageBreak/>
        <w:t>administrativo de ejecución, así como las aportaciones o subsidios de otro nivel de gobierno u organismos públicos o privados en favor del Municipio.</w:t>
      </w:r>
    </w:p>
    <w:p w14:paraId="15999E64" w14:textId="77777777" w:rsidR="002D06FD" w:rsidRPr="002D06FD" w:rsidRDefault="002D06FD" w:rsidP="002D06FD">
      <w:pPr>
        <w:tabs>
          <w:tab w:val="left" w:pos="2780"/>
        </w:tabs>
        <w:jc w:val="both"/>
        <w:rPr>
          <w:rFonts w:ascii="Arial" w:hAnsi="Arial" w:cs="Arial"/>
          <w:bCs/>
        </w:rPr>
      </w:pPr>
    </w:p>
    <w:p w14:paraId="415E18A7" w14:textId="77777777" w:rsidR="002D06FD" w:rsidRPr="002D06FD" w:rsidRDefault="002D06FD" w:rsidP="002D06FD">
      <w:pPr>
        <w:tabs>
          <w:tab w:val="left" w:pos="2780"/>
        </w:tabs>
        <w:jc w:val="center"/>
        <w:rPr>
          <w:rFonts w:ascii="Arial" w:hAnsi="Arial" w:cs="Arial"/>
          <w:b/>
          <w:bCs/>
          <w:sz w:val="22"/>
          <w:szCs w:val="22"/>
        </w:rPr>
      </w:pPr>
    </w:p>
    <w:p w14:paraId="51E48C98"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SECCIÓN III</w:t>
      </w:r>
    </w:p>
    <w:p w14:paraId="47F27976"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INGRESOS DERIVADOS DE SANCIONES</w:t>
      </w:r>
    </w:p>
    <w:p w14:paraId="3C2A8054" w14:textId="77777777" w:rsidR="002D06FD" w:rsidRPr="002D06FD" w:rsidRDefault="002D06FD" w:rsidP="002D06FD">
      <w:pPr>
        <w:tabs>
          <w:tab w:val="left" w:pos="2780"/>
        </w:tabs>
        <w:jc w:val="center"/>
        <w:rPr>
          <w:rFonts w:ascii="Arial" w:hAnsi="Arial" w:cs="Arial"/>
          <w:b/>
          <w:bCs/>
        </w:rPr>
      </w:pPr>
    </w:p>
    <w:p w14:paraId="4589F5E6"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42.-</w:t>
      </w:r>
      <w:r w:rsidRPr="002D06FD">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58AB5B29" w14:textId="77777777" w:rsidR="002D06FD" w:rsidRPr="002D06FD" w:rsidRDefault="002D06FD" w:rsidP="002D06FD">
      <w:pPr>
        <w:tabs>
          <w:tab w:val="left" w:pos="2780"/>
        </w:tabs>
        <w:jc w:val="both"/>
        <w:rPr>
          <w:rFonts w:ascii="Arial" w:hAnsi="Arial" w:cs="Arial"/>
          <w:bCs/>
        </w:rPr>
      </w:pPr>
    </w:p>
    <w:p w14:paraId="40D50F3B"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ARTÍCULO 43.- </w:t>
      </w:r>
      <w:r w:rsidRPr="002D06FD">
        <w:rPr>
          <w:rFonts w:ascii="Arial" w:hAnsi="Arial" w:cs="Arial"/>
          <w:sz w:val="22"/>
          <w:szCs w:val="22"/>
        </w:rPr>
        <w:t>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14:paraId="48B63462" w14:textId="77777777" w:rsidR="002D06FD" w:rsidRPr="002D06FD" w:rsidRDefault="002D06FD" w:rsidP="002D06FD">
      <w:pPr>
        <w:tabs>
          <w:tab w:val="left" w:pos="2780"/>
        </w:tabs>
        <w:jc w:val="both"/>
        <w:rPr>
          <w:rFonts w:ascii="Arial" w:hAnsi="Arial" w:cs="Arial"/>
          <w:b/>
          <w:bCs/>
        </w:rPr>
      </w:pPr>
    </w:p>
    <w:p w14:paraId="1104674D"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ARTÍCULO 44.- </w:t>
      </w:r>
      <w:r w:rsidRPr="002D06FD">
        <w:rPr>
          <w:rFonts w:ascii="Arial" w:hAnsi="Arial" w:cs="Arial"/>
          <w:sz w:val="22"/>
          <w:szCs w:val="22"/>
        </w:rPr>
        <w:t>Los montos aplicables por concepto de multas estarán determinados por los reglamentos y demás disposiciones municipales que contemplen las infracciones cometidas.</w:t>
      </w:r>
    </w:p>
    <w:p w14:paraId="70FBA453" w14:textId="77777777" w:rsidR="002D06FD" w:rsidRPr="002D06FD" w:rsidRDefault="002D06FD" w:rsidP="002D06FD">
      <w:pPr>
        <w:tabs>
          <w:tab w:val="left" w:pos="2780"/>
        </w:tabs>
        <w:jc w:val="both"/>
        <w:rPr>
          <w:rFonts w:ascii="Arial" w:hAnsi="Arial" w:cs="Arial"/>
        </w:rPr>
      </w:pPr>
    </w:p>
    <w:p w14:paraId="00DBFC91"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ARTÍCULO 45.- </w:t>
      </w:r>
      <w:r w:rsidRPr="002D06FD">
        <w:rPr>
          <w:rFonts w:ascii="Arial" w:hAnsi="Arial" w:cs="Arial"/>
          <w:sz w:val="22"/>
          <w:szCs w:val="22"/>
        </w:rPr>
        <w:t>Los ingresos, que perciba el Municipio por concepto de sanciones administrativas y fiscales, serán los siguientes:</w:t>
      </w:r>
    </w:p>
    <w:p w14:paraId="1274F642" w14:textId="77777777" w:rsidR="002D06FD" w:rsidRPr="002D06FD" w:rsidRDefault="002D06FD" w:rsidP="002D06FD">
      <w:pPr>
        <w:tabs>
          <w:tab w:val="left" w:pos="2780"/>
        </w:tabs>
        <w:jc w:val="both"/>
        <w:rPr>
          <w:rFonts w:ascii="Arial" w:hAnsi="Arial" w:cs="Arial"/>
        </w:rPr>
      </w:pPr>
    </w:p>
    <w:p w14:paraId="2C180291"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I.- </w:t>
      </w:r>
      <w:r w:rsidRPr="002D06FD">
        <w:rPr>
          <w:rFonts w:ascii="Arial" w:hAnsi="Arial" w:cs="Arial"/>
          <w:sz w:val="22"/>
          <w:szCs w:val="22"/>
        </w:rPr>
        <w:t>De 10 a 50 Unidades de Medida y Actualización (UMA); las infracciones siguientes:</w:t>
      </w:r>
    </w:p>
    <w:p w14:paraId="302749AF" w14:textId="77777777" w:rsidR="002D06FD" w:rsidRPr="002D06FD" w:rsidRDefault="002D06FD" w:rsidP="002D06FD">
      <w:pPr>
        <w:tabs>
          <w:tab w:val="left" w:pos="2780"/>
        </w:tabs>
        <w:jc w:val="both"/>
        <w:rPr>
          <w:rFonts w:ascii="Arial" w:hAnsi="Arial" w:cs="Arial"/>
        </w:rPr>
      </w:pPr>
    </w:p>
    <w:p w14:paraId="6E4287F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 Las cometidas por los sujetos pasivos de una obligación fiscal consistentes en:</w:t>
      </w:r>
    </w:p>
    <w:p w14:paraId="0966F892" w14:textId="77777777" w:rsidR="002D06FD" w:rsidRPr="002D06FD" w:rsidRDefault="002D06FD" w:rsidP="002D06FD">
      <w:pPr>
        <w:tabs>
          <w:tab w:val="left" w:pos="2780"/>
        </w:tabs>
        <w:jc w:val="both"/>
        <w:rPr>
          <w:rFonts w:ascii="Arial" w:hAnsi="Arial" w:cs="Arial"/>
        </w:rPr>
      </w:pPr>
    </w:p>
    <w:p w14:paraId="4E5AAF3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Presentar los avisos, declaraciones, solicitudes, datos, libros, informes, copias o documentos, alterados, falsificados, incompletos o con errores que traigan consigo la evasión de una obligación fiscal.</w:t>
      </w:r>
    </w:p>
    <w:p w14:paraId="080090F9" w14:textId="77777777" w:rsidR="002D06FD" w:rsidRPr="002D06FD" w:rsidRDefault="002D06FD" w:rsidP="002D06FD">
      <w:pPr>
        <w:tabs>
          <w:tab w:val="left" w:pos="2780"/>
        </w:tabs>
        <w:jc w:val="both"/>
        <w:rPr>
          <w:rFonts w:ascii="Arial" w:hAnsi="Arial" w:cs="Arial"/>
        </w:rPr>
      </w:pPr>
    </w:p>
    <w:p w14:paraId="18C6589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b).- No dar aviso de cambio de domicilio y/o comodatario de los establecimientos donde se enajenan  bebidas alcohólicas, así como el cambio del nombre del titular de los derechos de la licencia para el funcionamiento de dichos establecimientos.</w:t>
      </w:r>
    </w:p>
    <w:p w14:paraId="0C41017B" w14:textId="77777777" w:rsidR="002D06FD" w:rsidRPr="002D06FD" w:rsidRDefault="002D06FD" w:rsidP="002D06FD">
      <w:pPr>
        <w:tabs>
          <w:tab w:val="left" w:pos="2780"/>
        </w:tabs>
        <w:jc w:val="both"/>
        <w:rPr>
          <w:rFonts w:ascii="Arial" w:hAnsi="Arial" w:cs="Arial"/>
        </w:rPr>
      </w:pPr>
    </w:p>
    <w:p w14:paraId="34E28BC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14:paraId="721803D6" w14:textId="77777777" w:rsidR="002D06FD" w:rsidRPr="002D06FD" w:rsidRDefault="002D06FD" w:rsidP="002D06FD">
      <w:pPr>
        <w:tabs>
          <w:tab w:val="left" w:pos="2780"/>
        </w:tabs>
        <w:jc w:val="both"/>
        <w:rPr>
          <w:rFonts w:ascii="Arial" w:hAnsi="Arial" w:cs="Arial"/>
        </w:rPr>
      </w:pPr>
    </w:p>
    <w:p w14:paraId="1E5826B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d).- No presentar, o hacerlo extemporáneamente, los  avisos, declaraciones, solicitudes, datos, informes, copias, libros o documentos que prevengan las disposiciones fiscales o no aclararlos cuando las autoridades fiscales lo soliciten.</w:t>
      </w:r>
    </w:p>
    <w:p w14:paraId="36D1618B" w14:textId="77777777" w:rsidR="002D06FD" w:rsidRPr="002D06FD" w:rsidRDefault="002D06FD" w:rsidP="002D06FD">
      <w:pPr>
        <w:tabs>
          <w:tab w:val="left" w:pos="2780"/>
        </w:tabs>
        <w:jc w:val="both"/>
        <w:rPr>
          <w:rFonts w:ascii="Arial" w:hAnsi="Arial" w:cs="Arial"/>
        </w:rPr>
      </w:pPr>
    </w:p>
    <w:p w14:paraId="1997D40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e).- Faltar a la obligación de extender o exigir recibos, facturas o cualesquiera documentos que señalen las leyes fiscales.</w:t>
      </w:r>
    </w:p>
    <w:p w14:paraId="70AE1C22" w14:textId="77777777" w:rsidR="002D06FD" w:rsidRPr="002D06FD" w:rsidRDefault="002D06FD" w:rsidP="002D06FD">
      <w:pPr>
        <w:tabs>
          <w:tab w:val="left" w:pos="2780"/>
        </w:tabs>
        <w:jc w:val="both"/>
        <w:rPr>
          <w:rFonts w:ascii="Arial" w:hAnsi="Arial" w:cs="Arial"/>
        </w:rPr>
      </w:pPr>
    </w:p>
    <w:p w14:paraId="627A2D6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f).- No pagar los créditos fiscales dentro de los plazos señalados por las Leyes Fiscales.</w:t>
      </w:r>
    </w:p>
    <w:p w14:paraId="042C9560" w14:textId="77777777" w:rsidR="002D06FD" w:rsidRPr="002D06FD" w:rsidRDefault="002D06FD" w:rsidP="002D06FD">
      <w:pPr>
        <w:tabs>
          <w:tab w:val="left" w:pos="2780"/>
        </w:tabs>
        <w:jc w:val="both"/>
        <w:rPr>
          <w:rFonts w:ascii="Arial" w:hAnsi="Arial" w:cs="Arial"/>
        </w:rPr>
      </w:pPr>
    </w:p>
    <w:p w14:paraId="3D6B25E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Las cometidas por jueces, encargados de los registros públicos, notarios, corredores y en general a los funcionarios que tengan fe pública consistente en:</w:t>
      </w:r>
    </w:p>
    <w:p w14:paraId="52998780" w14:textId="77777777" w:rsidR="002D06FD" w:rsidRPr="002D06FD" w:rsidRDefault="002D06FD" w:rsidP="002D06FD">
      <w:pPr>
        <w:tabs>
          <w:tab w:val="left" w:pos="2780"/>
        </w:tabs>
        <w:jc w:val="both"/>
        <w:rPr>
          <w:rFonts w:ascii="Arial" w:hAnsi="Arial" w:cs="Arial"/>
        </w:rPr>
      </w:pPr>
    </w:p>
    <w:p w14:paraId="66F0140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Proporcionar los informes, datos o documentos alterados o falsificados.</w:t>
      </w:r>
    </w:p>
    <w:p w14:paraId="233CA11E" w14:textId="77777777" w:rsidR="002D06FD" w:rsidRPr="002D06FD" w:rsidRDefault="002D06FD" w:rsidP="002D06FD">
      <w:pPr>
        <w:tabs>
          <w:tab w:val="left" w:pos="2780"/>
        </w:tabs>
        <w:jc w:val="both"/>
        <w:rPr>
          <w:rFonts w:ascii="Arial" w:hAnsi="Arial" w:cs="Arial"/>
        </w:rPr>
      </w:pPr>
    </w:p>
    <w:p w14:paraId="67FDB032"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b).- Extender constancia de haberse cumplido con las obligaciones fiscales en los actos en que intervengan, cuando no proceda su otorgamiento.</w:t>
      </w:r>
    </w:p>
    <w:p w14:paraId="0A5D6621" w14:textId="77777777" w:rsidR="002D06FD" w:rsidRPr="002D06FD" w:rsidRDefault="002D06FD" w:rsidP="002D06FD">
      <w:pPr>
        <w:tabs>
          <w:tab w:val="left" w:pos="2780"/>
        </w:tabs>
        <w:jc w:val="both"/>
        <w:rPr>
          <w:rFonts w:ascii="Arial" w:hAnsi="Arial" w:cs="Arial"/>
        </w:rPr>
      </w:pPr>
    </w:p>
    <w:p w14:paraId="3C23AC0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 Las cometidas por funcionarios y empleados públicos consistentes en:</w:t>
      </w:r>
    </w:p>
    <w:p w14:paraId="3F8C1AB5" w14:textId="77777777" w:rsidR="002D06FD" w:rsidRPr="002D06FD" w:rsidRDefault="002D06FD" w:rsidP="002D06FD">
      <w:pPr>
        <w:tabs>
          <w:tab w:val="left" w:pos="2780"/>
        </w:tabs>
        <w:jc w:val="both"/>
        <w:rPr>
          <w:rFonts w:ascii="Arial" w:hAnsi="Arial" w:cs="Arial"/>
        </w:rPr>
      </w:pPr>
    </w:p>
    <w:p w14:paraId="7CE95D21"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Alterar documentos fiscales que tengan en su poder.</w:t>
      </w:r>
    </w:p>
    <w:p w14:paraId="1FA6B0DA" w14:textId="77777777" w:rsidR="002D06FD" w:rsidRPr="002D06FD" w:rsidRDefault="002D06FD" w:rsidP="002D06FD">
      <w:pPr>
        <w:tabs>
          <w:tab w:val="left" w:pos="2780"/>
        </w:tabs>
        <w:jc w:val="both"/>
        <w:rPr>
          <w:rFonts w:ascii="Arial" w:hAnsi="Arial" w:cs="Arial"/>
        </w:rPr>
      </w:pPr>
    </w:p>
    <w:p w14:paraId="58DB6A6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b).- Asentar falsamente que se dio cumplimiento a las disposiciones fiscales o que se practicaron  visitas de auditoría o inspección o incluir datos falsos en las actas relativas.</w:t>
      </w:r>
    </w:p>
    <w:p w14:paraId="748D7E4E" w14:textId="77777777" w:rsidR="002D06FD" w:rsidRPr="002D06FD" w:rsidRDefault="002D06FD" w:rsidP="002D06FD">
      <w:pPr>
        <w:tabs>
          <w:tab w:val="left" w:pos="2780"/>
        </w:tabs>
        <w:jc w:val="both"/>
        <w:rPr>
          <w:rFonts w:ascii="Arial" w:hAnsi="Arial" w:cs="Arial"/>
          <w:sz w:val="22"/>
          <w:szCs w:val="22"/>
        </w:rPr>
      </w:pPr>
    </w:p>
    <w:p w14:paraId="7333597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4.- Las cometidas por terceros consistentes en:</w:t>
      </w:r>
    </w:p>
    <w:p w14:paraId="13FC1010" w14:textId="77777777" w:rsidR="002D06FD" w:rsidRPr="002D06FD" w:rsidRDefault="002D06FD" w:rsidP="002D06FD">
      <w:pPr>
        <w:tabs>
          <w:tab w:val="left" w:pos="2780"/>
        </w:tabs>
        <w:jc w:val="both"/>
        <w:rPr>
          <w:rFonts w:ascii="Arial" w:hAnsi="Arial" w:cs="Arial"/>
        </w:rPr>
      </w:pPr>
    </w:p>
    <w:p w14:paraId="4800E39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Consentir o tolerar que se inscriban a su nombre negociaciones ajenas o percibir a nombre propio ingresos gravables que correspondan a otra persona, cuando esto último origine la evasión de impuestos.</w:t>
      </w:r>
    </w:p>
    <w:p w14:paraId="65281762" w14:textId="77777777" w:rsidR="002D06FD" w:rsidRPr="002D06FD" w:rsidRDefault="002D06FD" w:rsidP="002D06FD">
      <w:pPr>
        <w:tabs>
          <w:tab w:val="left" w:pos="2780"/>
        </w:tabs>
        <w:jc w:val="both"/>
        <w:rPr>
          <w:rFonts w:ascii="Arial" w:hAnsi="Arial" w:cs="Arial"/>
        </w:rPr>
      </w:pPr>
    </w:p>
    <w:p w14:paraId="4E15EA4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b).- Presentar los avisos, informes, datos o documentos que le sean solicitados alterados, falsificados, incompletos o inexactos.</w:t>
      </w:r>
    </w:p>
    <w:p w14:paraId="39C9CAA3" w14:textId="77777777" w:rsidR="002D06FD" w:rsidRPr="002D06FD" w:rsidRDefault="002D06FD" w:rsidP="002D06FD">
      <w:pPr>
        <w:tabs>
          <w:tab w:val="left" w:pos="2780"/>
        </w:tabs>
        <w:jc w:val="both"/>
        <w:rPr>
          <w:rFonts w:ascii="Arial" w:hAnsi="Arial" w:cs="Arial"/>
        </w:rPr>
      </w:pPr>
    </w:p>
    <w:p w14:paraId="0D6F9A12"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II.- </w:t>
      </w:r>
      <w:r w:rsidRPr="002D06FD">
        <w:rPr>
          <w:rFonts w:ascii="Arial" w:hAnsi="Arial" w:cs="Arial"/>
          <w:sz w:val="22"/>
          <w:szCs w:val="22"/>
        </w:rPr>
        <w:t>De 20 a 100 Unidades de Medida y Actualización (UMA) a las infracciones siguientes:</w:t>
      </w:r>
    </w:p>
    <w:p w14:paraId="0D7669A0" w14:textId="77777777" w:rsidR="002D06FD" w:rsidRPr="002D06FD" w:rsidRDefault="002D06FD" w:rsidP="002D06FD">
      <w:pPr>
        <w:tabs>
          <w:tab w:val="left" w:pos="2780"/>
        </w:tabs>
        <w:jc w:val="both"/>
        <w:rPr>
          <w:rFonts w:ascii="Arial" w:hAnsi="Arial" w:cs="Arial"/>
        </w:rPr>
      </w:pPr>
    </w:p>
    <w:p w14:paraId="12BEE4B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 Las cometidas por los sujetos pasivos de una obligación fiscal consistentes en:</w:t>
      </w:r>
    </w:p>
    <w:p w14:paraId="4059D052" w14:textId="77777777" w:rsidR="002D06FD" w:rsidRPr="002D06FD" w:rsidRDefault="002D06FD" w:rsidP="002D06FD">
      <w:pPr>
        <w:tabs>
          <w:tab w:val="left" w:pos="2780"/>
        </w:tabs>
        <w:jc w:val="both"/>
        <w:rPr>
          <w:rFonts w:ascii="Arial" w:hAnsi="Arial" w:cs="Arial"/>
        </w:rPr>
      </w:pPr>
    </w:p>
    <w:p w14:paraId="5099B354"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338179AE" w14:textId="77777777" w:rsidR="002D06FD" w:rsidRPr="002D06FD" w:rsidRDefault="002D06FD" w:rsidP="002D06FD">
      <w:pPr>
        <w:tabs>
          <w:tab w:val="left" w:pos="2780"/>
        </w:tabs>
        <w:jc w:val="both"/>
        <w:rPr>
          <w:rFonts w:ascii="Arial" w:hAnsi="Arial" w:cs="Arial"/>
        </w:rPr>
      </w:pPr>
    </w:p>
    <w:p w14:paraId="0925CBB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b).- Utilizar interpósita persona para manifestar negociaciones propias o para percibir ingresos gravables dejando de pagar las contribuciones.</w:t>
      </w:r>
    </w:p>
    <w:p w14:paraId="0A0544F0" w14:textId="77777777" w:rsidR="002D06FD" w:rsidRPr="002D06FD" w:rsidRDefault="002D06FD" w:rsidP="002D06FD">
      <w:pPr>
        <w:tabs>
          <w:tab w:val="left" w:pos="2780"/>
        </w:tabs>
        <w:jc w:val="both"/>
        <w:rPr>
          <w:rFonts w:ascii="Arial" w:hAnsi="Arial" w:cs="Arial"/>
          <w:sz w:val="22"/>
          <w:szCs w:val="22"/>
        </w:rPr>
      </w:pPr>
    </w:p>
    <w:p w14:paraId="07325EAB"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c).- No contar con la Licencia y la autorización anual correspondiente para la colocación de anuncios publicitarios.</w:t>
      </w:r>
    </w:p>
    <w:p w14:paraId="3266716E" w14:textId="77777777" w:rsidR="002D06FD" w:rsidRPr="002D06FD" w:rsidRDefault="002D06FD" w:rsidP="002D06FD">
      <w:pPr>
        <w:tabs>
          <w:tab w:val="left" w:pos="2780"/>
        </w:tabs>
        <w:jc w:val="both"/>
        <w:rPr>
          <w:rFonts w:ascii="Arial" w:hAnsi="Arial" w:cs="Arial"/>
        </w:rPr>
      </w:pPr>
    </w:p>
    <w:p w14:paraId="1F1A625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Las cometidas por jueces, encargados de los registros públicos notarios, corredores y en general a los funcionarios que tengan fe pública consistente en:</w:t>
      </w:r>
    </w:p>
    <w:p w14:paraId="523BE4EB" w14:textId="77777777" w:rsidR="002D06FD" w:rsidRPr="002D06FD" w:rsidRDefault="002D06FD" w:rsidP="002D06FD">
      <w:pPr>
        <w:tabs>
          <w:tab w:val="left" w:pos="2780"/>
        </w:tabs>
        <w:jc w:val="both"/>
        <w:rPr>
          <w:rFonts w:ascii="Arial" w:hAnsi="Arial" w:cs="Arial"/>
        </w:rPr>
      </w:pPr>
    </w:p>
    <w:p w14:paraId="5EC9FD7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Expedir testimonios de escrituras, documentos o minutas cuando no estén pagadas las contribuciones correspondientes.</w:t>
      </w:r>
    </w:p>
    <w:p w14:paraId="060E7064" w14:textId="77777777" w:rsidR="002D06FD" w:rsidRPr="002D06FD" w:rsidRDefault="002D06FD" w:rsidP="002D06FD">
      <w:pPr>
        <w:tabs>
          <w:tab w:val="left" w:pos="2780"/>
        </w:tabs>
        <w:jc w:val="both"/>
        <w:rPr>
          <w:rFonts w:ascii="Arial" w:hAnsi="Arial" w:cs="Arial"/>
        </w:rPr>
      </w:pPr>
    </w:p>
    <w:p w14:paraId="72FA66D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b).-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w:t>
      </w:r>
    </w:p>
    <w:p w14:paraId="0B48675B" w14:textId="77777777" w:rsidR="002D06FD" w:rsidRPr="002D06FD" w:rsidRDefault="002D06FD" w:rsidP="002D06FD">
      <w:pPr>
        <w:tabs>
          <w:tab w:val="left" w:pos="2780"/>
        </w:tabs>
        <w:jc w:val="both"/>
        <w:rPr>
          <w:rFonts w:ascii="Arial" w:hAnsi="Arial" w:cs="Arial"/>
        </w:rPr>
      </w:pPr>
    </w:p>
    <w:p w14:paraId="73B1BD5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3.- Las  cometidas por funcionarios y empleados públicos consistentes en:</w:t>
      </w:r>
    </w:p>
    <w:p w14:paraId="04B97DB0" w14:textId="77777777" w:rsidR="002D06FD" w:rsidRPr="002D06FD" w:rsidRDefault="002D06FD" w:rsidP="002D06FD">
      <w:pPr>
        <w:tabs>
          <w:tab w:val="left" w:pos="2780"/>
        </w:tabs>
        <w:jc w:val="both"/>
        <w:rPr>
          <w:rFonts w:ascii="Arial" w:hAnsi="Arial" w:cs="Arial"/>
        </w:rPr>
      </w:pPr>
    </w:p>
    <w:p w14:paraId="5B177CB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Faltar a la obligación de guardar secreto respecto de los asuntos que conozca, revelar los datos declarados por los contribuyentes o aprovecharse de ellos.</w:t>
      </w:r>
    </w:p>
    <w:p w14:paraId="2F183FAA" w14:textId="77777777" w:rsidR="002D06FD" w:rsidRPr="002D06FD" w:rsidRDefault="002D06FD" w:rsidP="002D06FD">
      <w:pPr>
        <w:tabs>
          <w:tab w:val="left" w:pos="2780"/>
        </w:tabs>
        <w:jc w:val="both"/>
        <w:rPr>
          <w:rFonts w:ascii="Arial" w:hAnsi="Arial" w:cs="Arial"/>
        </w:rPr>
      </w:pPr>
    </w:p>
    <w:p w14:paraId="504F25AA"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b).- Facilitar o permitir la alteración de las declaraciones, avisos o cualquier otro documento. Cooperar en cualquier forma para que se eludan las prestaciones fiscales.</w:t>
      </w:r>
    </w:p>
    <w:p w14:paraId="0764BA7C" w14:textId="77777777" w:rsidR="002D06FD" w:rsidRPr="002D06FD" w:rsidRDefault="002D06FD" w:rsidP="002D06FD">
      <w:pPr>
        <w:tabs>
          <w:tab w:val="left" w:pos="2780"/>
        </w:tabs>
        <w:jc w:val="both"/>
        <w:rPr>
          <w:rFonts w:ascii="Arial" w:hAnsi="Arial" w:cs="Arial"/>
          <w:b/>
          <w:bCs/>
        </w:rPr>
      </w:pPr>
    </w:p>
    <w:p w14:paraId="3E52E4B7"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III.- </w:t>
      </w:r>
      <w:r w:rsidRPr="002D06FD">
        <w:rPr>
          <w:rFonts w:ascii="Arial" w:hAnsi="Arial" w:cs="Arial"/>
          <w:sz w:val="22"/>
          <w:szCs w:val="22"/>
        </w:rPr>
        <w:t>De 100 a 200 Unidades de Medida y Actualización (UMA) a las infracciones siguientes:</w:t>
      </w:r>
    </w:p>
    <w:p w14:paraId="0D1D06C4" w14:textId="77777777" w:rsidR="002D06FD" w:rsidRPr="002D06FD" w:rsidRDefault="002D06FD" w:rsidP="002D06FD">
      <w:pPr>
        <w:tabs>
          <w:tab w:val="left" w:pos="2780"/>
        </w:tabs>
        <w:jc w:val="both"/>
        <w:rPr>
          <w:rFonts w:ascii="Arial" w:hAnsi="Arial" w:cs="Arial"/>
        </w:rPr>
      </w:pPr>
    </w:p>
    <w:p w14:paraId="2D994F3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 Las cometidas por los sujetos pasivos de una obligación fiscal consistentes en:</w:t>
      </w:r>
    </w:p>
    <w:p w14:paraId="6D80CBCB" w14:textId="77777777" w:rsidR="002D06FD" w:rsidRPr="002D06FD" w:rsidRDefault="002D06FD" w:rsidP="002D06FD">
      <w:pPr>
        <w:tabs>
          <w:tab w:val="left" w:pos="2780"/>
        </w:tabs>
        <w:jc w:val="both"/>
        <w:rPr>
          <w:rFonts w:ascii="Arial" w:hAnsi="Arial" w:cs="Arial"/>
        </w:rPr>
      </w:pPr>
    </w:p>
    <w:p w14:paraId="01170A4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Eludir el pago de créditos fiscales mediante inexactitudes, simulaciones, falsificaciones, omisiones u otras maniobras semejantes.</w:t>
      </w:r>
    </w:p>
    <w:p w14:paraId="6BF23668" w14:textId="77777777" w:rsidR="002D06FD" w:rsidRPr="002D06FD" w:rsidRDefault="002D06FD" w:rsidP="002D06FD">
      <w:pPr>
        <w:tabs>
          <w:tab w:val="left" w:pos="2780"/>
        </w:tabs>
        <w:jc w:val="both"/>
        <w:rPr>
          <w:rFonts w:ascii="Arial" w:hAnsi="Arial" w:cs="Arial"/>
        </w:rPr>
      </w:pPr>
    </w:p>
    <w:p w14:paraId="461E343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Las cometidas por los funcionarios y empleados públicos consistentes</w:t>
      </w:r>
    </w:p>
    <w:p w14:paraId="0FC5C75F" w14:textId="77777777" w:rsidR="002D06FD" w:rsidRPr="002D06FD" w:rsidRDefault="002D06FD" w:rsidP="002D06FD">
      <w:pPr>
        <w:tabs>
          <w:tab w:val="left" w:pos="2780"/>
        </w:tabs>
        <w:jc w:val="both"/>
        <w:rPr>
          <w:rFonts w:ascii="Arial" w:hAnsi="Arial" w:cs="Arial"/>
        </w:rPr>
      </w:pPr>
    </w:p>
    <w:p w14:paraId="317E537D" w14:textId="77777777" w:rsidR="002D06FD" w:rsidRPr="002D06FD" w:rsidRDefault="002D06FD" w:rsidP="002D06FD">
      <w:pPr>
        <w:tabs>
          <w:tab w:val="left" w:pos="2780"/>
        </w:tabs>
        <w:jc w:val="both"/>
        <w:rPr>
          <w:rFonts w:ascii="Arial" w:hAnsi="Arial" w:cs="Arial"/>
          <w:bCs/>
        </w:rPr>
      </w:pPr>
      <w:r w:rsidRPr="002D06FD">
        <w:rPr>
          <w:rFonts w:ascii="Arial" w:hAnsi="Arial" w:cs="Arial"/>
          <w:sz w:val="22"/>
          <w:szCs w:val="22"/>
        </w:rPr>
        <w:t xml:space="preserve">a).- </w:t>
      </w:r>
      <w:r w:rsidRPr="002D06FD">
        <w:rPr>
          <w:rFonts w:ascii="Arial" w:hAnsi="Arial" w:cs="Arial"/>
          <w:bCs/>
          <w:sz w:val="22"/>
          <w:szCs w:val="22"/>
        </w:rPr>
        <w:t>Practicar visitas domiciliarias de auditoría, inspecciones o verificaciones sin que exista orden emitida por autoridad competente.</w:t>
      </w:r>
    </w:p>
    <w:p w14:paraId="5655C34B" w14:textId="77777777" w:rsidR="002D06FD" w:rsidRPr="002D06FD" w:rsidRDefault="002D06FD" w:rsidP="002D06FD">
      <w:pPr>
        <w:tabs>
          <w:tab w:val="left" w:pos="2780"/>
        </w:tabs>
        <w:jc w:val="both"/>
        <w:rPr>
          <w:rFonts w:ascii="Arial" w:hAnsi="Arial" w:cs="Arial"/>
          <w:bCs/>
        </w:rPr>
      </w:pPr>
    </w:p>
    <w:p w14:paraId="3331E8C4" w14:textId="77777777" w:rsidR="002D06FD" w:rsidRPr="002D06FD" w:rsidRDefault="002D06FD" w:rsidP="002D06FD">
      <w:pPr>
        <w:tabs>
          <w:tab w:val="left" w:pos="2780"/>
        </w:tabs>
        <w:jc w:val="both"/>
        <w:rPr>
          <w:rFonts w:ascii="Arial" w:hAnsi="Arial" w:cs="Arial"/>
        </w:rPr>
      </w:pPr>
      <w:r w:rsidRPr="002D06FD">
        <w:rPr>
          <w:rFonts w:ascii="Arial" w:hAnsi="Arial" w:cs="Arial"/>
          <w:bCs/>
          <w:sz w:val="22"/>
          <w:szCs w:val="22"/>
        </w:rPr>
        <w:t>Las multas señaladas en esta fracción, se impondrá únicamente en el caso de que no pueda precisarse el monto de la prestación fiscal omitida</w:t>
      </w:r>
      <w:r w:rsidRPr="002D06FD">
        <w:rPr>
          <w:rFonts w:ascii="Arial" w:hAnsi="Arial" w:cs="Arial"/>
          <w:sz w:val="22"/>
          <w:szCs w:val="22"/>
        </w:rPr>
        <w:t>, de lo contrario la multa será de uno a tres tantos de la misma.</w:t>
      </w:r>
    </w:p>
    <w:p w14:paraId="1CBB7CD9" w14:textId="77777777" w:rsidR="002D06FD" w:rsidRPr="002D06FD" w:rsidRDefault="002D06FD" w:rsidP="002D06FD">
      <w:pPr>
        <w:tabs>
          <w:tab w:val="left" w:pos="2780"/>
        </w:tabs>
        <w:jc w:val="both"/>
        <w:rPr>
          <w:rFonts w:ascii="Arial" w:hAnsi="Arial" w:cs="Arial"/>
          <w:b/>
          <w:bCs/>
        </w:rPr>
      </w:pPr>
    </w:p>
    <w:p w14:paraId="5FB15BE9"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IV.- </w:t>
      </w:r>
      <w:r w:rsidRPr="002D06FD">
        <w:rPr>
          <w:rFonts w:ascii="Arial" w:hAnsi="Arial" w:cs="Arial"/>
          <w:sz w:val="22"/>
          <w:szCs w:val="22"/>
        </w:rPr>
        <w:t>De 100 a 300 Unidades de Medida y Actualización (UMA) a las infracciones siguientes:</w:t>
      </w:r>
    </w:p>
    <w:p w14:paraId="321FD3A2" w14:textId="77777777" w:rsidR="002D06FD" w:rsidRPr="002D06FD" w:rsidRDefault="002D06FD" w:rsidP="002D06FD">
      <w:pPr>
        <w:tabs>
          <w:tab w:val="left" w:pos="2780"/>
        </w:tabs>
        <w:jc w:val="both"/>
        <w:rPr>
          <w:rFonts w:ascii="Arial" w:hAnsi="Arial" w:cs="Arial"/>
        </w:rPr>
      </w:pPr>
    </w:p>
    <w:p w14:paraId="0A06CD77"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1.- Las cometidas por los sujetos pasivos de una obligación fiscal consistentes en:</w:t>
      </w:r>
    </w:p>
    <w:p w14:paraId="4204F904" w14:textId="77777777" w:rsidR="002D06FD" w:rsidRPr="002D06FD" w:rsidRDefault="002D06FD" w:rsidP="002D06FD">
      <w:pPr>
        <w:tabs>
          <w:tab w:val="left" w:pos="2780"/>
        </w:tabs>
        <w:jc w:val="both"/>
        <w:rPr>
          <w:rFonts w:ascii="Arial" w:hAnsi="Arial" w:cs="Arial"/>
        </w:rPr>
      </w:pPr>
    </w:p>
    <w:p w14:paraId="53D1DD6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Enajenar bebidas alcohólicas sin contar con la licencia o autorización o su refrendo anual correspondiente.</w:t>
      </w:r>
    </w:p>
    <w:p w14:paraId="352889AC" w14:textId="77777777" w:rsidR="002D06FD" w:rsidRPr="002D06FD" w:rsidRDefault="002D06FD" w:rsidP="002D06FD">
      <w:pPr>
        <w:tabs>
          <w:tab w:val="left" w:pos="2780"/>
        </w:tabs>
        <w:jc w:val="both"/>
        <w:rPr>
          <w:rFonts w:ascii="Arial" w:hAnsi="Arial" w:cs="Arial"/>
        </w:rPr>
      </w:pPr>
    </w:p>
    <w:p w14:paraId="6F36549D"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2.- Las cometidas por jueces, encargados de los registros públicos, notarios, corredores y en general a los funcionarios que tengan fe pública consistente en:</w:t>
      </w:r>
    </w:p>
    <w:p w14:paraId="1258EFAB" w14:textId="77777777" w:rsidR="002D06FD" w:rsidRPr="002D06FD" w:rsidRDefault="002D06FD" w:rsidP="002D06FD">
      <w:pPr>
        <w:tabs>
          <w:tab w:val="left" w:pos="2780"/>
        </w:tabs>
        <w:jc w:val="both"/>
        <w:rPr>
          <w:rFonts w:ascii="Arial" w:hAnsi="Arial" w:cs="Arial"/>
        </w:rPr>
      </w:pPr>
    </w:p>
    <w:p w14:paraId="78EF247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Inscribir o registrar los documentos, instrumentos o libros, sin la constancia de haberse pagado el gravamen correspondiente.</w:t>
      </w:r>
    </w:p>
    <w:p w14:paraId="095810E1" w14:textId="77777777" w:rsidR="002D06FD" w:rsidRPr="002D06FD" w:rsidRDefault="002D06FD" w:rsidP="002D06FD">
      <w:pPr>
        <w:tabs>
          <w:tab w:val="left" w:pos="2780"/>
        </w:tabs>
        <w:jc w:val="both"/>
        <w:rPr>
          <w:rFonts w:ascii="Arial" w:hAnsi="Arial" w:cs="Arial"/>
        </w:rPr>
      </w:pPr>
    </w:p>
    <w:p w14:paraId="128C3B38"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b).- No proporcionar informes o datos, no exhibir documentos cuando deban hacerlo  en el los términos que fijen las disposiciones fiscales o cuando lo exijan las autoridades competentes, o presentarlos incompletos o inexactos</w:t>
      </w:r>
    </w:p>
    <w:p w14:paraId="28C87EA7" w14:textId="77777777" w:rsidR="002D06FD" w:rsidRPr="002D06FD" w:rsidRDefault="002D06FD" w:rsidP="002D06FD">
      <w:pPr>
        <w:tabs>
          <w:tab w:val="left" w:pos="2780"/>
        </w:tabs>
        <w:jc w:val="both"/>
        <w:rPr>
          <w:rFonts w:ascii="Arial" w:hAnsi="Arial" w:cs="Arial"/>
        </w:rPr>
      </w:pPr>
    </w:p>
    <w:p w14:paraId="2EAFA60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lastRenderedPageBreak/>
        <w:t>3.- Las cometidas  por funcionarios y empleados públicos consistentes en:</w:t>
      </w:r>
    </w:p>
    <w:p w14:paraId="23825BAD" w14:textId="77777777" w:rsidR="002D06FD" w:rsidRPr="002D06FD" w:rsidRDefault="002D06FD" w:rsidP="002D06FD">
      <w:pPr>
        <w:tabs>
          <w:tab w:val="left" w:pos="2780"/>
        </w:tabs>
        <w:jc w:val="both"/>
        <w:rPr>
          <w:rFonts w:ascii="Arial" w:hAnsi="Arial" w:cs="Arial"/>
        </w:rPr>
      </w:pPr>
    </w:p>
    <w:p w14:paraId="5B03C799"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Extender actas, legalizar firmas, expedir certificados o certificaciones autorizar documentos o inscribirlos o registrarlos, sin estar cubiertos los impuestos o derechos que en cada caso procedan o cuando no se exhiban las constancias respectivas.</w:t>
      </w:r>
    </w:p>
    <w:p w14:paraId="3B0D2AEC" w14:textId="77777777" w:rsidR="002D06FD" w:rsidRPr="002D06FD" w:rsidRDefault="002D06FD" w:rsidP="002D06FD">
      <w:pPr>
        <w:tabs>
          <w:tab w:val="left" w:pos="2780"/>
        </w:tabs>
        <w:jc w:val="both"/>
        <w:rPr>
          <w:rFonts w:ascii="Arial" w:hAnsi="Arial" w:cs="Arial"/>
        </w:rPr>
      </w:pPr>
    </w:p>
    <w:p w14:paraId="0334809F"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4.- Las cometidas por terceros consistentes en:</w:t>
      </w:r>
    </w:p>
    <w:p w14:paraId="103701EC" w14:textId="77777777" w:rsidR="002D06FD" w:rsidRPr="002D06FD" w:rsidRDefault="002D06FD" w:rsidP="002D06FD">
      <w:pPr>
        <w:tabs>
          <w:tab w:val="left" w:pos="2780"/>
        </w:tabs>
        <w:jc w:val="both"/>
        <w:rPr>
          <w:rFonts w:ascii="Arial" w:hAnsi="Arial" w:cs="Arial"/>
        </w:rPr>
      </w:pPr>
    </w:p>
    <w:p w14:paraId="29516A05"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a).- No proporcionar avisos, informes, datos o documentos  o no exhibirlos en los términos fijados por las disposiciones fiscales o cuando las autoridades lo exijan con apoyo a sus facultades legales. No aclararlos cuando las mismas autoridades lo soliciten.</w:t>
      </w:r>
    </w:p>
    <w:p w14:paraId="335CFD89" w14:textId="77777777" w:rsidR="002D06FD" w:rsidRPr="002D06FD" w:rsidRDefault="002D06FD" w:rsidP="002D06FD">
      <w:pPr>
        <w:tabs>
          <w:tab w:val="left" w:pos="2780"/>
        </w:tabs>
        <w:jc w:val="both"/>
        <w:rPr>
          <w:rFonts w:ascii="Arial" w:hAnsi="Arial" w:cs="Arial"/>
        </w:rPr>
      </w:pPr>
    </w:p>
    <w:p w14:paraId="117741B2" w14:textId="77777777" w:rsidR="002D06FD" w:rsidRPr="002D06FD" w:rsidRDefault="002D06FD" w:rsidP="002D06FD">
      <w:pPr>
        <w:tabs>
          <w:tab w:val="left" w:pos="2780"/>
        </w:tabs>
        <w:jc w:val="both"/>
        <w:rPr>
          <w:rFonts w:ascii="Arial" w:hAnsi="Arial" w:cs="Arial"/>
          <w:sz w:val="22"/>
          <w:szCs w:val="22"/>
        </w:rPr>
      </w:pPr>
      <w:r w:rsidRPr="002D06FD">
        <w:rPr>
          <w:rFonts w:ascii="Arial" w:hAnsi="Arial" w:cs="Arial"/>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272003BC" w14:textId="77777777" w:rsidR="002D06FD" w:rsidRPr="002D06FD" w:rsidRDefault="002D06FD" w:rsidP="002D06FD">
      <w:pPr>
        <w:tabs>
          <w:tab w:val="left" w:pos="2780"/>
        </w:tabs>
        <w:jc w:val="both"/>
        <w:rPr>
          <w:rFonts w:ascii="Arial" w:hAnsi="Arial" w:cs="Arial"/>
        </w:rPr>
      </w:pPr>
    </w:p>
    <w:p w14:paraId="123C145F"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V.-</w:t>
      </w:r>
      <w:r w:rsidRPr="002D06FD">
        <w:rPr>
          <w:rFonts w:ascii="Arial" w:hAnsi="Arial" w:cs="Arial"/>
          <w:sz w:val="22"/>
          <w:szCs w:val="22"/>
        </w:rPr>
        <w:t xml:space="preserve"> Ceder, arrendar, traspasar enajenar o transmitir por cualquier título, las licencias para operación de expendios de bebidas alcohólicas, cantinas, cabarets, clubes nocturnos, discotecas, cafés y establecimientos temporales en ferias o romerías en donde se expendan bebidas alcohólicas, sin autorización de la Autoridad Municipal, de </w:t>
      </w:r>
      <w:smartTag w:uri="urn:schemas-microsoft-com:office:smarttags" w:element="metricconverter">
        <w:smartTagPr>
          <w:attr w:name="ProductID" w:val="60 a"/>
        </w:smartTagPr>
        <w:r w:rsidRPr="002D06FD">
          <w:rPr>
            <w:rFonts w:ascii="Arial" w:hAnsi="Arial" w:cs="Arial"/>
            <w:sz w:val="22"/>
            <w:szCs w:val="22"/>
          </w:rPr>
          <w:t>60 a</w:t>
        </w:r>
      </w:smartTag>
      <w:r w:rsidRPr="002D06FD">
        <w:rPr>
          <w:rFonts w:ascii="Arial" w:hAnsi="Arial" w:cs="Arial"/>
          <w:sz w:val="22"/>
          <w:szCs w:val="22"/>
        </w:rPr>
        <w:t xml:space="preserve"> 270 Unidades de Medida y Actualización (UMA), atendiendo a la gravedad de la infracción, se procederá a la clausura temporal hasta por 15 días o la definitiva del establecimiento.</w:t>
      </w:r>
    </w:p>
    <w:p w14:paraId="25E64885" w14:textId="77777777" w:rsidR="002D06FD" w:rsidRPr="002D06FD" w:rsidRDefault="002D06FD" w:rsidP="002D06FD">
      <w:pPr>
        <w:tabs>
          <w:tab w:val="left" w:pos="2780"/>
        </w:tabs>
        <w:jc w:val="both"/>
        <w:rPr>
          <w:rFonts w:ascii="Arial" w:hAnsi="Arial" w:cs="Arial"/>
        </w:rPr>
      </w:pPr>
    </w:p>
    <w:p w14:paraId="0E78DF26"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VI.-</w:t>
      </w:r>
      <w:r w:rsidRPr="002D06FD">
        <w:rPr>
          <w:rFonts w:ascii="Arial" w:hAnsi="Arial" w:cs="Arial"/>
          <w:sz w:val="22"/>
          <w:szCs w:val="22"/>
        </w:rPr>
        <w:t xml:space="preserve"> No solicitar permisos previamente a la celebración de un espectáculo público, exhibiciones, concursos o las instalaciones de aparatos y juegos de </w:t>
      </w:r>
      <w:smartTag w:uri="urn:schemas-microsoft-com:office:smarttags" w:element="metricconverter">
        <w:smartTagPr>
          <w:attr w:name="ProductID" w:val="8 a"/>
        </w:smartTagPr>
        <w:r w:rsidRPr="002D06FD">
          <w:rPr>
            <w:rFonts w:ascii="Arial" w:hAnsi="Arial" w:cs="Arial"/>
            <w:sz w:val="22"/>
            <w:szCs w:val="22"/>
          </w:rPr>
          <w:t>8 a</w:t>
        </w:r>
      </w:smartTag>
      <w:r w:rsidRPr="002D06FD">
        <w:rPr>
          <w:rFonts w:ascii="Arial" w:hAnsi="Arial" w:cs="Arial"/>
          <w:sz w:val="22"/>
          <w:szCs w:val="22"/>
        </w:rPr>
        <w:t xml:space="preserve"> 10 Unidades de Medida y Actualización (UMA).</w:t>
      </w:r>
    </w:p>
    <w:p w14:paraId="4E157D8F" w14:textId="77777777" w:rsidR="002D06FD" w:rsidRPr="002D06FD" w:rsidRDefault="002D06FD" w:rsidP="002D06FD">
      <w:pPr>
        <w:tabs>
          <w:tab w:val="left" w:pos="2780"/>
        </w:tabs>
        <w:jc w:val="both"/>
        <w:rPr>
          <w:rFonts w:ascii="Arial" w:hAnsi="Arial" w:cs="Arial"/>
          <w:b/>
          <w:bCs/>
        </w:rPr>
      </w:pPr>
    </w:p>
    <w:p w14:paraId="297EBF1A"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VII.-</w:t>
      </w:r>
      <w:r w:rsidRPr="002D06FD">
        <w:rPr>
          <w:rFonts w:ascii="Arial" w:hAnsi="Arial" w:cs="Arial"/>
          <w:sz w:val="22"/>
          <w:szCs w:val="22"/>
        </w:rPr>
        <w:t xml:space="preserve"> Sacrificar animales fuera del Rastro Municipal, o de los sitios autorizados, de  </w:t>
      </w:r>
      <w:smartTag w:uri="urn:schemas-microsoft-com:office:smarttags" w:element="metricconverter">
        <w:smartTagPr>
          <w:attr w:name="ProductID" w:val="10 a"/>
        </w:smartTagPr>
        <w:r w:rsidRPr="002D06FD">
          <w:rPr>
            <w:rFonts w:ascii="Arial" w:hAnsi="Arial" w:cs="Arial"/>
            <w:sz w:val="22"/>
            <w:szCs w:val="22"/>
          </w:rPr>
          <w:t>10 a</w:t>
        </w:r>
      </w:smartTag>
      <w:r w:rsidRPr="002D06FD">
        <w:rPr>
          <w:rFonts w:ascii="Arial" w:hAnsi="Arial" w:cs="Arial"/>
          <w:sz w:val="22"/>
          <w:szCs w:val="22"/>
        </w:rPr>
        <w:t xml:space="preserve"> 100 Unidades de Medida y Actualización (UMA).</w:t>
      </w:r>
    </w:p>
    <w:p w14:paraId="7E760E5A" w14:textId="77777777" w:rsidR="002D06FD" w:rsidRPr="002D06FD" w:rsidRDefault="002D06FD" w:rsidP="002D06FD">
      <w:pPr>
        <w:tabs>
          <w:tab w:val="left" w:pos="2780"/>
        </w:tabs>
        <w:jc w:val="both"/>
        <w:rPr>
          <w:rFonts w:ascii="Arial" w:hAnsi="Arial" w:cs="Arial"/>
          <w:b/>
          <w:bCs/>
        </w:rPr>
      </w:pPr>
    </w:p>
    <w:p w14:paraId="12117E98"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VIII.-</w:t>
      </w:r>
      <w:r w:rsidRPr="002D06FD">
        <w:rPr>
          <w:rFonts w:ascii="Arial" w:hAnsi="Arial" w:cs="Arial"/>
          <w:sz w:val="22"/>
          <w:szCs w:val="22"/>
        </w:rPr>
        <w:t xml:space="preserve"> Trasladar animales sacrificados en vehículos no autorizados, de </w:t>
      </w:r>
      <w:smartTag w:uri="urn:schemas-microsoft-com:office:smarttags" w:element="metricconverter">
        <w:smartTagPr>
          <w:attr w:name="ProductID" w:val="10 a"/>
        </w:smartTagPr>
        <w:r w:rsidRPr="002D06FD">
          <w:rPr>
            <w:rFonts w:ascii="Arial" w:hAnsi="Arial" w:cs="Arial"/>
            <w:sz w:val="22"/>
            <w:szCs w:val="22"/>
          </w:rPr>
          <w:t>10 a</w:t>
        </w:r>
      </w:smartTag>
      <w:r w:rsidRPr="002D06FD">
        <w:rPr>
          <w:rFonts w:ascii="Arial" w:hAnsi="Arial" w:cs="Arial"/>
          <w:sz w:val="22"/>
          <w:szCs w:val="22"/>
        </w:rPr>
        <w:t xml:space="preserve"> 100 Unidades de Medida y Actualización (UMA).</w:t>
      </w:r>
    </w:p>
    <w:p w14:paraId="44325646" w14:textId="77777777" w:rsidR="002D06FD" w:rsidRPr="002D06FD" w:rsidRDefault="002D06FD" w:rsidP="002D06FD">
      <w:pPr>
        <w:tabs>
          <w:tab w:val="left" w:pos="2780"/>
        </w:tabs>
        <w:jc w:val="both"/>
        <w:rPr>
          <w:rFonts w:ascii="Arial" w:hAnsi="Arial" w:cs="Arial"/>
          <w:b/>
          <w:bCs/>
        </w:rPr>
      </w:pPr>
    </w:p>
    <w:p w14:paraId="5A249917"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IX.-</w:t>
      </w:r>
      <w:r w:rsidRPr="002D06FD">
        <w:rPr>
          <w:rFonts w:ascii="Arial" w:hAnsi="Arial" w:cs="Arial"/>
          <w:sz w:val="22"/>
          <w:szCs w:val="22"/>
        </w:rPr>
        <w:t xml:space="preserve"> No bardear predios baldíos ubicados dentro del sector urbano de la ciudad, por metro lineal de </w:t>
      </w:r>
      <w:smartTag w:uri="urn:schemas-microsoft-com:office:smarttags" w:element="metricconverter">
        <w:smartTagPr>
          <w:attr w:name="ProductID" w:val="2 a"/>
        </w:smartTagPr>
        <w:r w:rsidRPr="002D06FD">
          <w:rPr>
            <w:rFonts w:ascii="Arial" w:hAnsi="Arial" w:cs="Arial"/>
            <w:sz w:val="22"/>
            <w:szCs w:val="22"/>
          </w:rPr>
          <w:t>2 a</w:t>
        </w:r>
      </w:smartTag>
      <w:r w:rsidRPr="002D06FD">
        <w:rPr>
          <w:rFonts w:ascii="Arial" w:hAnsi="Arial" w:cs="Arial"/>
          <w:sz w:val="22"/>
          <w:szCs w:val="22"/>
        </w:rPr>
        <w:t xml:space="preserve"> 10 Unidades de Medida y Actualización (UMA).</w:t>
      </w:r>
    </w:p>
    <w:p w14:paraId="4911E324" w14:textId="77777777" w:rsidR="002D06FD" w:rsidRPr="002D06FD" w:rsidRDefault="002D06FD" w:rsidP="002D06FD">
      <w:pPr>
        <w:tabs>
          <w:tab w:val="left" w:pos="2780"/>
        </w:tabs>
        <w:jc w:val="both"/>
        <w:rPr>
          <w:rFonts w:ascii="Arial" w:hAnsi="Arial" w:cs="Arial"/>
          <w:b/>
          <w:bCs/>
        </w:rPr>
      </w:pPr>
    </w:p>
    <w:p w14:paraId="4E43C979"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w:t>
      </w:r>
      <w:r w:rsidRPr="002D06FD">
        <w:rPr>
          <w:rFonts w:ascii="Arial" w:hAnsi="Arial" w:cs="Arial"/>
          <w:sz w:val="22"/>
          <w:szCs w:val="22"/>
        </w:rPr>
        <w:t xml:space="preserve"> Por vender artículos no autorizados o violar disposiciones señaladas en el permiso o licencia respectiva de </w:t>
      </w:r>
      <w:smartTag w:uri="urn:schemas-microsoft-com:office:smarttags" w:element="metricconverter">
        <w:smartTagPr>
          <w:attr w:name="ProductID" w:val="10 a"/>
        </w:smartTagPr>
        <w:r w:rsidRPr="002D06FD">
          <w:rPr>
            <w:rFonts w:ascii="Arial" w:hAnsi="Arial" w:cs="Arial"/>
            <w:sz w:val="22"/>
            <w:szCs w:val="22"/>
          </w:rPr>
          <w:t>10 a</w:t>
        </w:r>
      </w:smartTag>
      <w:r w:rsidRPr="002D06FD">
        <w:rPr>
          <w:rFonts w:ascii="Arial" w:hAnsi="Arial" w:cs="Arial"/>
          <w:sz w:val="22"/>
          <w:szCs w:val="22"/>
        </w:rPr>
        <w:t xml:space="preserve"> 50 Unidades de Medida y Actualización (UMA). En caso de reincidencia será causa de revocación del permiso o licencia respectiva, independientemente de las sanciones que le sean aplicadas.</w:t>
      </w:r>
    </w:p>
    <w:p w14:paraId="1995084B" w14:textId="77777777" w:rsidR="002D06FD" w:rsidRPr="002D06FD" w:rsidRDefault="002D06FD" w:rsidP="002D06FD">
      <w:pPr>
        <w:tabs>
          <w:tab w:val="left" w:pos="2780"/>
        </w:tabs>
        <w:jc w:val="both"/>
        <w:rPr>
          <w:rFonts w:ascii="Arial" w:hAnsi="Arial" w:cs="Arial"/>
        </w:rPr>
      </w:pPr>
    </w:p>
    <w:p w14:paraId="056BD6DA"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XI.-</w:t>
      </w:r>
      <w:r w:rsidRPr="002D06FD">
        <w:rPr>
          <w:rFonts w:ascii="Arial" w:hAnsi="Arial" w:cs="Arial"/>
          <w:sz w:val="22"/>
          <w:szCs w:val="22"/>
        </w:rPr>
        <w:t xml:space="preserve"> No mantener limpia el área ocupada por los establecimientos comerciales, estén o no en funcionamiento de </w:t>
      </w:r>
      <w:smartTag w:uri="urn:schemas-microsoft-com:office:smarttags" w:element="metricconverter">
        <w:smartTagPr>
          <w:attr w:name="ProductID" w:val="2 a"/>
        </w:smartTagPr>
        <w:r w:rsidRPr="002D06FD">
          <w:rPr>
            <w:rFonts w:ascii="Arial" w:hAnsi="Arial" w:cs="Arial"/>
            <w:sz w:val="22"/>
            <w:szCs w:val="22"/>
          </w:rPr>
          <w:t>2 a</w:t>
        </w:r>
      </w:smartTag>
      <w:r w:rsidRPr="002D06FD">
        <w:rPr>
          <w:rFonts w:ascii="Arial" w:hAnsi="Arial" w:cs="Arial"/>
          <w:sz w:val="22"/>
          <w:szCs w:val="22"/>
        </w:rPr>
        <w:t xml:space="preserve"> 20 Unidades de Medida y Actualización (UMA).</w:t>
      </w:r>
    </w:p>
    <w:p w14:paraId="151E261D" w14:textId="77777777" w:rsidR="002D06FD" w:rsidRPr="002D06FD" w:rsidRDefault="002D06FD" w:rsidP="002D06FD">
      <w:pPr>
        <w:tabs>
          <w:tab w:val="left" w:pos="2780"/>
        </w:tabs>
        <w:jc w:val="both"/>
        <w:rPr>
          <w:rFonts w:ascii="Arial" w:hAnsi="Arial" w:cs="Arial"/>
        </w:rPr>
      </w:pPr>
    </w:p>
    <w:p w14:paraId="40A8F3DD"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lastRenderedPageBreak/>
        <w:t>XII.-</w:t>
      </w:r>
      <w:r w:rsidRPr="002D06FD">
        <w:rPr>
          <w:rFonts w:ascii="Arial" w:hAnsi="Arial" w:cs="Arial"/>
          <w:sz w:val="22"/>
          <w:szCs w:val="22"/>
        </w:rPr>
        <w:t xml:space="preserve"> Instalar, pintar o exhibir anuncios sin adquirir previamente la autorización respectiva, de </w:t>
      </w:r>
      <w:smartTag w:uri="urn:schemas-microsoft-com:office:smarttags" w:element="metricconverter">
        <w:smartTagPr>
          <w:attr w:name="ProductID" w:val="10 a"/>
        </w:smartTagPr>
        <w:r w:rsidRPr="002D06FD">
          <w:rPr>
            <w:rFonts w:ascii="Arial" w:hAnsi="Arial" w:cs="Arial"/>
            <w:sz w:val="22"/>
            <w:szCs w:val="22"/>
          </w:rPr>
          <w:t>10 a</w:t>
        </w:r>
      </w:smartTag>
      <w:r w:rsidRPr="002D06FD">
        <w:rPr>
          <w:rFonts w:ascii="Arial" w:hAnsi="Arial" w:cs="Arial"/>
          <w:sz w:val="22"/>
          <w:szCs w:val="22"/>
        </w:rPr>
        <w:t xml:space="preserve"> 50 Unidades de Medida y Actualización (UMA).</w:t>
      </w:r>
    </w:p>
    <w:p w14:paraId="2CA02A25" w14:textId="77777777" w:rsidR="002D06FD" w:rsidRPr="002D06FD" w:rsidRDefault="002D06FD" w:rsidP="002D06FD">
      <w:pPr>
        <w:tabs>
          <w:tab w:val="left" w:pos="2780"/>
        </w:tabs>
        <w:jc w:val="both"/>
        <w:rPr>
          <w:rFonts w:ascii="Arial" w:hAnsi="Arial" w:cs="Arial"/>
        </w:rPr>
      </w:pPr>
    </w:p>
    <w:p w14:paraId="177DA483"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XIII.-</w:t>
      </w:r>
      <w:r w:rsidRPr="002D06FD">
        <w:rPr>
          <w:rFonts w:ascii="Arial" w:hAnsi="Arial" w:cs="Arial"/>
          <w:sz w:val="22"/>
          <w:szCs w:val="22"/>
        </w:rPr>
        <w:t xml:space="preserve"> Por tirar basura en terrenos baldíos, arroyos, bulevares, carreteras o cualquier lugar donde se prohíbe expresamente hacerlo, o lugar distinto al basurero municipal, de </w:t>
      </w:r>
      <w:smartTag w:uri="urn:schemas-microsoft-com:office:smarttags" w:element="metricconverter">
        <w:smartTagPr>
          <w:attr w:name="ProductID" w:val="5 a"/>
        </w:smartTagPr>
        <w:r w:rsidRPr="002D06FD">
          <w:rPr>
            <w:rFonts w:ascii="Arial" w:hAnsi="Arial" w:cs="Arial"/>
            <w:sz w:val="22"/>
            <w:szCs w:val="22"/>
          </w:rPr>
          <w:t>5 a</w:t>
        </w:r>
      </w:smartTag>
      <w:r w:rsidRPr="002D06FD">
        <w:rPr>
          <w:rFonts w:ascii="Arial" w:hAnsi="Arial" w:cs="Arial"/>
          <w:sz w:val="22"/>
          <w:szCs w:val="22"/>
        </w:rPr>
        <w:t xml:space="preserve"> 50 Unidades de Medida y Actualización (UMA).</w:t>
      </w:r>
    </w:p>
    <w:p w14:paraId="4A1CEB9D" w14:textId="77777777" w:rsidR="002D06FD" w:rsidRPr="002D06FD" w:rsidRDefault="002D06FD" w:rsidP="002D06FD">
      <w:pPr>
        <w:tabs>
          <w:tab w:val="left" w:pos="2780"/>
        </w:tabs>
        <w:jc w:val="both"/>
        <w:rPr>
          <w:rFonts w:ascii="Arial" w:hAnsi="Arial" w:cs="Arial"/>
          <w:b/>
          <w:bCs/>
        </w:rPr>
      </w:pPr>
    </w:p>
    <w:p w14:paraId="5287BE73"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XIV.-</w:t>
      </w:r>
      <w:r w:rsidRPr="002D06FD">
        <w:rPr>
          <w:rFonts w:ascii="Arial" w:hAnsi="Arial" w:cs="Arial"/>
          <w:sz w:val="22"/>
          <w:szCs w:val="22"/>
        </w:rPr>
        <w:t xml:space="preserve"> Por tirar agua en banquetas y calles de la ciudad de </w:t>
      </w:r>
      <w:smartTag w:uri="urn:schemas-microsoft-com:office:smarttags" w:element="metricconverter">
        <w:smartTagPr>
          <w:attr w:name="ProductID" w:val="3 a"/>
        </w:smartTagPr>
        <w:r w:rsidRPr="002D06FD">
          <w:rPr>
            <w:rFonts w:ascii="Arial" w:hAnsi="Arial" w:cs="Arial"/>
            <w:sz w:val="22"/>
            <w:szCs w:val="22"/>
          </w:rPr>
          <w:t>3 a</w:t>
        </w:r>
      </w:smartTag>
      <w:r w:rsidRPr="002D06FD">
        <w:rPr>
          <w:rFonts w:ascii="Arial" w:hAnsi="Arial" w:cs="Arial"/>
          <w:sz w:val="22"/>
          <w:szCs w:val="22"/>
        </w:rPr>
        <w:t xml:space="preserve"> 20 Unidades de Medida y Actualización (UMA).</w:t>
      </w:r>
    </w:p>
    <w:p w14:paraId="3CA22881" w14:textId="77777777" w:rsidR="002D06FD" w:rsidRPr="002D06FD" w:rsidRDefault="002D06FD" w:rsidP="002D06FD">
      <w:pPr>
        <w:tabs>
          <w:tab w:val="left" w:pos="2780"/>
        </w:tabs>
        <w:jc w:val="both"/>
        <w:rPr>
          <w:rFonts w:ascii="Arial" w:hAnsi="Arial" w:cs="Arial"/>
          <w:b/>
          <w:bCs/>
        </w:rPr>
      </w:pPr>
    </w:p>
    <w:p w14:paraId="33F8B7D4"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XV.-</w:t>
      </w:r>
      <w:r w:rsidRPr="002D06FD">
        <w:rPr>
          <w:rFonts w:ascii="Arial" w:hAnsi="Arial" w:cs="Arial"/>
          <w:sz w:val="22"/>
          <w:szCs w:val="22"/>
        </w:rPr>
        <w:t xml:space="preserve"> Violar o destruir sellos de clausura colocados por la Autoridad Municipal de </w:t>
      </w:r>
      <w:smartTag w:uri="urn:schemas-microsoft-com:office:smarttags" w:element="metricconverter">
        <w:smartTagPr>
          <w:attr w:name="ProductID" w:val="20 a"/>
        </w:smartTagPr>
        <w:r w:rsidRPr="002D06FD">
          <w:rPr>
            <w:rFonts w:ascii="Arial" w:hAnsi="Arial" w:cs="Arial"/>
            <w:sz w:val="22"/>
            <w:szCs w:val="22"/>
          </w:rPr>
          <w:t>20 a</w:t>
        </w:r>
      </w:smartTag>
      <w:r w:rsidRPr="002D06FD">
        <w:rPr>
          <w:rFonts w:ascii="Arial" w:hAnsi="Arial" w:cs="Arial"/>
          <w:sz w:val="22"/>
          <w:szCs w:val="22"/>
        </w:rPr>
        <w:t xml:space="preserve"> 50 Unidades de Medida y Actualización (UMA).</w:t>
      </w:r>
    </w:p>
    <w:p w14:paraId="67B1071F" w14:textId="77777777" w:rsidR="002D06FD" w:rsidRPr="002D06FD" w:rsidRDefault="002D06FD" w:rsidP="002D06FD">
      <w:pPr>
        <w:tabs>
          <w:tab w:val="left" w:pos="2780"/>
        </w:tabs>
        <w:jc w:val="both"/>
        <w:rPr>
          <w:rFonts w:ascii="Arial" w:hAnsi="Arial" w:cs="Arial"/>
          <w:b/>
          <w:bCs/>
        </w:rPr>
      </w:pPr>
    </w:p>
    <w:p w14:paraId="0D6B1891"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XVI.-</w:t>
      </w:r>
      <w:r w:rsidRPr="002D06FD">
        <w:rPr>
          <w:rFonts w:ascii="Arial" w:hAnsi="Arial" w:cs="Arial"/>
          <w:sz w:val="22"/>
          <w:szCs w:val="22"/>
        </w:rPr>
        <w:t xml:space="preserve"> Iniciar alguna construcción sin adquirir previamente la licencia respectiva, de </w:t>
      </w:r>
      <w:smartTag w:uri="urn:schemas-microsoft-com:office:smarttags" w:element="metricconverter">
        <w:smartTagPr>
          <w:attr w:name="ProductID" w:val="10 a"/>
        </w:smartTagPr>
        <w:r w:rsidRPr="002D06FD">
          <w:rPr>
            <w:rFonts w:ascii="Arial" w:hAnsi="Arial" w:cs="Arial"/>
            <w:sz w:val="22"/>
            <w:szCs w:val="22"/>
          </w:rPr>
          <w:t>10 a</w:t>
        </w:r>
      </w:smartTag>
      <w:r w:rsidRPr="002D06FD">
        <w:rPr>
          <w:rFonts w:ascii="Arial" w:hAnsi="Arial" w:cs="Arial"/>
          <w:sz w:val="22"/>
          <w:szCs w:val="22"/>
        </w:rPr>
        <w:t xml:space="preserve"> 50 Unidades de Medida y Actualización (UMA).</w:t>
      </w:r>
    </w:p>
    <w:p w14:paraId="609A2028" w14:textId="77777777" w:rsidR="002D06FD" w:rsidRPr="002D06FD" w:rsidRDefault="002D06FD" w:rsidP="002D06FD">
      <w:pPr>
        <w:tabs>
          <w:tab w:val="left" w:pos="2780"/>
        </w:tabs>
        <w:jc w:val="both"/>
        <w:rPr>
          <w:rFonts w:ascii="Arial" w:hAnsi="Arial" w:cs="Arial"/>
        </w:rPr>
      </w:pPr>
    </w:p>
    <w:p w14:paraId="13D08230"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XVII.-</w:t>
      </w:r>
      <w:r w:rsidRPr="002D06FD">
        <w:rPr>
          <w:rFonts w:ascii="Arial" w:hAnsi="Arial" w:cs="Arial"/>
          <w:sz w:val="22"/>
          <w:szCs w:val="22"/>
        </w:rPr>
        <w:t xml:space="preserve"> Obstrucción de vías públicas:</w:t>
      </w:r>
    </w:p>
    <w:p w14:paraId="411F353E" w14:textId="77777777" w:rsidR="002D06FD" w:rsidRPr="002D06FD" w:rsidRDefault="002D06FD" w:rsidP="002D06FD">
      <w:pPr>
        <w:tabs>
          <w:tab w:val="left" w:pos="2780"/>
        </w:tabs>
        <w:jc w:val="both"/>
        <w:rPr>
          <w:rFonts w:ascii="Arial" w:hAnsi="Arial" w:cs="Arial"/>
        </w:rPr>
      </w:pPr>
    </w:p>
    <w:p w14:paraId="654A6223"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lang w:val="es-MX"/>
        </w:rPr>
        <w:t>a) Ocupar la vía pública con material de construcción, escombro, o cualquier otro material sin adquirir la licencia respectiva de</w:t>
      </w:r>
      <w:r w:rsidRPr="002D06FD">
        <w:rPr>
          <w:rFonts w:ascii="Arial" w:hAnsi="Arial" w:cs="Arial"/>
          <w:sz w:val="22"/>
          <w:szCs w:val="22"/>
        </w:rPr>
        <w:t xml:space="preserve"> 2 a 3 Unidades de Medida y Actualización (UMA).</w:t>
      </w:r>
    </w:p>
    <w:p w14:paraId="71A3D804" w14:textId="77777777" w:rsidR="002D06FD" w:rsidRPr="002D06FD" w:rsidRDefault="002D06FD" w:rsidP="002D06FD">
      <w:pPr>
        <w:tabs>
          <w:tab w:val="left" w:pos="2780"/>
        </w:tabs>
        <w:jc w:val="both"/>
        <w:rPr>
          <w:rFonts w:ascii="Arial" w:hAnsi="Arial" w:cs="Arial"/>
          <w:b/>
          <w:bCs/>
        </w:rPr>
      </w:pPr>
      <w:r w:rsidRPr="002D06FD">
        <w:rPr>
          <w:rFonts w:ascii="Arial" w:hAnsi="Arial" w:cs="Arial"/>
          <w:sz w:val="22"/>
          <w:szCs w:val="22"/>
        </w:rPr>
        <w:t>b) Bloquear banquetas o calles con vehículos, mercancías, objetos o construcciones que impidan el libre tránsito de los ciudadanos se aplicara una sanción de 13 a 65 Unidades de Medida y Actualización (UMA), por cada obstrucción.</w:t>
      </w:r>
    </w:p>
    <w:p w14:paraId="35A30299" w14:textId="77777777" w:rsidR="002D06FD" w:rsidRPr="002D06FD" w:rsidRDefault="002D06FD" w:rsidP="002D06FD">
      <w:pPr>
        <w:tabs>
          <w:tab w:val="left" w:pos="2780"/>
        </w:tabs>
        <w:ind w:left="993"/>
        <w:jc w:val="both"/>
        <w:rPr>
          <w:rFonts w:ascii="Arial" w:hAnsi="Arial" w:cs="Arial"/>
          <w:b/>
          <w:bCs/>
        </w:rPr>
      </w:pPr>
    </w:p>
    <w:p w14:paraId="49A765D9"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XVIII.-</w:t>
      </w:r>
      <w:r w:rsidRPr="002D06FD">
        <w:rPr>
          <w:rFonts w:ascii="Arial" w:hAnsi="Arial" w:cs="Arial"/>
          <w:sz w:val="22"/>
          <w:szCs w:val="22"/>
        </w:rPr>
        <w:t xml:space="preserve"> Demoler una construcción sin adquirir previamente la licencia respectiva de 3 a 4 Unidades de Medida y Actualización (UMA).</w:t>
      </w:r>
    </w:p>
    <w:p w14:paraId="35FB0D80" w14:textId="77777777" w:rsidR="002D06FD" w:rsidRPr="002D06FD" w:rsidRDefault="002D06FD" w:rsidP="002D06FD">
      <w:pPr>
        <w:tabs>
          <w:tab w:val="left" w:pos="2780"/>
        </w:tabs>
        <w:jc w:val="both"/>
        <w:rPr>
          <w:rFonts w:ascii="Arial" w:hAnsi="Arial" w:cs="Arial"/>
        </w:rPr>
      </w:pPr>
    </w:p>
    <w:p w14:paraId="7B41AEE7"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XIX.-</w:t>
      </w:r>
      <w:r w:rsidRPr="002D06FD">
        <w:rPr>
          <w:rFonts w:ascii="Arial" w:hAnsi="Arial" w:cs="Arial"/>
          <w:sz w:val="22"/>
          <w:szCs w:val="22"/>
        </w:rPr>
        <w:t xml:space="preserve"> Realizar obras en que se destruya la banqueta o pavimento de la calle sin adquirir la licencia respectiva de 10 a 50 Unidades de Medida y Actualización (UMA).</w:t>
      </w:r>
    </w:p>
    <w:p w14:paraId="21DFD818" w14:textId="77777777" w:rsidR="002D06FD" w:rsidRPr="002D06FD" w:rsidRDefault="002D06FD" w:rsidP="002D06FD">
      <w:pPr>
        <w:tabs>
          <w:tab w:val="left" w:pos="2780"/>
        </w:tabs>
        <w:jc w:val="both"/>
        <w:rPr>
          <w:rFonts w:ascii="Arial" w:hAnsi="Arial" w:cs="Arial"/>
          <w:b/>
          <w:bCs/>
        </w:rPr>
      </w:pPr>
    </w:p>
    <w:p w14:paraId="2371D415"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XX.-</w:t>
      </w:r>
      <w:r w:rsidRPr="002D06FD">
        <w:rPr>
          <w:rFonts w:ascii="Arial" w:hAnsi="Arial" w:cs="Arial"/>
          <w:sz w:val="22"/>
          <w:szCs w:val="22"/>
        </w:rPr>
        <w:t xml:space="preserve"> Por venta de bebidas alcohólicas a menores de edad y/o  permitir  la entrada a establecimientos que  expendan  bebidas  alcohólicas se cobrara se aplicara multa de </w:t>
      </w:r>
      <w:smartTag w:uri="urn:schemas-microsoft-com:office:smarttags" w:element="metricconverter">
        <w:smartTagPr>
          <w:attr w:name="ProductID" w:val="10 a"/>
        </w:smartTagPr>
        <w:r w:rsidRPr="002D06FD">
          <w:rPr>
            <w:rFonts w:ascii="Arial" w:hAnsi="Arial" w:cs="Arial"/>
            <w:sz w:val="22"/>
            <w:szCs w:val="22"/>
          </w:rPr>
          <w:t>10 a</w:t>
        </w:r>
      </w:smartTag>
      <w:r w:rsidRPr="002D06FD">
        <w:rPr>
          <w:rFonts w:ascii="Arial" w:hAnsi="Arial" w:cs="Arial"/>
          <w:sz w:val="22"/>
          <w:szCs w:val="22"/>
        </w:rPr>
        <w:t xml:space="preserve"> 50 Unidades de Medida y Actualización (UMA).</w:t>
      </w:r>
    </w:p>
    <w:p w14:paraId="60E1E86B" w14:textId="77777777" w:rsidR="002D06FD" w:rsidRPr="002D06FD" w:rsidRDefault="002D06FD" w:rsidP="002D06FD">
      <w:pPr>
        <w:tabs>
          <w:tab w:val="left" w:pos="2780"/>
        </w:tabs>
        <w:jc w:val="both"/>
        <w:rPr>
          <w:rFonts w:ascii="Arial" w:hAnsi="Arial" w:cs="Arial"/>
          <w:b/>
          <w:bCs/>
        </w:rPr>
      </w:pPr>
    </w:p>
    <w:p w14:paraId="559E32F4"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XXI.-</w:t>
      </w:r>
      <w:r w:rsidRPr="002D06FD">
        <w:rPr>
          <w:rFonts w:ascii="Arial" w:hAnsi="Arial" w:cs="Arial"/>
          <w:sz w:val="22"/>
          <w:szCs w:val="22"/>
        </w:rPr>
        <w:t xml:space="preserve"> Por realizar quemas en lotes baldíos de cualquier tipo de materiales, sustancias, residuos, desechos, sólidos o líquidos, peligrosos y no peligrosos; tales como: neumáticos, materiales plásticos, solventes, acumuladores usados, basura doméstica, entre otros; así como la quema de hierba seca y hojarasca, con fines de deshierbe o limpieza de terrenos urbanos; se aplicará multa de </w:t>
      </w:r>
      <w:smartTag w:uri="urn:schemas-microsoft-com:office:smarttags" w:element="metricconverter">
        <w:smartTagPr>
          <w:attr w:name="ProductID" w:val="5 a"/>
        </w:smartTagPr>
        <w:r w:rsidRPr="002D06FD">
          <w:rPr>
            <w:rFonts w:ascii="Arial" w:hAnsi="Arial" w:cs="Arial"/>
            <w:sz w:val="22"/>
            <w:szCs w:val="22"/>
          </w:rPr>
          <w:t>5 a</w:t>
        </w:r>
      </w:smartTag>
      <w:r w:rsidRPr="002D06FD">
        <w:rPr>
          <w:rFonts w:ascii="Arial" w:hAnsi="Arial" w:cs="Arial"/>
          <w:sz w:val="22"/>
          <w:szCs w:val="22"/>
        </w:rPr>
        <w:t xml:space="preserve">  20 Unidades de Medida y Actualización (UMA).</w:t>
      </w:r>
    </w:p>
    <w:p w14:paraId="31158B90" w14:textId="77777777" w:rsidR="002D06FD" w:rsidRPr="002D06FD" w:rsidRDefault="002D06FD" w:rsidP="002D06FD">
      <w:pPr>
        <w:tabs>
          <w:tab w:val="left" w:pos="2780"/>
        </w:tabs>
        <w:jc w:val="both"/>
        <w:rPr>
          <w:rFonts w:ascii="Arial" w:hAnsi="Arial" w:cs="Arial"/>
        </w:rPr>
      </w:pPr>
    </w:p>
    <w:p w14:paraId="2297F3BF"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XXII.- </w:t>
      </w:r>
      <w:r w:rsidRPr="002D06FD">
        <w:rPr>
          <w:rFonts w:ascii="Arial" w:hAnsi="Arial" w:cs="Arial"/>
          <w:sz w:val="22"/>
          <w:szCs w:val="22"/>
        </w:rPr>
        <w:t xml:space="preserve">Por derramar en la vía pública líquidos, sustancias o material peligroso se aplicará multa de </w:t>
      </w:r>
      <w:smartTag w:uri="urn:schemas-microsoft-com:office:smarttags" w:element="metricconverter">
        <w:smartTagPr>
          <w:attr w:name="ProductID" w:val="5 a"/>
        </w:smartTagPr>
        <w:r w:rsidRPr="002D06FD">
          <w:rPr>
            <w:rFonts w:ascii="Arial" w:hAnsi="Arial" w:cs="Arial"/>
            <w:sz w:val="22"/>
            <w:szCs w:val="22"/>
          </w:rPr>
          <w:t>5 a</w:t>
        </w:r>
      </w:smartTag>
      <w:r w:rsidRPr="002D06FD">
        <w:rPr>
          <w:rFonts w:ascii="Arial" w:hAnsi="Arial" w:cs="Arial"/>
          <w:sz w:val="22"/>
          <w:szCs w:val="22"/>
        </w:rPr>
        <w:t xml:space="preserve"> 20 Unidades de Medida y Actualización (UMA).</w:t>
      </w:r>
    </w:p>
    <w:p w14:paraId="3A6EB776" w14:textId="77777777" w:rsidR="002D06FD" w:rsidRPr="002D06FD" w:rsidRDefault="002D06FD" w:rsidP="002D06FD">
      <w:pPr>
        <w:tabs>
          <w:tab w:val="left" w:pos="2780"/>
        </w:tabs>
        <w:jc w:val="both"/>
        <w:rPr>
          <w:rFonts w:ascii="Arial" w:hAnsi="Arial" w:cs="Arial"/>
          <w:b/>
          <w:bCs/>
        </w:rPr>
      </w:pPr>
    </w:p>
    <w:p w14:paraId="4480F1E0"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XXIII</w:t>
      </w:r>
      <w:r w:rsidRPr="002D06FD">
        <w:rPr>
          <w:rFonts w:ascii="Arial" w:hAnsi="Arial" w:cs="Arial"/>
          <w:b/>
          <w:sz w:val="22"/>
          <w:szCs w:val="22"/>
        </w:rPr>
        <w:t>.-</w:t>
      </w:r>
      <w:r w:rsidRPr="002D06FD">
        <w:rPr>
          <w:rFonts w:ascii="Arial" w:hAnsi="Arial" w:cs="Arial"/>
          <w:sz w:val="22"/>
          <w:szCs w:val="22"/>
        </w:rPr>
        <w:t xml:space="preserve"> Por destruir, dañar, robar o incendiar los depósitos de basura instalados en la vía pública se aplicará multa de </w:t>
      </w:r>
      <w:smartTag w:uri="urn:schemas-microsoft-com:office:smarttags" w:element="metricconverter">
        <w:smartTagPr>
          <w:attr w:name="ProductID" w:val="3 a"/>
        </w:smartTagPr>
        <w:r w:rsidRPr="002D06FD">
          <w:rPr>
            <w:rFonts w:ascii="Arial" w:hAnsi="Arial" w:cs="Arial"/>
            <w:sz w:val="22"/>
            <w:szCs w:val="22"/>
          </w:rPr>
          <w:t>3 a</w:t>
        </w:r>
      </w:smartTag>
      <w:r w:rsidRPr="002D06FD">
        <w:rPr>
          <w:rFonts w:ascii="Arial" w:hAnsi="Arial" w:cs="Arial"/>
          <w:sz w:val="22"/>
          <w:szCs w:val="22"/>
        </w:rPr>
        <w:t xml:space="preserve"> 30 Unidades de Medida y Actualización (UMA).</w:t>
      </w:r>
    </w:p>
    <w:p w14:paraId="21CBE735" w14:textId="77777777" w:rsidR="002D06FD" w:rsidRPr="002D06FD" w:rsidRDefault="002D06FD" w:rsidP="002D06FD">
      <w:pPr>
        <w:tabs>
          <w:tab w:val="left" w:pos="2780"/>
        </w:tabs>
        <w:jc w:val="both"/>
        <w:rPr>
          <w:rFonts w:ascii="Arial" w:hAnsi="Arial" w:cs="Arial"/>
          <w:b/>
          <w:bCs/>
        </w:rPr>
      </w:pPr>
    </w:p>
    <w:p w14:paraId="2671A503"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lastRenderedPageBreak/>
        <w:t>XXIV.-</w:t>
      </w:r>
      <w:r w:rsidRPr="002D06FD">
        <w:rPr>
          <w:rFonts w:ascii="Arial" w:hAnsi="Arial" w:cs="Arial"/>
          <w:sz w:val="22"/>
          <w:szCs w:val="22"/>
        </w:rPr>
        <w:t xml:space="preserve"> Por la tala clandestina de árboles se aplicará multa de </w:t>
      </w:r>
      <w:smartTag w:uri="urn:schemas-microsoft-com:office:smarttags" w:element="metricconverter">
        <w:smartTagPr>
          <w:attr w:name="ProductID" w:val="50 a"/>
        </w:smartTagPr>
        <w:r w:rsidRPr="002D06FD">
          <w:rPr>
            <w:rFonts w:ascii="Arial" w:hAnsi="Arial" w:cs="Arial"/>
            <w:sz w:val="22"/>
            <w:szCs w:val="22"/>
          </w:rPr>
          <w:t>50 a</w:t>
        </w:r>
      </w:smartTag>
      <w:r w:rsidRPr="002D06FD">
        <w:rPr>
          <w:rFonts w:ascii="Arial" w:hAnsi="Arial" w:cs="Arial"/>
          <w:sz w:val="22"/>
          <w:szCs w:val="22"/>
        </w:rPr>
        <w:t xml:space="preserve"> 100 Unidades de Medida y Actualización (UMA).</w:t>
      </w:r>
    </w:p>
    <w:p w14:paraId="70D425E0" w14:textId="77777777" w:rsidR="002D06FD" w:rsidRPr="002D06FD" w:rsidRDefault="002D06FD" w:rsidP="002D06FD">
      <w:pPr>
        <w:tabs>
          <w:tab w:val="left" w:pos="2780"/>
        </w:tabs>
        <w:jc w:val="both"/>
        <w:rPr>
          <w:rFonts w:ascii="Arial" w:hAnsi="Arial" w:cs="Arial"/>
          <w:b/>
          <w:bCs/>
        </w:rPr>
      </w:pPr>
    </w:p>
    <w:p w14:paraId="15BDEEA6"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XXV.-</w:t>
      </w:r>
      <w:r w:rsidRPr="002D06FD">
        <w:rPr>
          <w:rFonts w:ascii="Arial" w:hAnsi="Arial" w:cs="Arial"/>
          <w:sz w:val="22"/>
          <w:szCs w:val="22"/>
        </w:rPr>
        <w:t xml:space="preserve"> Por no cubrir la basura que se transporta en vehículos particulares, a efecto de evitar que se tire basura sobre el pavimento, se aplicara multa de </w:t>
      </w:r>
      <w:smartTag w:uri="urn:schemas-microsoft-com:office:smarttags" w:element="metricconverter">
        <w:smartTagPr>
          <w:attr w:name="ProductID" w:val="5 a"/>
        </w:smartTagPr>
        <w:r w:rsidRPr="002D06FD">
          <w:rPr>
            <w:rFonts w:ascii="Arial" w:hAnsi="Arial" w:cs="Arial"/>
            <w:sz w:val="22"/>
            <w:szCs w:val="22"/>
          </w:rPr>
          <w:t>5 a</w:t>
        </w:r>
      </w:smartTag>
      <w:r w:rsidRPr="002D06FD">
        <w:rPr>
          <w:rFonts w:ascii="Arial" w:hAnsi="Arial" w:cs="Arial"/>
          <w:sz w:val="22"/>
          <w:szCs w:val="22"/>
        </w:rPr>
        <w:t xml:space="preserve"> 20 Unidades de Medida y Actualización (UMA).</w:t>
      </w:r>
    </w:p>
    <w:p w14:paraId="32791BEA" w14:textId="77777777" w:rsidR="002D06FD" w:rsidRPr="002D06FD" w:rsidRDefault="002D06FD" w:rsidP="002D06FD">
      <w:pPr>
        <w:tabs>
          <w:tab w:val="left" w:pos="2780"/>
        </w:tabs>
        <w:jc w:val="both"/>
        <w:rPr>
          <w:rFonts w:ascii="Arial" w:hAnsi="Arial" w:cs="Arial"/>
          <w:b/>
          <w:bCs/>
        </w:rPr>
      </w:pPr>
    </w:p>
    <w:p w14:paraId="6B30B007"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XXVI.-</w:t>
      </w:r>
      <w:r w:rsidRPr="002D06FD">
        <w:rPr>
          <w:rFonts w:ascii="Arial" w:hAnsi="Arial" w:cs="Arial"/>
          <w:sz w:val="22"/>
          <w:szCs w:val="22"/>
        </w:rPr>
        <w:t xml:space="preserve"> Por operar negocios particulares de compra venta de fierro y metales similares o cualquier otro producto que origine un Estado insalubre o de peligro para la salud, dentro de la zona urbana, de </w:t>
      </w:r>
      <w:smartTag w:uri="urn:schemas-microsoft-com:office:smarttags" w:element="metricconverter">
        <w:smartTagPr>
          <w:attr w:name="ProductID" w:val="50 a"/>
        </w:smartTagPr>
        <w:r w:rsidRPr="002D06FD">
          <w:rPr>
            <w:rFonts w:ascii="Arial" w:hAnsi="Arial" w:cs="Arial"/>
            <w:sz w:val="22"/>
            <w:szCs w:val="22"/>
          </w:rPr>
          <w:t>50 a</w:t>
        </w:r>
      </w:smartTag>
      <w:r w:rsidRPr="002D06FD">
        <w:rPr>
          <w:rFonts w:ascii="Arial" w:hAnsi="Arial" w:cs="Arial"/>
          <w:sz w:val="22"/>
          <w:szCs w:val="22"/>
        </w:rPr>
        <w:t xml:space="preserve"> 100 Unidades de Medida y Actualización (UMA).</w:t>
      </w:r>
    </w:p>
    <w:p w14:paraId="45DDFC72" w14:textId="77777777" w:rsidR="002D06FD" w:rsidRPr="002D06FD" w:rsidRDefault="002D06FD" w:rsidP="002D06FD">
      <w:pPr>
        <w:tabs>
          <w:tab w:val="left" w:pos="2780"/>
        </w:tabs>
        <w:jc w:val="both"/>
        <w:rPr>
          <w:rFonts w:ascii="Arial" w:hAnsi="Arial" w:cs="Arial"/>
        </w:rPr>
      </w:pPr>
    </w:p>
    <w:p w14:paraId="702A7DA6"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shd w:val="clear" w:color="auto" w:fill="FFFFFF"/>
        </w:rPr>
        <w:t>XXVII.-</w:t>
      </w:r>
      <w:r w:rsidRPr="002D06FD">
        <w:rPr>
          <w:rFonts w:ascii="Arial" w:hAnsi="Arial" w:cs="Arial"/>
          <w:sz w:val="22"/>
          <w:szCs w:val="22"/>
          <w:shd w:val="clear" w:color="auto" w:fill="FFFFFF"/>
        </w:rPr>
        <w:t xml:space="preserve"> Los propietarios de algún vehículo que se encuentre en la vía pública mostrando abandono, inutilidad o desarme, se hará acreedor de una sanción administrativa de 10 a 30 </w:t>
      </w:r>
      <w:r w:rsidRPr="002D06FD">
        <w:rPr>
          <w:rFonts w:ascii="Arial" w:eastAsia="Arial" w:hAnsi="Arial" w:cs="Arial"/>
          <w:sz w:val="22"/>
          <w:szCs w:val="22"/>
        </w:rPr>
        <w:t xml:space="preserve">Unidades de Medida y Actualización (UMA), </w:t>
      </w:r>
      <w:r w:rsidRPr="002D06FD">
        <w:rPr>
          <w:rFonts w:ascii="Arial" w:hAnsi="Arial" w:cs="Arial"/>
          <w:sz w:val="22"/>
          <w:szCs w:val="22"/>
          <w:shd w:val="clear" w:color="auto" w:fill="FFFFFF"/>
        </w:rPr>
        <w:t>previa notificación exhortando al propietario a removerlo.</w:t>
      </w:r>
    </w:p>
    <w:p w14:paraId="29233A26" w14:textId="77777777" w:rsidR="002D06FD" w:rsidRPr="002D06FD" w:rsidRDefault="002D06FD" w:rsidP="002D06FD">
      <w:pPr>
        <w:tabs>
          <w:tab w:val="left" w:pos="2780"/>
        </w:tabs>
        <w:jc w:val="both"/>
        <w:rPr>
          <w:rFonts w:ascii="Arial" w:hAnsi="Arial" w:cs="Arial"/>
        </w:rPr>
      </w:pPr>
    </w:p>
    <w:p w14:paraId="477A8C8F" w14:textId="77777777" w:rsidR="002D06FD" w:rsidRPr="002D06FD" w:rsidRDefault="002D06FD" w:rsidP="002D06FD">
      <w:pPr>
        <w:tabs>
          <w:tab w:val="left" w:pos="2780"/>
        </w:tabs>
        <w:jc w:val="both"/>
        <w:rPr>
          <w:rFonts w:ascii="Arial" w:eastAsia="Arial" w:hAnsi="Arial" w:cs="Arial"/>
        </w:rPr>
      </w:pPr>
      <w:r w:rsidRPr="002D06FD">
        <w:rPr>
          <w:rFonts w:ascii="Arial" w:hAnsi="Arial" w:cs="Arial"/>
          <w:b/>
          <w:bCs/>
          <w:sz w:val="22"/>
          <w:szCs w:val="22"/>
        </w:rPr>
        <w:t>XXVIII.-</w:t>
      </w:r>
      <w:r w:rsidRPr="002D06FD">
        <w:rPr>
          <w:rFonts w:ascii="Arial" w:hAnsi="Arial" w:cs="Arial"/>
          <w:sz w:val="22"/>
          <w:szCs w:val="22"/>
        </w:rPr>
        <w:t xml:space="preserve"> </w:t>
      </w:r>
      <w:r w:rsidRPr="002D06FD">
        <w:rPr>
          <w:rFonts w:ascii="Arial" w:hAnsi="Arial" w:cs="Arial"/>
          <w:color w:val="000000"/>
          <w:sz w:val="22"/>
          <w:szCs w:val="22"/>
          <w:shd w:val="clear" w:color="auto" w:fill="FFFFFF"/>
        </w:rPr>
        <w:t xml:space="preserve">Los propietarios de animales de granja </w:t>
      </w:r>
      <w:r w:rsidRPr="002D06FD">
        <w:rPr>
          <w:rFonts w:ascii="Arial" w:eastAsia="Arial" w:hAnsi="Arial" w:cs="Arial"/>
          <w:sz w:val="22"/>
          <w:szCs w:val="22"/>
        </w:rPr>
        <w:t xml:space="preserve">(caballos, vacas, cerdos, cabras, ovejas, burros, aves de corral, conejos, etc.), </w:t>
      </w:r>
      <w:r w:rsidRPr="002D06FD">
        <w:rPr>
          <w:rFonts w:ascii="Arial" w:hAnsi="Arial" w:cs="Arial"/>
          <w:color w:val="000000"/>
          <w:sz w:val="22"/>
          <w:szCs w:val="22"/>
          <w:shd w:val="clear" w:color="auto" w:fill="FFFFFF"/>
        </w:rPr>
        <w:t xml:space="preserve">que los mantengan dentro de sus predios urbanos serán acreedores, previa notificación de retirarlos, a una sanción de </w:t>
      </w:r>
      <w:r w:rsidRPr="002D06FD">
        <w:rPr>
          <w:rFonts w:ascii="Arial" w:eastAsia="Arial" w:hAnsi="Arial" w:cs="Arial"/>
          <w:sz w:val="22"/>
          <w:szCs w:val="22"/>
        </w:rPr>
        <w:t>10 a 20 Unidades de Medida y Actualización (UMA) por cada animal.</w:t>
      </w:r>
    </w:p>
    <w:p w14:paraId="436F321A" w14:textId="77777777" w:rsidR="002D06FD" w:rsidRPr="002D06FD" w:rsidRDefault="002D06FD" w:rsidP="002D06FD">
      <w:pPr>
        <w:tabs>
          <w:tab w:val="left" w:pos="2780"/>
        </w:tabs>
        <w:jc w:val="both"/>
        <w:rPr>
          <w:rFonts w:ascii="Arial" w:hAnsi="Arial" w:cs="Arial"/>
        </w:rPr>
      </w:pPr>
    </w:p>
    <w:p w14:paraId="1BE1D55B" w14:textId="77777777" w:rsidR="002D06FD" w:rsidRPr="002D06FD" w:rsidRDefault="002D06FD" w:rsidP="002D06FD">
      <w:pPr>
        <w:tabs>
          <w:tab w:val="left" w:pos="2780"/>
        </w:tabs>
        <w:jc w:val="both"/>
        <w:rPr>
          <w:rFonts w:ascii="Arial" w:eastAsia="Arial" w:hAnsi="Arial" w:cs="Arial"/>
        </w:rPr>
      </w:pPr>
      <w:r w:rsidRPr="002D06FD">
        <w:rPr>
          <w:rFonts w:ascii="Arial" w:hAnsi="Arial" w:cs="Arial"/>
          <w:b/>
          <w:sz w:val="22"/>
          <w:szCs w:val="22"/>
        </w:rPr>
        <w:t>XXIX.-</w:t>
      </w:r>
      <w:r w:rsidRPr="002D06FD">
        <w:rPr>
          <w:rFonts w:ascii="Arial" w:hAnsi="Arial" w:cs="Arial"/>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20 a 30 </w:t>
      </w:r>
      <w:r w:rsidRPr="002D06FD">
        <w:rPr>
          <w:rFonts w:ascii="Arial" w:eastAsia="Arial" w:hAnsi="Arial" w:cs="Arial"/>
          <w:sz w:val="22"/>
          <w:szCs w:val="22"/>
        </w:rPr>
        <w:t>Unidades de Medida y Actualización (UMA).</w:t>
      </w:r>
    </w:p>
    <w:p w14:paraId="41C2C998" w14:textId="77777777" w:rsidR="002D06FD" w:rsidRPr="002D06FD" w:rsidRDefault="002D06FD" w:rsidP="002D06FD">
      <w:pPr>
        <w:tabs>
          <w:tab w:val="left" w:pos="2780"/>
        </w:tabs>
        <w:jc w:val="both"/>
        <w:rPr>
          <w:rFonts w:ascii="Arial" w:hAnsi="Arial" w:cs="Arial"/>
        </w:rPr>
      </w:pPr>
    </w:p>
    <w:p w14:paraId="68BC9546" w14:textId="77777777" w:rsidR="002D06FD" w:rsidRPr="002D06FD" w:rsidRDefault="002D06FD" w:rsidP="002D06FD">
      <w:pPr>
        <w:tabs>
          <w:tab w:val="left" w:pos="2780"/>
        </w:tabs>
        <w:jc w:val="both"/>
        <w:rPr>
          <w:rFonts w:ascii="Arial" w:hAnsi="Arial" w:cs="Arial"/>
          <w:color w:val="000000"/>
          <w:shd w:val="clear" w:color="auto" w:fill="FFFFFF"/>
        </w:rPr>
      </w:pPr>
      <w:r w:rsidRPr="002D06FD">
        <w:rPr>
          <w:rFonts w:ascii="Arial" w:hAnsi="Arial" w:cs="Arial"/>
          <w:b/>
          <w:color w:val="000000"/>
          <w:sz w:val="22"/>
          <w:szCs w:val="22"/>
          <w:shd w:val="clear" w:color="auto" w:fill="FFFFFF"/>
        </w:rPr>
        <w:t>XXX.-</w:t>
      </w:r>
      <w:r w:rsidRPr="002D06FD">
        <w:rPr>
          <w:rFonts w:ascii="Arial" w:hAnsi="Arial" w:cs="Arial"/>
          <w:color w:val="000000"/>
          <w:sz w:val="22"/>
          <w:szCs w:val="22"/>
          <w:shd w:val="clear" w:color="auto" w:fill="FFFFFF"/>
        </w:rPr>
        <w:t xml:space="preserve"> Las personas que sean sorprendidas tirando basura, desechos o desperdicios de cualquier tipo, del tamaño que fuere, en las inmediaciones u orillas del(los) rio(s), serán acreedores a una sanción de </w:t>
      </w:r>
      <w:r w:rsidRPr="002D06FD">
        <w:rPr>
          <w:rFonts w:ascii="Arial" w:hAnsi="Arial" w:cs="Arial"/>
          <w:sz w:val="22"/>
          <w:szCs w:val="22"/>
        </w:rPr>
        <w:t xml:space="preserve">10 a 20 </w:t>
      </w:r>
      <w:r w:rsidRPr="002D06FD">
        <w:rPr>
          <w:rFonts w:ascii="Arial" w:eastAsia="Arial" w:hAnsi="Arial" w:cs="Arial"/>
          <w:sz w:val="22"/>
          <w:szCs w:val="22"/>
        </w:rPr>
        <w:t>Unidades de Medida y Actualización (UMA).</w:t>
      </w:r>
    </w:p>
    <w:p w14:paraId="25B77C18" w14:textId="77777777" w:rsidR="002D06FD" w:rsidRPr="002D06FD" w:rsidRDefault="002D06FD" w:rsidP="002D06FD">
      <w:pPr>
        <w:tabs>
          <w:tab w:val="left" w:pos="2780"/>
        </w:tabs>
        <w:jc w:val="both"/>
        <w:rPr>
          <w:rFonts w:ascii="Arial" w:hAnsi="Arial" w:cs="Arial"/>
          <w:color w:val="000000"/>
          <w:shd w:val="clear" w:color="auto" w:fill="FFFFFF"/>
        </w:rPr>
      </w:pPr>
    </w:p>
    <w:p w14:paraId="0B205A25"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XXXI.-</w:t>
      </w:r>
      <w:r w:rsidRPr="002D06FD">
        <w:rPr>
          <w:rFonts w:ascii="Arial" w:hAnsi="Arial" w:cs="Arial"/>
          <w:sz w:val="22"/>
          <w:szCs w:val="22"/>
        </w:rPr>
        <w:t xml:space="preserve"> Para los negocios establecidos comercialmente que mediante inspección del municipio no cuenten con el permiso por concepto de venta de leña muerta, se aplicará multa de </w:t>
      </w:r>
      <w:smartTag w:uri="urn:schemas-microsoft-com:office:smarttags" w:element="metricconverter">
        <w:smartTagPr>
          <w:attr w:name="ProductID" w:val="5 a"/>
        </w:smartTagPr>
        <w:r w:rsidRPr="002D06FD">
          <w:rPr>
            <w:rFonts w:ascii="Arial" w:hAnsi="Arial" w:cs="Arial"/>
            <w:sz w:val="22"/>
            <w:szCs w:val="22"/>
          </w:rPr>
          <w:t>5 a</w:t>
        </w:r>
      </w:smartTag>
      <w:r w:rsidRPr="002D06FD">
        <w:rPr>
          <w:rFonts w:ascii="Arial" w:hAnsi="Arial" w:cs="Arial"/>
          <w:sz w:val="22"/>
          <w:szCs w:val="22"/>
        </w:rPr>
        <w:t xml:space="preserve"> 20 Unidades de Medida y Actualización (UMA).</w:t>
      </w:r>
    </w:p>
    <w:p w14:paraId="732F0478" w14:textId="77777777" w:rsidR="002D06FD" w:rsidRPr="002D06FD" w:rsidRDefault="002D06FD" w:rsidP="002D06FD">
      <w:pPr>
        <w:tabs>
          <w:tab w:val="left" w:pos="2780"/>
        </w:tabs>
        <w:jc w:val="both"/>
        <w:rPr>
          <w:rFonts w:ascii="Arial" w:hAnsi="Arial" w:cs="Arial"/>
        </w:rPr>
      </w:pPr>
    </w:p>
    <w:p w14:paraId="6DCB7749"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XXXII.- </w:t>
      </w:r>
      <w:r w:rsidRPr="002D06FD">
        <w:rPr>
          <w:rFonts w:ascii="Arial" w:hAnsi="Arial" w:cs="Arial"/>
          <w:sz w:val="22"/>
          <w:szCs w:val="22"/>
        </w:rPr>
        <w:t>Se sancionará de 20 a 30 Unidades de Medida y Actualización (UMA), a todo establecimiento comercial o industrial, o bien casa habitación que, dentro del área urbana y previa notificación por parte del departamento de Ecología, no mantenga su predio (baldío y/o habitado) limpio y debidamente delimitado.</w:t>
      </w:r>
    </w:p>
    <w:p w14:paraId="31AC29ED" w14:textId="77777777" w:rsidR="002D06FD" w:rsidRPr="002D06FD" w:rsidRDefault="002D06FD" w:rsidP="002D06FD">
      <w:pPr>
        <w:tabs>
          <w:tab w:val="left" w:pos="2780"/>
        </w:tabs>
        <w:jc w:val="both"/>
        <w:rPr>
          <w:rFonts w:ascii="Arial" w:hAnsi="Arial" w:cs="Arial"/>
          <w:b/>
          <w:bCs/>
          <w:color w:val="000000"/>
          <w:shd w:val="clear" w:color="auto" w:fill="FFFFFF"/>
        </w:rPr>
      </w:pPr>
    </w:p>
    <w:p w14:paraId="34D12D0F" w14:textId="77777777" w:rsidR="002D06FD" w:rsidRPr="002D06FD" w:rsidRDefault="002D06FD" w:rsidP="002D06FD">
      <w:pPr>
        <w:tabs>
          <w:tab w:val="left" w:pos="2780"/>
        </w:tabs>
        <w:jc w:val="both"/>
        <w:rPr>
          <w:rFonts w:ascii="Arial" w:eastAsia="Arial" w:hAnsi="Arial" w:cs="Arial"/>
        </w:rPr>
      </w:pPr>
      <w:r w:rsidRPr="002D06FD">
        <w:rPr>
          <w:rFonts w:ascii="Arial" w:eastAsia="Arial" w:hAnsi="Arial" w:cs="Arial"/>
          <w:b/>
          <w:sz w:val="22"/>
          <w:szCs w:val="22"/>
        </w:rPr>
        <w:t>XXXIII.-</w:t>
      </w:r>
      <w:r w:rsidRPr="002D06FD">
        <w:rPr>
          <w:rFonts w:ascii="Arial" w:eastAsia="Arial" w:hAnsi="Arial" w:cs="Arial"/>
          <w:sz w:val="22"/>
          <w:szCs w:val="22"/>
        </w:rPr>
        <w:t xml:space="preserve"> La contravención a las disposiciones de la ley y este reglamento se sancionará en Unidades de Medida y Actualización (UMA) conforme a lo establecido en el siguiente:</w:t>
      </w:r>
    </w:p>
    <w:p w14:paraId="57BA689F" w14:textId="77777777" w:rsidR="002D06FD" w:rsidRPr="002D06FD" w:rsidRDefault="002D06FD" w:rsidP="002D06FD">
      <w:pPr>
        <w:tabs>
          <w:tab w:val="left" w:pos="2780"/>
        </w:tabs>
        <w:jc w:val="both"/>
        <w:rPr>
          <w:rFonts w:ascii="Arial" w:eastAsia="Arial" w:hAnsi="Arial" w:cs="Arial"/>
        </w:rPr>
      </w:pPr>
    </w:p>
    <w:p w14:paraId="254C833D" w14:textId="77777777" w:rsidR="002D06FD" w:rsidRPr="002D06FD" w:rsidRDefault="002D06FD" w:rsidP="002D06FD">
      <w:pPr>
        <w:tabs>
          <w:tab w:val="left" w:pos="2780"/>
        </w:tabs>
        <w:jc w:val="both"/>
        <w:rPr>
          <w:rFonts w:ascii="Arial" w:hAnsi="Arial" w:cs="Arial"/>
          <w:b/>
          <w:bCs/>
        </w:rPr>
      </w:pPr>
      <w:r w:rsidRPr="002D06FD">
        <w:rPr>
          <w:rFonts w:ascii="Arial" w:hAnsi="Arial" w:cs="Arial"/>
          <w:b/>
          <w:sz w:val="22"/>
          <w:szCs w:val="22"/>
        </w:rPr>
        <w:t xml:space="preserve">TABULADOR CONCEPTO DE INFRACCIÓN       </w:t>
      </w:r>
      <w:r w:rsidRPr="002D06FD">
        <w:rPr>
          <w:rFonts w:ascii="Arial" w:hAnsi="Arial" w:cs="Arial"/>
          <w:b/>
          <w:sz w:val="22"/>
          <w:szCs w:val="22"/>
        </w:rPr>
        <w:tab/>
      </w:r>
      <w:r w:rsidRPr="002D06FD">
        <w:rPr>
          <w:rFonts w:ascii="Arial" w:hAnsi="Arial" w:cs="Arial"/>
          <w:b/>
          <w:sz w:val="22"/>
          <w:szCs w:val="22"/>
        </w:rPr>
        <w:tab/>
      </w:r>
      <w:r w:rsidRPr="002D06FD">
        <w:rPr>
          <w:rFonts w:ascii="Arial" w:hAnsi="Arial" w:cs="Arial"/>
          <w:b/>
          <w:sz w:val="22"/>
          <w:szCs w:val="22"/>
        </w:rPr>
        <w:tab/>
      </w:r>
      <w:r w:rsidRPr="002D06FD">
        <w:rPr>
          <w:rFonts w:ascii="Arial" w:hAnsi="Arial" w:cs="Arial"/>
          <w:b/>
          <w:sz w:val="22"/>
          <w:szCs w:val="22"/>
        </w:rPr>
        <w:tab/>
      </w:r>
      <w:r w:rsidRPr="002D06FD">
        <w:rPr>
          <w:rFonts w:ascii="Arial" w:hAnsi="Arial" w:cs="Arial"/>
          <w:b/>
          <w:sz w:val="22"/>
          <w:szCs w:val="22"/>
        </w:rPr>
        <w:tab/>
        <w:t xml:space="preserve">      SANCIÓN (UMA)</w:t>
      </w:r>
    </w:p>
    <w:p w14:paraId="03538F15" w14:textId="77777777" w:rsidR="002D06FD" w:rsidRPr="002D06FD" w:rsidRDefault="002D06FD" w:rsidP="002D06FD">
      <w:pPr>
        <w:spacing w:line="276" w:lineRule="auto"/>
        <w:jc w:val="both"/>
        <w:rPr>
          <w:rFonts w:ascii="Arial" w:hAnsi="Arial" w:cs="Arial"/>
          <w:bCs/>
          <w:sz w:val="26"/>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7404"/>
        <w:gridCol w:w="843"/>
        <w:gridCol w:w="891"/>
      </w:tblGrid>
      <w:tr w:rsidR="002D06FD" w:rsidRPr="002D06FD" w14:paraId="000B3CE9" w14:textId="77777777" w:rsidTr="00744101">
        <w:tc>
          <w:tcPr>
            <w:tcW w:w="414" w:type="pct"/>
            <w:tcBorders>
              <w:top w:val="single" w:sz="4" w:space="0" w:color="auto"/>
              <w:left w:val="single" w:sz="4" w:space="0" w:color="auto"/>
              <w:bottom w:val="single" w:sz="4" w:space="0" w:color="auto"/>
              <w:right w:val="single" w:sz="4" w:space="0" w:color="auto"/>
            </w:tcBorders>
          </w:tcPr>
          <w:p w14:paraId="37A4DCE4" w14:textId="77777777" w:rsidR="002D06FD" w:rsidRPr="002D06FD" w:rsidRDefault="002D06FD" w:rsidP="002D06FD">
            <w:pPr>
              <w:autoSpaceDE w:val="0"/>
              <w:autoSpaceDN w:val="0"/>
              <w:adjustRightInd w:val="0"/>
              <w:ind w:right="36"/>
              <w:jc w:val="both"/>
              <w:rPr>
                <w:rFonts w:ascii="Arial" w:hAnsi="Arial" w:cs="Arial"/>
                <w:b/>
                <w:bCs/>
              </w:rPr>
            </w:pPr>
          </w:p>
          <w:p w14:paraId="4ABADC83"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I.-</w:t>
            </w:r>
          </w:p>
        </w:tc>
        <w:tc>
          <w:tcPr>
            <w:tcW w:w="4586" w:type="pct"/>
            <w:gridSpan w:val="3"/>
            <w:tcBorders>
              <w:top w:val="single" w:sz="4" w:space="0" w:color="auto"/>
              <w:left w:val="single" w:sz="4" w:space="0" w:color="auto"/>
              <w:bottom w:val="single" w:sz="4" w:space="0" w:color="auto"/>
              <w:right w:val="single" w:sz="4" w:space="0" w:color="auto"/>
            </w:tcBorders>
          </w:tcPr>
          <w:p w14:paraId="7DAA7B95" w14:textId="77777777" w:rsidR="002D06FD" w:rsidRPr="002D06FD" w:rsidRDefault="002D06FD" w:rsidP="002D06FD">
            <w:pPr>
              <w:ind w:right="36"/>
              <w:jc w:val="both"/>
              <w:rPr>
                <w:rFonts w:ascii="Arial" w:hAnsi="Arial" w:cs="Arial"/>
                <w:b/>
              </w:rPr>
            </w:pPr>
          </w:p>
          <w:p w14:paraId="1053F5D9" w14:textId="77777777" w:rsidR="002D06FD" w:rsidRPr="002D06FD" w:rsidRDefault="002D06FD" w:rsidP="002D06FD">
            <w:pPr>
              <w:ind w:right="36"/>
              <w:jc w:val="both"/>
              <w:rPr>
                <w:rFonts w:ascii="Arial" w:hAnsi="Arial" w:cs="Arial"/>
                <w:b/>
              </w:rPr>
            </w:pPr>
            <w:r w:rsidRPr="002D06FD">
              <w:rPr>
                <w:rFonts w:ascii="Arial" w:hAnsi="Arial" w:cs="Arial"/>
                <w:b/>
                <w:sz w:val="22"/>
                <w:szCs w:val="22"/>
              </w:rPr>
              <w:t>ACCIDENTES</w:t>
            </w:r>
          </w:p>
        </w:tc>
      </w:tr>
      <w:tr w:rsidR="002D06FD" w:rsidRPr="002D06FD" w14:paraId="21C3DAC1" w14:textId="77777777" w:rsidTr="00744101">
        <w:tc>
          <w:tcPr>
            <w:tcW w:w="414" w:type="pct"/>
            <w:tcBorders>
              <w:top w:val="single" w:sz="4" w:space="0" w:color="auto"/>
              <w:left w:val="single" w:sz="4" w:space="0" w:color="auto"/>
              <w:bottom w:val="single" w:sz="4" w:space="0" w:color="auto"/>
              <w:right w:val="single" w:sz="4" w:space="0" w:color="auto"/>
            </w:tcBorders>
          </w:tcPr>
          <w:p w14:paraId="4A2C572A" w14:textId="77777777" w:rsidR="002D06FD" w:rsidRPr="002D06FD" w:rsidRDefault="002D06FD" w:rsidP="002D06FD">
            <w:pPr>
              <w:autoSpaceDE w:val="0"/>
              <w:autoSpaceDN w:val="0"/>
              <w:adjustRightInd w:val="0"/>
              <w:ind w:right="36"/>
              <w:jc w:val="both"/>
              <w:rPr>
                <w:rFonts w:ascii="Arial" w:hAnsi="Arial" w:cs="Arial"/>
                <w:b/>
                <w:bCs/>
              </w:rPr>
            </w:pPr>
          </w:p>
        </w:tc>
        <w:tc>
          <w:tcPr>
            <w:tcW w:w="3716" w:type="pct"/>
            <w:tcBorders>
              <w:top w:val="single" w:sz="4" w:space="0" w:color="auto"/>
              <w:left w:val="single" w:sz="4" w:space="0" w:color="auto"/>
              <w:bottom w:val="single" w:sz="4" w:space="0" w:color="auto"/>
              <w:right w:val="single" w:sz="4" w:space="0" w:color="auto"/>
            </w:tcBorders>
          </w:tcPr>
          <w:p w14:paraId="2218B9A8"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INFRACCIÓN</w:t>
            </w:r>
          </w:p>
        </w:tc>
        <w:tc>
          <w:tcPr>
            <w:tcW w:w="423" w:type="pct"/>
            <w:tcBorders>
              <w:top w:val="single" w:sz="4" w:space="0" w:color="auto"/>
              <w:left w:val="single" w:sz="4" w:space="0" w:color="auto"/>
              <w:bottom w:val="single" w:sz="4" w:space="0" w:color="auto"/>
              <w:right w:val="single" w:sz="4" w:space="0" w:color="auto"/>
            </w:tcBorders>
          </w:tcPr>
          <w:p w14:paraId="29972984"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27206B5F"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1BDE3D79" w14:textId="77777777" w:rsidTr="00744101">
        <w:tc>
          <w:tcPr>
            <w:tcW w:w="414" w:type="pct"/>
            <w:tcBorders>
              <w:top w:val="single" w:sz="4" w:space="0" w:color="auto"/>
              <w:left w:val="single" w:sz="4" w:space="0" w:color="auto"/>
              <w:bottom w:val="single" w:sz="4" w:space="0" w:color="auto"/>
              <w:right w:val="single" w:sz="4" w:space="0" w:color="auto"/>
            </w:tcBorders>
          </w:tcPr>
          <w:p w14:paraId="71ABDD4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954CB5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Abandono de vehículo en accidente de transito</w:t>
            </w:r>
          </w:p>
        </w:tc>
        <w:tc>
          <w:tcPr>
            <w:tcW w:w="423" w:type="pct"/>
            <w:tcBorders>
              <w:top w:val="single" w:sz="4" w:space="0" w:color="auto"/>
              <w:left w:val="single" w:sz="4" w:space="0" w:color="auto"/>
              <w:bottom w:val="single" w:sz="4" w:space="0" w:color="auto"/>
              <w:right w:val="single" w:sz="4" w:space="0" w:color="auto"/>
            </w:tcBorders>
          </w:tcPr>
          <w:p w14:paraId="750A1E8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2041EAE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060EE43B" w14:textId="77777777" w:rsidTr="00744101">
        <w:tc>
          <w:tcPr>
            <w:tcW w:w="414" w:type="pct"/>
            <w:tcBorders>
              <w:top w:val="single" w:sz="4" w:space="0" w:color="auto"/>
              <w:left w:val="single" w:sz="4" w:space="0" w:color="auto"/>
              <w:bottom w:val="single" w:sz="4" w:space="0" w:color="auto"/>
              <w:right w:val="single" w:sz="4" w:space="0" w:color="auto"/>
            </w:tcBorders>
          </w:tcPr>
          <w:p w14:paraId="37E9075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lastRenderedPageBreak/>
              <w:t>2.</w:t>
            </w:r>
          </w:p>
        </w:tc>
        <w:tc>
          <w:tcPr>
            <w:tcW w:w="3716" w:type="pct"/>
            <w:tcBorders>
              <w:top w:val="single" w:sz="4" w:space="0" w:color="auto"/>
              <w:left w:val="single" w:sz="4" w:space="0" w:color="auto"/>
              <w:bottom w:val="single" w:sz="4" w:space="0" w:color="auto"/>
              <w:right w:val="single" w:sz="4" w:space="0" w:color="auto"/>
            </w:tcBorders>
          </w:tcPr>
          <w:p w14:paraId="01CBCA9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Abandono de victimas</w:t>
            </w:r>
          </w:p>
        </w:tc>
        <w:tc>
          <w:tcPr>
            <w:tcW w:w="423" w:type="pct"/>
            <w:tcBorders>
              <w:top w:val="single" w:sz="4" w:space="0" w:color="auto"/>
              <w:left w:val="single" w:sz="4" w:space="0" w:color="auto"/>
              <w:bottom w:val="single" w:sz="4" w:space="0" w:color="auto"/>
              <w:right w:val="single" w:sz="4" w:space="0" w:color="auto"/>
            </w:tcBorders>
          </w:tcPr>
          <w:p w14:paraId="02287E0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667733E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63034C2A" w14:textId="77777777" w:rsidTr="00744101">
        <w:tc>
          <w:tcPr>
            <w:tcW w:w="414" w:type="pct"/>
            <w:tcBorders>
              <w:top w:val="single" w:sz="4" w:space="0" w:color="auto"/>
              <w:left w:val="single" w:sz="4" w:space="0" w:color="auto"/>
              <w:bottom w:val="single" w:sz="4" w:space="0" w:color="auto"/>
              <w:right w:val="single" w:sz="4" w:space="0" w:color="auto"/>
            </w:tcBorders>
          </w:tcPr>
          <w:p w14:paraId="045669EE"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22A6F4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Atropellar a peatón</w:t>
            </w:r>
          </w:p>
        </w:tc>
        <w:tc>
          <w:tcPr>
            <w:tcW w:w="423" w:type="pct"/>
            <w:tcBorders>
              <w:top w:val="single" w:sz="4" w:space="0" w:color="auto"/>
              <w:left w:val="single" w:sz="4" w:space="0" w:color="auto"/>
              <w:bottom w:val="single" w:sz="4" w:space="0" w:color="auto"/>
              <w:right w:val="single" w:sz="4" w:space="0" w:color="auto"/>
            </w:tcBorders>
          </w:tcPr>
          <w:p w14:paraId="30FCE4B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0E02BF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25</w:t>
            </w:r>
          </w:p>
        </w:tc>
      </w:tr>
      <w:tr w:rsidR="002D06FD" w:rsidRPr="002D06FD" w14:paraId="28E181FB" w14:textId="77777777" w:rsidTr="00744101">
        <w:tc>
          <w:tcPr>
            <w:tcW w:w="414" w:type="pct"/>
            <w:tcBorders>
              <w:top w:val="single" w:sz="4" w:space="0" w:color="auto"/>
              <w:left w:val="single" w:sz="4" w:space="0" w:color="auto"/>
              <w:bottom w:val="single" w:sz="4" w:space="0" w:color="auto"/>
              <w:right w:val="single" w:sz="4" w:space="0" w:color="auto"/>
            </w:tcBorders>
          </w:tcPr>
          <w:p w14:paraId="108DD25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2BCAD00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Dañar vías públicas o señales de transito</w:t>
            </w:r>
          </w:p>
        </w:tc>
        <w:tc>
          <w:tcPr>
            <w:tcW w:w="423" w:type="pct"/>
            <w:tcBorders>
              <w:top w:val="single" w:sz="4" w:space="0" w:color="auto"/>
              <w:left w:val="single" w:sz="4" w:space="0" w:color="auto"/>
              <w:bottom w:val="single" w:sz="4" w:space="0" w:color="auto"/>
              <w:right w:val="single" w:sz="4" w:space="0" w:color="auto"/>
            </w:tcBorders>
          </w:tcPr>
          <w:p w14:paraId="1E9AC15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c>
          <w:tcPr>
            <w:tcW w:w="447" w:type="pct"/>
            <w:tcBorders>
              <w:top w:val="single" w:sz="4" w:space="0" w:color="auto"/>
              <w:left w:val="single" w:sz="4" w:space="0" w:color="auto"/>
              <w:bottom w:val="single" w:sz="4" w:space="0" w:color="auto"/>
              <w:right w:val="single" w:sz="4" w:space="0" w:color="auto"/>
            </w:tcBorders>
          </w:tcPr>
          <w:p w14:paraId="31F897B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15</w:t>
            </w:r>
          </w:p>
        </w:tc>
      </w:tr>
      <w:tr w:rsidR="002D06FD" w:rsidRPr="002D06FD" w14:paraId="438F9545" w14:textId="77777777" w:rsidTr="00744101">
        <w:tc>
          <w:tcPr>
            <w:tcW w:w="414" w:type="pct"/>
            <w:tcBorders>
              <w:top w:val="single" w:sz="4" w:space="0" w:color="auto"/>
              <w:left w:val="single" w:sz="4" w:space="0" w:color="auto"/>
              <w:bottom w:val="single" w:sz="4" w:space="0" w:color="auto"/>
              <w:right w:val="single" w:sz="4" w:space="0" w:color="auto"/>
            </w:tcBorders>
          </w:tcPr>
          <w:p w14:paraId="6E4431A1"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930D736"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No colaborar en auxilio de lesionados</w:t>
            </w:r>
          </w:p>
        </w:tc>
        <w:tc>
          <w:tcPr>
            <w:tcW w:w="423" w:type="pct"/>
            <w:tcBorders>
              <w:top w:val="single" w:sz="4" w:space="0" w:color="auto"/>
              <w:left w:val="single" w:sz="4" w:space="0" w:color="auto"/>
              <w:bottom w:val="single" w:sz="4" w:space="0" w:color="auto"/>
              <w:right w:val="single" w:sz="4" w:space="0" w:color="auto"/>
            </w:tcBorders>
          </w:tcPr>
          <w:p w14:paraId="71BD17D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E48A28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02132B48" w14:textId="77777777" w:rsidTr="00744101">
        <w:tc>
          <w:tcPr>
            <w:tcW w:w="414" w:type="pct"/>
            <w:tcBorders>
              <w:top w:val="single" w:sz="4" w:space="0" w:color="auto"/>
              <w:left w:val="single" w:sz="4" w:space="0" w:color="auto"/>
              <w:bottom w:val="single" w:sz="4" w:space="0" w:color="auto"/>
              <w:right w:val="single" w:sz="4" w:space="0" w:color="auto"/>
            </w:tcBorders>
          </w:tcPr>
          <w:p w14:paraId="765E408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18DE20F6"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No colaborar con las autoridades de transito</w:t>
            </w:r>
          </w:p>
        </w:tc>
        <w:tc>
          <w:tcPr>
            <w:tcW w:w="423" w:type="pct"/>
            <w:tcBorders>
              <w:top w:val="single" w:sz="4" w:space="0" w:color="auto"/>
              <w:left w:val="single" w:sz="4" w:space="0" w:color="auto"/>
              <w:bottom w:val="single" w:sz="4" w:space="0" w:color="auto"/>
              <w:right w:val="single" w:sz="4" w:space="0" w:color="auto"/>
            </w:tcBorders>
          </w:tcPr>
          <w:p w14:paraId="1CA32D8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B1725D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6B251AF0" w14:textId="77777777" w:rsidTr="00744101">
        <w:tc>
          <w:tcPr>
            <w:tcW w:w="414" w:type="pct"/>
            <w:tcBorders>
              <w:top w:val="single" w:sz="4" w:space="0" w:color="auto"/>
              <w:left w:val="single" w:sz="4" w:space="0" w:color="auto"/>
              <w:bottom w:val="single" w:sz="4" w:space="0" w:color="auto"/>
              <w:right w:val="single" w:sz="4" w:space="0" w:color="auto"/>
            </w:tcBorders>
          </w:tcPr>
          <w:p w14:paraId="347026E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D9112CF"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Provocar accidente</w:t>
            </w:r>
          </w:p>
        </w:tc>
        <w:tc>
          <w:tcPr>
            <w:tcW w:w="423" w:type="pct"/>
            <w:tcBorders>
              <w:top w:val="single" w:sz="4" w:space="0" w:color="auto"/>
              <w:left w:val="single" w:sz="4" w:space="0" w:color="auto"/>
              <w:bottom w:val="single" w:sz="4" w:space="0" w:color="auto"/>
              <w:right w:val="single" w:sz="4" w:space="0" w:color="auto"/>
            </w:tcBorders>
          </w:tcPr>
          <w:p w14:paraId="518B641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B8BBED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5EAC73F2" w14:textId="77777777" w:rsidTr="00744101">
        <w:tc>
          <w:tcPr>
            <w:tcW w:w="414" w:type="pct"/>
            <w:tcBorders>
              <w:top w:val="single" w:sz="4" w:space="0" w:color="auto"/>
              <w:left w:val="single" w:sz="4" w:space="0" w:color="auto"/>
              <w:bottom w:val="single" w:sz="4" w:space="0" w:color="auto"/>
              <w:right w:val="single" w:sz="4" w:space="0" w:color="auto"/>
            </w:tcBorders>
          </w:tcPr>
          <w:p w14:paraId="09876B7E" w14:textId="77777777" w:rsidR="002D06FD" w:rsidRPr="002D06FD" w:rsidRDefault="002D06FD" w:rsidP="002D06FD">
            <w:pPr>
              <w:autoSpaceDE w:val="0"/>
              <w:autoSpaceDN w:val="0"/>
              <w:adjustRightInd w:val="0"/>
              <w:ind w:right="36"/>
              <w:jc w:val="both"/>
              <w:rPr>
                <w:rFonts w:ascii="Arial" w:hAnsi="Arial" w:cs="Arial"/>
                <w:b/>
              </w:rPr>
            </w:pPr>
          </w:p>
          <w:p w14:paraId="2B336F75"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II.-</w:t>
            </w:r>
          </w:p>
        </w:tc>
        <w:tc>
          <w:tcPr>
            <w:tcW w:w="4586" w:type="pct"/>
            <w:gridSpan w:val="3"/>
            <w:tcBorders>
              <w:top w:val="single" w:sz="4" w:space="0" w:color="auto"/>
              <w:left w:val="single" w:sz="4" w:space="0" w:color="auto"/>
              <w:bottom w:val="single" w:sz="4" w:space="0" w:color="auto"/>
              <w:right w:val="single" w:sz="4" w:space="0" w:color="auto"/>
            </w:tcBorders>
          </w:tcPr>
          <w:p w14:paraId="6F479532" w14:textId="77777777" w:rsidR="002D06FD" w:rsidRPr="002D06FD" w:rsidRDefault="002D06FD" w:rsidP="002D06FD">
            <w:pPr>
              <w:ind w:right="36"/>
              <w:jc w:val="both"/>
              <w:rPr>
                <w:rFonts w:ascii="Arial" w:hAnsi="Arial" w:cs="Arial"/>
                <w:b/>
              </w:rPr>
            </w:pPr>
          </w:p>
          <w:p w14:paraId="28339A20" w14:textId="77777777" w:rsidR="002D06FD" w:rsidRPr="002D06FD" w:rsidRDefault="002D06FD" w:rsidP="002D06FD">
            <w:pPr>
              <w:ind w:right="36"/>
              <w:jc w:val="both"/>
              <w:rPr>
                <w:rFonts w:ascii="Arial" w:hAnsi="Arial" w:cs="Arial"/>
                <w:b/>
              </w:rPr>
            </w:pPr>
            <w:r w:rsidRPr="002D06FD">
              <w:rPr>
                <w:rFonts w:ascii="Arial" w:hAnsi="Arial" w:cs="Arial"/>
                <w:b/>
                <w:sz w:val="22"/>
                <w:szCs w:val="22"/>
              </w:rPr>
              <w:t>ADELANTAR VEHÍCULO O REBASAR</w:t>
            </w:r>
          </w:p>
        </w:tc>
      </w:tr>
      <w:tr w:rsidR="002D06FD" w:rsidRPr="002D06FD" w14:paraId="5EE9B085" w14:textId="77777777" w:rsidTr="00744101">
        <w:tc>
          <w:tcPr>
            <w:tcW w:w="414" w:type="pct"/>
            <w:tcBorders>
              <w:top w:val="single" w:sz="4" w:space="0" w:color="auto"/>
              <w:left w:val="single" w:sz="4" w:space="0" w:color="auto"/>
              <w:bottom w:val="single" w:sz="4" w:space="0" w:color="auto"/>
              <w:right w:val="single" w:sz="4" w:space="0" w:color="auto"/>
            </w:tcBorders>
          </w:tcPr>
          <w:p w14:paraId="18E8FF35"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3D934422"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5A9A8D0"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68BE12F2"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6FC892BB" w14:textId="77777777" w:rsidTr="00744101">
        <w:tc>
          <w:tcPr>
            <w:tcW w:w="414" w:type="pct"/>
            <w:tcBorders>
              <w:top w:val="single" w:sz="4" w:space="0" w:color="auto"/>
              <w:left w:val="single" w:sz="4" w:space="0" w:color="auto"/>
              <w:bottom w:val="single" w:sz="4" w:space="0" w:color="auto"/>
              <w:right w:val="single" w:sz="4" w:space="0" w:color="auto"/>
            </w:tcBorders>
          </w:tcPr>
          <w:p w14:paraId="4625B9A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050259E"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Adelantar vehículos inapropiadamente</w:t>
            </w:r>
          </w:p>
        </w:tc>
        <w:tc>
          <w:tcPr>
            <w:tcW w:w="423" w:type="pct"/>
            <w:tcBorders>
              <w:top w:val="single" w:sz="4" w:space="0" w:color="auto"/>
              <w:left w:val="single" w:sz="4" w:space="0" w:color="auto"/>
              <w:bottom w:val="single" w:sz="4" w:space="0" w:color="auto"/>
              <w:right w:val="single" w:sz="4" w:space="0" w:color="auto"/>
            </w:tcBorders>
          </w:tcPr>
          <w:p w14:paraId="0DBFF21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7B7587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5A40404" w14:textId="77777777" w:rsidTr="00744101">
        <w:tc>
          <w:tcPr>
            <w:tcW w:w="414" w:type="pct"/>
            <w:tcBorders>
              <w:top w:val="single" w:sz="4" w:space="0" w:color="auto"/>
              <w:left w:val="single" w:sz="4" w:space="0" w:color="auto"/>
              <w:bottom w:val="single" w:sz="4" w:space="0" w:color="auto"/>
              <w:right w:val="single" w:sz="4" w:space="0" w:color="auto"/>
            </w:tcBorders>
          </w:tcPr>
          <w:p w14:paraId="7CB20C2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589876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Adelantar vehículo en zona de peatones</w:t>
            </w:r>
          </w:p>
        </w:tc>
        <w:tc>
          <w:tcPr>
            <w:tcW w:w="423" w:type="pct"/>
            <w:tcBorders>
              <w:top w:val="single" w:sz="4" w:space="0" w:color="auto"/>
              <w:left w:val="single" w:sz="4" w:space="0" w:color="auto"/>
              <w:bottom w:val="single" w:sz="4" w:space="0" w:color="auto"/>
              <w:right w:val="single" w:sz="4" w:space="0" w:color="auto"/>
            </w:tcBorders>
          </w:tcPr>
          <w:p w14:paraId="181BE2F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0DEFD3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44E3885C" w14:textId="77777777" w:rsidTr="00744101">
        <w:tc>
          <w:tcPr>
            <w:tcW w:w="414" w:type="pct"/>
            <w:tcBorders>
              <w:top w:val="single" w:sz="4" w:space="0" w:color="auto"/>
              <w:left w:val="single" w:sz="4" w:space="0" w:color="auto"/>
              <w:bottom w:val="single" w:sz="4" w:space="0" w:color="auto"/>
              <w:right w:val="single" w:sz="4" w:space="0" w:color="auto"/>
            </w:tcBorders>
          </w:tcPr>
          <w:p w14:paraId="003ABE5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68A3AC2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No dejar espacio para ser rebasado</w:t>
            </w:r>
          </w:p>
        </w:tc>
        <w:tc>
          <w:tcPr>
            <w:tcW w:w="423" w:type="pct"/>
            <w:tcBorders>
              <w:top w:val="single" w:sz="4" w:space="0" w:color="auto"/>
              <w:left w:val="single" w:sz="4" w:space="0" w:color="auto"/>
              <w:bottom w:val="single" w:sz="4" w:space="0" w:color="auto"/>
              <w:right w:val="single" w:sz="4" w:space="0" w:color="auto"/>
            </w:tcBorders>
          </w:tcPr>
          <w:p w14:paraId="6A1051B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F1C1F2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27E0943" w14:textId="77777777" w:rsidTr="00744101">
        <w:tc>
          <w:tcPr>
            <w:tcW w:w="414" w:type="pct"/>
            <w:tcBorders>
              <w:top w:val="single" w:sz="4" w:space="0" w:color="auto"/>
              <w:left w:val="single" w:sz="4" w:space="0" w:color="auto"/>
              <w:bottom w:val="single" w:sz="4" w:space="0" w:color="auto"/>
              <w:right w:val="single" w:sz="4" w:space="0" w:color="auto"/>
            </w:tcBorders>
          </w:tcPr>
          <w:p w14:paraId="67F31AE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45C9FF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Rebasar rayas longitudinales dobles</w:t>
            </w:r>
          </w:p>
        </w:tc>
        <w:tc>
          <w:tcPr>
            <w:tcW w:w="423" w:type="pct"/>
            <w:tcBorders>
              <w:top w:val="single" w:sz="4" w:space="0" w:color="auto"/>
              <w:left w:val="single" w:sz="4" w:space="0" w:color="auto"/>
              <w:bottom w:val="single" w:sz="4" w:space="0" w:color="auto"/>
              <w:right w:val="single" w:sz="4" w:space="0" w:color="auto"/>
            </w:tcBorders>
          </w:tcPr>
          <w:p w14:paraId="20724EA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C3F466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12A8087F" w14:textId="77777777" w:rsidTr="00744101">
        <w:tc>
          <w:tcPr>
            <w:tcW w:w="414" w:type="pct"/>
            <w:tcBorders>
              <w:top w:val="single" w:sz="4" w:space="0" w:color="auto"/>
              <w:left w:val="single" w:sz="4" w:space="0" w:color="auto"/>
              <w:bottom w:val="single" w:sz="4" w:space="0" w:color="auto"/>
              <w:right w:val="single" w:sz="4" w:space="0" w:color="auto"/>
            </w:tcBorders>
          </w:tcPr>
          <w:p w14:paraId="3836094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0C0E127B"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Rebasar rayas transversales en zona de peatones</w:t>
            </w:r>
          </w:p>
        </w:tc>
        <w:tc>
          <w:tcPr>
            <w:tcW w:w="423" w:type="pct"/>
            <w:tcBorders>
              <w:top w:val="single" w:sz="4" w:space="0" w:color="auto"/>
              <w:left w:val="single" w:sz="4" w:space="0" w:color="auto"/>
              <w:bottom w:val="single" w:sz="4" w:space="0" w:color="auto"/>
              <w:right w:val="single" w:sz="4" w:space="0" w:color="auto"/>
            </w:tcBorders>
          </w:tcPr>
          <w:p w14:paraId="12E7B99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EC6FB6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687DD02" w14:textId="77777777" w:rsidTr="00744101">
        <w:tc>
          <w:tcPr>
            <w:tcW w:w="414" w:type="pct"/>
            <w:tcBorders>
              <w:top w:val="single" w:sz="4" w:space="0" w:color="auto"/>
              <w:left w:val="single" w:sz="4" w:space="0" w:color="auto"/>
              <w:bottom w:val="single" w:sz="4" w:space="0" w:color="auto"/>
              <w:right w:val="single" w:sz="4" w:space="0" w:color="auto"/>
            </w:tcBorders>
          </w:tcPr>
          <w:p w14:paraId="535AB4B2"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59D2F238"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Rebasar rayas delimitadoras de carriles</w:t>
            </w:r>
          </w:p>
        </w:tc>
        <w:tc>
          <w:tcPr>
            <w:tcW w:w="423" w:type="pct"/>
            <w:tcBorders>
              <w:top w:val="single" w:sz="4" w:space="0" w:color="auto"/>
              <w:left w:val="single" w:sz="4" w:space="0" w:color="auto"/>
              <w:bottom w:val="single" w:sz="4" w:space="0" w:color="auto"/>
              <w:right w:val="single" w:sz="4" w:space="0" w:color="auto"/>
            </w:tcBorders>
          </w:tcPr>
          <w:p w14:paraId="0CA33B3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D2383E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5B676419" w14:textId="77777777" w:rsidTr="00744101">
        <w:tc>
          <w:tcPr>
            <w:tcW w:w="414" w:type="pct"/>
            <w:tcBorders>
              <w:top w:val="single" w:sz="4" w:space="0" w:color="auto"/>
              <w:left w:val="single" w:sz="4" w:space="0" w:color="auto"/>
              <w:bottom w:val="single" w:sz="4" w:space="0" w:color="auto"/>
              <w:right w:val="single" w:sz="4" w:space="0" w:color="auto"/>
            </w:tcBorders>
          </w:tcPr>
          <w:p w14:paraId="25365019" w14:textId="77777777" w:rsidR="002D06FD" w:rsidRPr="002D06FD" w:rsidRDefault="002D06FD" w:rsidP="002D06FD">
            <w:pPr>
              <w:autoSpaceDE w:val="0"/>
              <w:autoSpaceDN w:val="0"/>
              <w:adjustRightInd w:val="0"/>
              <w:ind w:right="36"/>
              <w:jc w:val="both"/>
              <w:rPr>
                <w:rFonts w:ascii="Arial" w:hAnsi="Arial" w:cs="Arial"/>
                <w:b/>
              </w:rPr>
            </w:pPr>
          </w:p>
          <w:p w14:paraId="2FAB95AA"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III-</w:t>
            </w:r>
          </w:p>
        </w:tc>
        <w:tc>
          <w:tcPr>
            <w:tcW w:w="4586" w:type="pct"/>
            <w:gridSpan w:val="3"/>
            <w:tcBorders>
              <w:top w:val="single" w:sz="4" w:space="0" w:color="auto"/>
              <w:left w:val="single" w:sz="4" w:space="0" w:color="auto"/>
              <w:bottom w:val="single" w:sz="4" w:space="0" w:color="auto"/>
              <w:right w:val="single" w:sz="4" w:space="0" w:color="auto"/>
            </w:tcBorders>
          </w:tcPr>
          <w:p w14:paraId="649978A4" w14:textId="77777777" w:rsidR="002D06FD" w:rsidRPr="002D06FD" w:rsidRDefault="002D06FD" w:rsidP="002D06FD">
            <w:pPr>
              <w:ind w:right="36"/>
              <w:jc w:val="both"/>
              <w:rPr>
                <w:rFonts w:ascii="Arial" w:hAnsi="Arial" w:cs="Arial"/>
                <w:b/>
              </w:rPr>
            </w:pPr>
          </w:p>
          <w:p w14:paraId="6EB61C45" w14:textId="77777777" w:rsidR="002D06FD" w:rsidRPr="002D06FD" w:rsidRDefault="002D06FD" w:rsidP="002D06FD">
            <w:pPr>
              <w:ind w:right="36"/>
              <w:jc w:val="both"/>
              <w:rPr>
                <w:rFonts w:ascii="Arial" w:hAnsi="Arial" w:cs="Arial"/>
                <w:b/>
              </w:rPr>
            </w:pPr>
            <w:r w:rsidRPr="002D06FD">
              <w:rPr>
                <w:rFonts w:ascii="Arial" w:hAnsi="Arial" w:cs="Arial"/>
                <w:b/>
                <w:sz w:val="22"/>
                <w:szCs w:val="22"/>
              </w:rPr>
              <w:t>BICICLETAS Y MOTOCICLETAS</w:t>
            </w:r>
          </w:p>
        </w:tc>
      </w:tr>
      <w:tr w:rsidR="002D06FD" w:rsidRPr="002D06FD" w14:paraId="1EF1462D" w14:textId="77777777" w:rsidTr="00744101">
        <w:tc>
          <w:tcPr>
            <w:tcW w:w="414" w:type="pct"/>
            <w:tcBorders>
              <w:top w:val="single" w:sz="4" w:space="0" w:color="auto"/>
              <w:left w:val="single" w:sz="4" w:space="0" w:color="auto"/>
              <w:bottom w:val="single" w:sz="4" w:space="0" w:color="auto"/>
              <w:right w:val="single" w:sz="4" w:space="0" w:color="auto"/>
            </w:tcBorders>
          </w:tcPr>
          <w:p w14:paraId="2877F59D"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1D165C68"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7DE3C97C"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26B593BB"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5015CB22" w14:textId="77777777" w:rsidTr="00744101">
        <w:tc>
          <w:tcPr>
            <w:tcW w:w="414" w:type="pct"/>
            <w:tcBorders>
              <w:top w:val="single" w:sz="4" w:space="0" w:color="auto"/>
              <w:left w:val="single" w:sz="4" w:space="0" w:color="auto"/>
              <w:bottom w:val="single" w:sz="4" w:space="0" w:color="auto"/>
              <w:right w:val="single" w:sz="4" w:space="0" w:color="auto"/>
            </w:tcBorders>
          </w:tcPr>
          <w:p w14:paraId="291DECA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7C0BFD3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Circular con pasajero(s) en bicicleta</w:t>
            </w:r>
          </w:p>
        </w:tc>
        <w:tc>
          <w:tcPr>
            <w:tcW w:w="423" w:type="pct"/>
            <w:tcBorders>
              <w:top w:val="single" w:sz="4" w:space="0" w:color="auto"/>
              <w:left w:val="single" w:sz="4" w:space="0" w:color="auto"/>
              <w:bottom w:val="single" w:sz="4" w:space="0" w:color="auto"/>
              <w:right w:val="single" w:sz="4" w:space="0" w:color="auto"/>
            </w:tcBorders>
          </w:tcPr>
          <w:p w14:paraId="72FDCBD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D82056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206928CC" w14:textId="77777777" w:rsidTr="00744101">
        <w:tc>
          <w:tcPr>
            <w:tcW w:w="414" w:type="pct"/>
            <w:tcBorders>
              <w:top w:val="single" w:sz="4" w:space="0" w:color="auto"/>
              <w:left w:val="single" w:sz="4" w:space="0" w:color="auto"/>
              <w:bottom w:val="single" w:sz="4" w:space="0" w:color="auto"/>
              <w:right w:val="single" w:sz="4" w:space="0" w:color="auto"/>
            </w:tcBorders>
          </w:tcPr>
          <w:p w14:paraId="6F1EB03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75B182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Circular Por la izquierda o en sentido contrario</w:t>
            </w:r>
          </w:p>
        </w:tc>
        <w:tc>
          <w:tcPr>
            <w:tcW w:w="423" w:type="pct"/>
            <w:tcBorders>
              <w:top w:val="single" w:sz="4" w:space="0" w:color="auto"/>
              <w:left w:val="single" w:sz="4" w:space="0" w:color="auto"/>
              <w:bottom w:val="single" w:sz="4" w:space="0" w:color="auto"/>
              <w:right w:val="single" w:sz="4" w:space="0" w:color="auto"/>
            </w:tcBorders>
          </w:tcPr>
          <w:p w14:paraId="4CBA78D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8BAC6C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7B57A63B" w14:textId="77777777" w:rsidTr="00744101">
        <w:tc>
          <w:tcPr>
            <w:tcW w:w="414" w:type="pct"/>
            <w:tcBorders>
              <w:top w:val="single" w:sz="4" w:space="0" w:color="auto"/>
              <w:left w:val="single" w:sz="4" w:space="0" w:color="auto"/>
              <w:bottom w:val="single" w:sz="4" w:space="0" w:color="auto"/>
              <w:right w:val="single" w:sz="4" w:space="0" w:color="auto"/>
            </w:tcBorders>
          </w:tcPr>
          <w:p w14:paraId="7D4EE5C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6D23B6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Conducir bicicleta en vías públicas de alta velocidad sin permiso</w:t>
            </w:r>
          </w:p>
        </w:tc>
        <w:tc>
          <w:tcPr>
            <w:tcW w:w="423" w:type="pct"/>
            <w:tcBorders>
              <w:top w:val="single" w:sz="4" w:space="0" w:color="auto"/>
              <w:left w:val="single" w:sz="4" w:space="0" w:color="auto"/>
              <w:bottom w:val="single" w:sz="4" w:space="0" w:color="auto"/>
              <w:right w:val="single" w:sz="4" w:space="0" w:color="auto"/>
            </w:tcBorders>
          </w:tcPr>
          <w:p w14:paraId="5A3D506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D4280E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153202DD" w14:textId="77777777" w:rsidTr="00744101">
        <w:tc>
          <w:tcPr>
            <w:tcW w:w="414" w:type="pct"/>
            <w:tcBorders>
              <w:top w:val="single" w:sz="4" w:space="0" w:color="auto"/>
              <w:left w:val="single" w:sz="4" w:space="0" w:color="auto"/>
              <w:bottom w:val="single" w:sz="4" w:space="0" w:color="auto"/>
              <w:right w:val="single" w:sz="4" w:space="0" w:color="auto"/>
            </w:tcBorders>
          </w:tcPr>
          <w:p w14:paraId="6C912BE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84F251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Llevar carga que dificulte la visibilidad</w:t>
            </w:r>
          </w:p>
        </w:tc>
        <w:tc>
          <w:tcPr>
            <w:tcW w:w="423" w:type="pct"/>
            <w:tcBorders>
              <w:top w:val="single" w:sz="4" w:space="0" w:color="auto"/>
              <w:left w:val="single" w:sz="4" w:space="0" w:color="auto"/>
              <w:bottom w:val="single" w:sz="4" w:space="0" w:color="auto"/>
              <w:right w:val="single" w:sz="4" w:space="0" w:color="auto"/>
            </w:tcBorders>
          </w:tcPr>
          <w:p w14:paraId="2F4F0F9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716EA9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2A2327EC" w14:textId="77777777" w:rsidTr="00744101">
        <w:tc>
          <w:tcPr>
            <w:tcW w:w="414" w:type="pct"/>
            <w:tcBorders>
              <w:top w:val="single" w:sz="4" w:space="0" w:color="auto"/>
              <w:left w:val="single" w:sz="4" w:space="0" w:color="auto"/>
              <w:bottom w:val="single" w:sz="4" w:space="0" w:color="auto"/>
              <w:right w:val="single" w:sz="4" w:space="0" w:color="auto"/>
            </w:tcBorders>
          </w:tcPr>
          <w:p w14:paraId="3AA49C9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58194C6A"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No usar casco y anteojos protectores en motocicleta (conductor y en su caso, el acompañante)</w:t>
            </w:r>
          </w:p>
        </w:tc>
        <w:tc>
          <w:tcPr>
            <w:tcW w:w="423" w:type="pct"/>
            <w:tcBorders>
              <w:top w:val="single" w:sz="4" w:space="0" w:color="auto"/>
              <w:left w:val="single" w:sz="4" w:space="0" w:color="auto"/>
              <w:bottom w:val="single" w:sz="4" w:space="0" w:color="auto"/>
              <w:right w:val="single" w:sz="4" w:space="0" w:color="auto"/>
            </w:tcBorders>
          </w:tcPr>
          <w:p w14:paraId="5D95516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45FCC0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15</w:t>
            </w:r>
          </w:p>
        </w:tc>
      </w:tr>
      <w:tr w:rsidR="002D06FD" w:rsidRPr="002D06FD" w14:paraId="464211DC" w14:textId="77777777" w:rsidTr="00744101">
        <w:tc>
          <w:tcPr>
            <w:tcW w:w="414" w:type="pct"/>
            <w:tcBorders>
              <w:top w:val="single" w:sz="4" w:space="0" w:color="auto"/>
              <w:left w:val="single" w:sz="4" w:space="0" w:color="auto"/>
              <w:bottom w:val="single" w:sz="4" w:space="0" w:color="auto"/>
              <w:right w:val="single" w:sz="4" w:space="0" w:color="auto"/>
            </w:tcBorders>
          </w:tcPr>
          <w:p w14:paraId="21BF5A7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44FF010B"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Transitar en aceras o áreas peatonales</w:t>
            </w:r>
          </w:p>
        </w:tc>
        <w:tc>
          <w:tcPr>
            <w:tcW w:w="423" w:type="pct"/>
            <w:tcBorders>
              <w:top w:val="single" w:sz="4" w:space="0" w:color="auto"/>
              <w:left w:val="single" w:sz="4" w:space="0" w:color="auto"/>
              <w:bottom w:val="single" w:sz="4" w:space="0" w:color="auto"/>
              <w:right w:val="single" w:sz="4" w:space="0" w:color="auto"/>
            </w:tcBorders>
          </w:tcPr>
          <w:p w14:paraId="05D7CD1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2E42A9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7E35E4FF" w14:textId="77777777" w:rsidTr="00744101">
        <w:tc>
          <w:tcPr>
            <w:tcW w:w="414" w:type="pct"/>
            <w:tcBorders>
              <w:top w:val="single" w:sz="4" w:space="0" w:color="auto"/>
              <w:left w:val="single" w:sz="4" w:space="0" w:color="auto"/>
              <w:bottom w:val="single" w:sz="4" w:space="0" w:color="auto"/>
              <w:right w:val="single" w:sz="4" w:space="0" w:color="auto"/>
            </w:tcBorders>
          </w:tcPr>
          <w:p w14:paraId="6FB3F132"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653907EB"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Circular con más de dos pasajeros en motocicleta</w:t>
            </w:r>
          </w:p>
        </w:tc>
        <w:tc>
          <w:tcPr>
            <w:tcW w:w="423" w:type="pct"/>
            <w:tcBorders>
              <w:top w:val="single" w:sz="4" w:space="0" w:color="auto"/>
              <w:left w:val="single" w:sz="4" w:space="0" w:color="auto"/>
              <w:bottom w:val="single" w:sz="4" w:space="0" w:color="auto"/>
              <w:right w:val="single" w:sz="4" w:space="0" w:color="auto"/>
            </w:tcBorders>
          </w:tcPr>
          <w:p w14:paraId="57F1ACD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D80B89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70C22E39" w14:textId="77777777" w:rsidTr="00744101">
        <w:tc>
          <w:tcPr>
            <w:tcW w:w="414" w:type="pct"/>
            <w:tcBorders>
              <w:top w:val="single" w:sz="4" w:space="0" w:color="auto"/>
              <w:left w:val="single" w:sz="4" w:space="0" w:color="auto"/>
              <w:bottom w:val="single" w:sz="4" w:space="0" w:color="auto"/>
              <w:right w:val="single" w:sz="4" w:space="0" w:color="auto"/>
            </w:tcBorders>
          </w:tcPr>
          <w:p w14:paraId="749F05BE"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13AC34A6"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Conducir sin licencia y/o sin tarjeta de circulación en motocicleta</w:t>
            </w:r>
          </w:p>
        </w:tc>
        <w:tc>
          <w:tcPr>
            <w:tcW w:w="423" w:type="pct"/>
            <w:tcBorders>
              <w:top w:val="single" w:sz="4" w:space="0" w:color="auto"/>
              <w:left w:val="single" w:sz="4" w:space="0" w:color="auto"/>
              <w:bottom w:val="single" w:sz="4" w:space="0" w:color="auto"/>
              <w:right w:val="single" w:sz="4" w:space="0" w:color="auto"/>
            </w:tcBorders>
          </w:tcPr>
          <w:p w14:paraId="506C8A1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EF965C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6CAAB19E" w14:textId="77777777" w:rsidTr="00744101">
        <w:tc>
          <w:tcPr>
            <w:tcW w:w="414" w:type="pct"/>
            <w:tcBorders>
              <w:top w:val="single" w:sz="4" w:space="0" w:color="auto"/>
              <w:left w:val="single" w:sz="4" w:space="0" w:color="auto"/>
              <w:bottom w:val="single" w:sz="4" w:space="0" w:color="auto"/>
              <w:right w:val="single" w:sz="4" w:space="0" w:color="auto"/>
            </w:tcBorders>
          </w:tcPr>
          <w:p w14:paraId="6474440E"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5B63B6F5"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Conducir con exceso de velocidad</w:t>
            </w:r>
          </w:p>
        </w:tc>
        <w:tc>
          <w:tcPr>
            <w:tcW w:w="423" w:type="pct"/>
            <w:tcBorders>
              <w:top w:val="single" w:sz="4" w:space="0" w:color="auto"/>
              <w:left w:val="single" w:sz="4" w:space="0" w:color="auto"/>
              <w:bottom w:val="single" w:sz="4" w:space="0" w:color="auto"/>
              <w:right w:val="single" w:sz="4" w:space="0" w:color="auto"/>
            </w:tcBorders>
          </w:tcPr>
          <w:p w14:paraId="1B6EC81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3FF1A9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072E8A4F" w14:textId="77777777" w:rsidTr="00744101">
        <w:tc>
          <w:tcPr>
            <w:tcW w:w="414" w:type="pct"/>
            <w:tcBorders>
              <w:top w:val="single" w:sz="4" w:space="0" w:color="auto"/>
              <w:left w:val="single" w:sz="4" w:space="0" w:color="auto"/>
              <w:bottom w:val="single" w:sz="4" w:space="0" w:color="auto"/>
              <w:right w:val="single" w:sz="4" w:space="0" w:color="auto"/>
            </w:tcBorders>
          </w:tcPr>
          <w:p w14:paraId="6B6CFA26" w14:textId="77777777" w:rsidR="002D06FD" w:rsidRPr="002D06FD" w:rsidRDefault="002D06FD" w:rsidP="002D06FD">
            <w:pPr>
              <w:autoSpaceDE w:val="0"/>
              <w:autoSpaceDN w:val="0"/>
              <w:adjustRightInd w:val="0"/>
              <w:ind w:right="36"/>
              <w:jc w:val="both"/>
              <w:rPr>
                <w:rFonts w:ascii="Arial" w:hAnsi="Arial" w:cs="Arial"/>
                <w:b/>
              </w:rPr>
            </w:pPr>
          </w:p>
          <w:p w14:paraId="4EC57878"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IV.-</w:t>
            </w:r>
          </w:p>
        </w:tc>
        <w:tc>
          <w:tcPr>
            <w:tcW w:w="4586" w:type="pct"/>
            <w:gridSpan w:val="3"/>
            <w:tcBorders>
              <w:top w:val="single" w:sz="4" w:space="0" w:color="auto"/>
              <w:left w:val="single" w:sz="4" w:space="0" w:color="auto"/>
              <w:bottom w:val="single" w:sz="4" w:space="0" w:color="auto"/>
              <w:right w:val="single" w:sz="4" w:space="0" w:color="auto"/>
            </w:tcBorders>
          </w:tcPr>
          <w:p w14:paraId="08AB6665" w14:textId="77777777" w:rsidR="002D06FD" w:rsidRPr="002D06FD" w:rsidRDefault="002D06FD" w:rsidP="002D06FD">
            <w:pPr>
              <w:ind w:right="36"/>
              <w:jc w:val="both"/>
              <w:rPr>
                <w:rFonts w:ascii="Arial" w:hAnsi="Arial" w:cs="Arial"/>
                <w:b/>
              </w:rPr>
            </w:pPr>
          </w:p>
          <w:p w14:paraId="3283D927" w14:textId="77777777" w:rsidR="002D06FD" w:rsidRPr="002D06FD" w:rsidRDefault="002D06FD" w:rsidP="002D06FD">
            <w:pPr>
              <w:ind w:left="360" w:right="36" w:hanging="360"/>
              <w:jc w:val="both"/>
              <w:rPr>
                <w:rFonts w:ascii="Arial" w:hAnsi="Arial" w:cs="Arial"/>
                <w:b/>
              </w:rPr>
            </w:pPr>
            <w:r w:rsidRPr="002D06FD">
              <w:rPr>
                <w:rFonts w:ascii="Arial" w:hAnsi="Arial" w:cs="Arial"/>
                <w:b/>
                <w:sz w:val="22"/>
                <w:szCs w:val="22"/>
              </w:rPr>
              <w:t>CEDER EL PASO</w:t>
            </w:r>
          </w:p>
        </w:tc>
      </w:tr>
      <w:tr w:rsidR="002D06FD" w:rsidRPr="002D06FD" w14:paraId="6583E9BD" w14:textId="77777777" w:rsidTr="00744101">
        <w:tc>
          <w:tcPr>
            <w:tcW w:w="414" w:type="pct"/>
            <w:tcBorders>
              <w:top w:val="single" w:sz="4" w:space="0" w:color="auto"/>
              <w:left w:val="single" w:sz="4" w:space="0" w:color="auto"/>
              <w:bottom w:val="single" w:sz="4" w:space="0" w:color="auto"/>
              <w:right w:val="single" w:sz="4" w:space="0" w:color="auto"/>
            </w:tcBorders>
          </w:tcPr>
          <w:p w14:paraId="1F7CA3B6"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0BA13AA3"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3533790"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6A875990"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4CE2DCED" w14:textId="77777777" w:rsidTr="00744101">
        <w:tc>
          <w:tcPr>
            <w:tcW w:w="414" w:type="pct"/>
            <w:tcBorders>
              <w:top w:val="single" w:sz="4" w:space="0" w:color="auto"/>
              <w:left w:val="single" w:sz="4" w:space="0" w:color="auto"/>
              <w:bottom w:val="single" w:sz="4" w:space="0" w:color="auto"/>
              <w:right w:val="single" w:sz="4" w:space="0" w:color="auto"/>
            </w:tcBorders>
          </w:tcPr>
          <w:p w14:paraId="10AADE3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61C9731"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No ceder el paso a peatones</w:t>
            </w:r>
          </w:p>
        </w:tc>
        <w:tc>
          <w:tcPr>
            <w:tcW w:w="423" w:type="pct"/>
            <w:tcBorders>
              <w:top w:val="single" w:sz="4" w:space="0" w:color="auto"/>
              <w:left w:val="single" w:sz="4" w:space="0" w:color="auto"/>
              <w:bottom w:val="single" w:sz="4" w:space="0" w:color="auto"/>
              <w:right w:val="single" w:sz="4" w:space="0" w:color="auto"/>
            </w:tcBorders>
          </w:tcPr>
          <w:p w14:paraId="11E0DBC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A5C959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35014084" w14:textId="77777777" w:rsidTr="00744101">
        <w:tc>
          <w:tcPr>
            <w:tcW w:w="414" w:type="pct"/>
            <w:tcBorders>
              <w:top w:val="single" w:sz="4" w:space="0" w:color="auto"/>
              <w:left w:val="single" w:sz="4" w:space="0" w:color="auto"/>
              <w:bottom w:val="single" w:sz="4" w:space="0" w:color="auto"/>
              <w:right w:val="single" w:sz="4" w:space="0" w:color="auto"/>
            </w:tcBorders>
          </w:tcPr>
          <w:p w14:paraId="364256A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A03F7E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No ceder el paso en vías principales</w:t>
            </w:r>
          </w:p>
        </w:tc>
        <w:tc>
          <w:tcPr>
            <w:tcW w:w="423" w:type="pct"/>
            <w:tcBorders>
              <w:top w:val="single" w:sz="4" w:space="0" w:color="auto"/>
              <w:left w:val="single" w:sz="4" w:space="0" w:color="auto"/>
              <w:bottom w:val="single" w:sz="4" w:space="0" w:color="auto"/>
              <w:right w:val="single" w:sz="4" w:space="0" w:color="auto"/>
            </w:tcBorders>
          </w:tcPr>
          <w:p w14:paraId="75491BB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0B96FC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7A753D7E" w14:textId="77777777" w:rsidTr="00744101">
        <w:tc>
          <w:tcPr>
            <w:tcW w:w="414" w:type="pct"/>
            <w:tcBorders>
              <w:top w:val="single" w:sz="4" w:space="0" w:color="auto"/>
              <w:left w:val="single" w:sz="4" w:space="0" w:color="auto"/>
              <w:bottom w:val="single" w:sz="4" w:space="0" w:color="auto"/>
              <w:right w:val="single" w:sz="4" w:space="0" w:color="auto"/>
            </w:tcBorders>
          </w:tcPr>
          <w:p w14:paraId="0C14D60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1663AEB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No ceder el paso a vehículos en al dar vuelta izquierda</w:t>
            </w:r>
          </w:p>
        </w:tc>
        <w:tc>
          <w:tcPr>
            <w:tcW w:w="423" w:type="pct"/>
            <w:tcBorders>
              <w:top w:val="single" w:sz="4" w:space="0" w:color="auto"/>
              <w:left w:val="single" w:sz="4" w:space="0" w:color="auto"/>
              <w:bottom w:val="single" w:sz="4" w:space="0" w:color="auto"/>
              <w:right w:val="single" w:sz="4" w:space="0" w:color="auto"/>
            </w:tcBorders>
          </w:tcPr>
          <w:p w14:paraId="0932C36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B800CB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6</w:t>
            </w:r>
          </w:p>
        </w:tc>
      </w:tr>
      <w:tr w:rsidR="002D06FD" w:rsidRPr="002D06FD" w14:paraId="3A621EFD" w14:textId="77777777" w:rsidTr="00744101">
        <w:tc>
          <w:tcPr>
            <w:tcW w:w="414" w:type="pct"/>
            <w:tcBorders>
              <w:top w:val="single" w:sz="4" w:space="0" w:color="auto"/>
              <w:left w:val="single" w:sz="4" w:space="0" w:color="auto"/>
              <w:bottom w:val="single" w:sz="4" w:space="0" w:color="auto"/>
              <w:right w:val="single" w:sz="4" w:space="0" w:color="auto"/>
            </w:tcBorders>
          </w:tcPr>
          <w:p w14:paraId="7EC509C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6814ECA2"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No ceder paso a vehículos de emergencia</w:t>
            </w:r>
          </w:p>
        </w:tc>
        <w:tc>
          <w:tcPr>
            <w:tcW w:w="423" w:type="pct"/>
            <w:tcBorders>
              <w:top w:val="single" w:sz="4" w:space="0" w:color="auto"/>
              <w:left w:val="single" w:sz="4" w:space="0" w:color="auto"/>
              <w:bottom w:val="single" w:sz="4" w:space="0" w:color="auto"/>
              <w:right w:val="single" w:sz="4" w:space="0" w:color="auto"/>
            </w:tcBorders>
          </w:tcPr>
          <w:p w14:paraId="05C6FED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E2C090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15</w:t>
            </w:r>
          </w:p>
        </w:tc>
      </w:tr>
      <w:tr w:rsidR="002D06FD" w:rsidRPr="002D06FD" w14:paraId="16C6EBDD" w14:textId="77777777" w:rsidTr="00744101">
        <w:tc>
          <w:tcPr>
            <w:tcW w:w="414" w:type="pct"/>
            <w:tcBorders>
              <w:top w:val="single" w:sz="4" w:space="0" w:color="auto"/>
              <w:left w:val="single" w:sz="4" w:space="0" w:color="auto"/>
              <w:bottom w:val="single" w:sz="4" w:space="0" w:color="auto"/>
              <w:right w:val="single" w:sz="4" w:space="0" w:color="auto"/>
            </w:tcBorders>
          </w:tcPr>
          <w:p w14:paraId="614BAF8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2F995277"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No ceder el paso a vehículos de la derecha en intersección</w:t>
            </w:r>
          </w:p>
        </w:tc>
        <w:tc>
          <w:tcPr>
            <w:tcW w:w="423" w:type="pct"/>
            <w:tcBorders>
              <w:top w:val="single" w:sz="4" w:space="0" w:color="auto"/>
              <w:left w:val="single" w:sz="4" w:space="0" w:color="auto"/>
              <w:bottom w:val="single" w:sz="4" w:space="0" w:color="auto"/>
              <w:right w:val="single" w:sz="4" w:space="0" w:color="auto"/>
            </w:tcBorders>
          </w:tcPr>
          <w:p w14:paraId="27FD6E3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079ABF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4136B808" w14:textId="77777777" w:rsidTr="00744101">
        <w:tc>
          <w:tcPr>
            <w:tcW w:w="414" w:type="pct"/>
            <w:tcBorders>
              <w:top w:val="single" w:sz="4" w:space="0" w:color="auto"/>
              <w:left w:val="single" w:sz="4" w:space="0" w:color="auto"/>
              <w:bottom w:val="single" w:sz="4" w:space="0" w:color="auto"/>
              <w:right w:val="single" w:sz="4" w:space="0" w:color="auto"/>
            </w:tcBorders>
          </w:tcPr>
          <w:p w14:paraId="68533B8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5C2067E3"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No ceder el paso a vehículos en intersección</w:t>
            </w:r>
          </w:p>
        </w:tc>
        <w:tc>
          <w:tcPr>
            <w:tcW w:w="423" w:type="pct"/>
            <w:tcBorders>
              <w:top w:val="single" w:sz="4" w:space="0" w:color="auto"/>
              <w:left w:val="single" w:sz="4" w:space="0" w:color="auto"/>
              <w:bottom w:val="single" w:sz="4" w:space="0" w:color="auto"/>
              <w:right w:val="single" w:sz="4" w:space="0" w:color="auto"/>
            </w:tcBorders>
          </w:tcPr>
          <w:p w14:paraId="623E5D3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D8BA49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333B5A3E" w14:textId="77777777" w:rsidTr="00744101">
        <w:tc>
          <w:tcPr>
            <w:tcW w:w="414" w:type="pct"/>
            <w:tcBorders>
              <w:top w:val="single" w:sz="4" w:space="0" w:color="auto"/>
              <w:left w:val="single" w:sz="4" w:space="0" w:color="auto"/>
              <w:bottom w:val="single" w:sz="4" w:space="0" w:color="auto"/>
              <w:right w:val="single" w:sz="4" w:space="0" w:color="auto"/>
            </w:tcBorders>
          </w:tcPr>
          <w:p w14:paraId="6B3EF00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688C5187"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No ceder el paso al salir de calle privada, cochera o estacionamiento</w:t>
            </w:r>
          </w:p>
        </w:tc>
        <w:tc>
          <w:tcPr>
            <w:tcW w:w="423" w:type="pct"/>
            <w:tcBorders>
              <w:top w:val="single" w:sz="4" w:space="0" w:color="auto"/>
              <w:left w:val="single" w:sz="4" w:space="0" w:color="auto"/>
              <w:bottom w:val="single" w:sz="4" w:space="0" w:color="auto"/>
              <w:right w:val="single" w:sz="4" w:space="0" w:color="auto"/>
            </w:tcBorders>
          </w:tcPr>
          <w:p w14:paraId="6A209F6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09019D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7A105DD5" w14:textId="77777777" w:rsidTr="00744101">
        <w:tc>
          <w:tcPr>
            <w:tcW w:w="414" w:type="pct"/>
            <w:tcBorders>
              <w:top w:val="single" w:sz="4" w:space="0" w:color="auto"/>
              <w:left w:val="single" w:sz="4" w:space="0" w:color="auto"/>
              <w:bottom w:val="single" w:sz="4" w:space="0" w:color="auto"/>
              <w:right w:val="single" w:sz="4" w:space="0" w:color="auto"/>
            </w:tcBorders>
          </w:tcPr>
          <w:p w14:paraId="0701C4E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69EBC917"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No detenerse para ceder el paso en ascenso y descenso de menores al transporte escolar</w:t>
            </w:r>
          </w:p>
        </w:tc>
        <w:tc>
          <w:tcPr>
            <w:tcW w:w="423" w:type="pct"/>
            <w:tcBorders>
              <w:top w:val="single" w:sz="4" w:space="0" w:color="auto"/>
              <w:left w:val="single" w:sz="4" w:space="0" w:color="auto"/>
              <w:bottom w:val="single" w:sz="4" w:space="0" w:color="auto"/>
              <w:right w:val="single" w:sz="4" w:space="0" w:color="auto"/>
            </w:tcBorders>
          </w:tcPr>
          <w:p w14:paraId="158E608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219925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23C4E75B" w14:textId="77777777" w:rsidTr="00744101">
        <w:tc>
          <w:tcPr>
            <w:tcW w:w="414" w:type="pct"/>
            <w:tcBorders>
              <w:top w:val="single" w:sz="4" w:space="0" w:color="auto"/>
              <w:left w:val="single" w:sz="4" w:space="0" w:color="auto"/>
              <w:bottom w:val="single" w:sz="4" w:space="0" w:color="auto"/>
              <w:right w:val="single" w:sz="4" w:space="0" w:color="auto"/>
            </w:tcBorders>
          </w:tcPr>
          <w:p w14:paraId="60ECBE18"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p w14:paraId="75459986"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V.-</w:t>
            </w:r>
          </w:p>
        </w:tc>
        <w:tc>
          <w:tcPr>
            <w:tcW w:w="4586" w:type="pct"/>
            <w:gridSpan w:val="3"/>
            <w:tcBorders>
              <w:top w:val="single" w:sz="4" w:space="0" w:color="auto"/>
              <w:left w:val="single" w:sz="4" w:space="0" w:color="auto"/>
              <w:bottom w:val="single" w:sz="4" w:space="0" w:color="auto"/>
              <w:right w:val="single" w:sz="4" w:space="0" w:color="auto"/>
            </w:tcBorders>
          </w:tcPr>
          <w:p w14:paraId="0A1F9EB9"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p w14:paraId="7A18C831" w14:textId="77777777" w:rsidR="002D06FD" w:rsidRPr="002D06FD" w:rsidRDefault="002D06FD" w:rsidP="002D06FD">
            <w:pPr>
              <w:ind w:right="36"/>
              <w:jc w:val="both"/>
              <w:rPr>
                <w:rFonts w:ascii="Arial" w:hAnsi="Arial" w:cs="Arial"/>
                <w:b/>
              </w:rPr>
            </w:pPr>
            <w:r w:rsidRPr="002D06FD">
              <w:rPr>
                <w:rFonts w:ascii="Arial" w:hAnsi="Arial" w:cs="Arial"/>
                <w:b/>
                <w:sz w:val="22"/>
                <w:szCs w:val="22"/>
              </w:rPr>
              <w:t>CIRCULACION</w:t>
            </w:r>
          </w:p>
        </w:tc>
      </w:tr>
      <w:tr w:rsidR="002D06FD" w:rsidRPr="002D06FD" w14:paraId="6A416472" w14:textId="77777777" w:rsidTr="00744101">
        <w:tc>
          <w:tcPr>
            <w:tcW w:w="414" w:type="pct"/>
            <w:tcBorders>
              <w:top w:val="single" w:sz="4" w:space="0" w:color="auto"/>
              <w:left w:val="single" w:sz="4" w:space="0" w:color="auto"/>
              <w:bottom w:val="single" w:sz="4" w:space="0" w:color="auto"/>
              <w:right w:val="single" w:sz="4" w:space="0" w:color="auto"/>
            </w:tcBorders>
          </w:tcPr>
          <w:p w14:paraId="53EC42BB"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29C8F460"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1D53C4B1"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31AD8E85"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25C3742E" w14:textId="77777777" w:rsidTr="00744101">
        <w:tc>
          <w:tcPr>
            <w:tcW w:w="414" w:type="pct"/>
            <w:tcBorders>
              <w:top w:val="single" w:sz="4" w:space="0" w:color="auto"/>
              <w:left w:val="single" w:sz="4" w:space="0" w:color="auto"/>
              <w:bottom w:val="single" w:sz="4" w:space="0" w:color="auto"/>
              <w:right w:val="single" w:sz="4" w:space="0" w:color="auto"/>
            </w:tcBorders>
          </w:tcPr>
          <w:p w14:paraId="69B76B5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C9DC11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Abandonar vehículo en vía pública por más de 36 horas</w:t>
            </w:r>
          </w:p>
        </w:tc>
        <w:tc>
          <w:tcPr>
            <w:tcW w:w="423" w:type="pct"/>
            <w:tcBorders>
              <w:top w:val="single" w:sz="4" w:space="0" w:color="auto"/>
              <w:left w:val="single" w:sz="4" w:space="0" w:color="auto"/>
              <w:bottom w:val="single" w:sz="4" w:space="0" w:color="auto"/>
              <w:right w:val="single" w:sz="4" w:space="0" w:color="auto"/>
            </w:tcBorders>
          </w:tcPr>
          <w:p w14:paraId="0B05A36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c>
          <w:tcPr>
            <w:tcW w:w="447" w:type="pct"/>
            <w:tcBorders>
              <w:top w:val="single" w:sz="4" w:space="0" w:color="auto"/>
              <w:left w:val="single" w:sz="4" w:space="0" w:color="auto"/>
              <w:bottom w:val="single" w:sz="4" w:space="0" w:color="auto"/>
              <w:right w:val="single" w:sz="4" w:space="0" w:color="auto"/>
            </w:tcBorders>
          </w:tcPr>
          <w:p w14:paraId="725AF05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7</w:t>
            </w:r>
          </w:p>
        </w:tc>
      </w:tr>
      <w:tr w:rsidR="002D06FD" w:rsidRPr="002D06FD" w14:paraId="67ADC47F" w14:textId="77777777" w:rsidTr="00744101">
        <w:tc>
          <w:tcPr>
            <w:tcW w:w="414" w:type="pct"/>
            <w:tcBorders>
              <w:top w:val="single" w:sz="4" w:space="0" w:color="auto"/>
              <w:left w:val="single" w:sz="4" w:space="0" w:color="auto"/>
              <w:bottom w:val="single" w:sz="4" w:space="0" w:color="auto"/>
              <w:right w:val="single" w:sz="4" w:space="0" w:color="auto"/>
            </w:tcBorders>
          </w:tcPr>
          <w:p w14:paraId="564CC74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A85BBF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Abrir portezuela entorpeciendo circulación</w:t>
            </w:r>
          </w:p>
        </w:tc>
        <w:tc>
          <w:tcPr>
            <w:tcW w:w="423" w:type="pct"/>
            <w:tcBorders>
              <w:top w:val="single" w:sz="4" w:space="0" w:color="auto"/>
              <w:left w:val="single" w:sz="4" w:space="0" w:color="auto"/>
              <w:bottom w:val="single" w:sz="4" w:space="0" w:color="auto"/>
              <w:right w:val="single" w:sz="4" w:space="0" w:color="auto"/>
            </w:tcBorders>
          </w:tcPr>
          <w:p w14:paraId="5788F66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C60C68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0674EE7A" w14:textId="77777777" w:rsidTr="00744101">
        <w:tc>
          <w:tcPr>
            <w:tcW w:w="414" w:type="pct"/>
            <w:tcBorders>
              <w:top w:val="single" w:sz="4" w:space="0" w:color="auto"/>
              <w:left w:val="single" w:sz="4" w:space="0" w:color="auto"/>
              <w:bottom w:val="single" w:sz="4" w:space="0" w:color="auto"/>
              <w:right w:val="single" w:sz="4" w:space="0" w:color="auto"/>
            </w:tcBorders>
          </w:tcPr>
          <w:p w14:paraId="10581B9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lastRenderedPageBreak/>
              <w:t>3.</w:t>
            </w:r>
          </w:p>
        </w:tc>
        <w:tc>
          <w:tcPr>
            <w:tcW w:w="3716" w:type="pct"/>
            <w:tcBorders>
              <w:top w:val="single" w:sz="4" w:space="0" w:color="auto"/>
              <w:left w:val="single" w:sz="4" w:space="0" w:color="auto"/>
              <w:bottom w:val="single" w:sz="4" w:space="0" w:color="auto"/>
              <w:right w:val="single" w:sz="4" w:space="0" w:color="auto"/>
            </w:tcBorders>
          </w:tcPr>
          <w:p w14:paraId="1F277FC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Anunciar maniobras que no se ejecutan</w:t>
            </w:r>
          </w:p>
        </w:tc>
        <w:tc>
          <w:tcPr>
            <w:tcW w:w="423" w:type="pct"/>
            <w:tcBorders>
              <w:top w:val="single" w:sz="4" w:space="0" w:color="auto"/>
              <w:left w:val="single" w:sz="4" w:space="0" w:color="auto"/>
              <w:bottom w:val="single" w:sz="4" w:space="0" w:color="auto"/>
              <w:right w:val="single" w:sz="4" w:space="0" w:color="auto"/>
            </w:tcBorders>
          </w:tcPr>
          <w:p w14:paraId="495E65F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57A78B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0ED06768" w14:textId="77777777" w:rsidTr="00744101">
        <w:tc>
          <w:tcPr>
            <w:tcW w:w="414" w:type="pct"/>
            <w:tcBorders>
              <w:top w:val="single" w:sz="4" w:space="0" w:color="auto"/>
              <w:left w:val="single" w:sz="4" w:space="0" w:color="auto"/>
              <w:bottom w:val="single" w:sz="4" w:space="0" w:color="auto"/>
              <w:right w:val="single" w:sz="4" w:space="0" w:color="auto"/>
            </w:tcBorders>
          </w:tcPr>
          <w:p w14:paraId="4EED7F6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83E993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Cambiar de carril sin previo aviso</w:t>
            </w:r>
          </w:p>
        </w:tc>
        <w:tc>
          <w:tcPr>
            <w:tcW w:w="423" w:type="pct"/>
            <w:tcBorders>
              <w:top w:val="single" w:sz="4" w:space="0" w:color="auto"/>
              <w:left w:val="single" w:sz="4" w:space="0" w:color="auto"/>
              <w:bottom w:val="single" w:sz="4" w:space="0" w:color="auto"/>
              <w:right w:val="single" w:sz="4" w:space="0" w:color="auto"/>
            </w:tcBorders>
          </w:tcPr>
          <w:p w14:paraId="6489CA2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51CD97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48F0AD92" w14:textId="77777777" w:rsidTr="00744101">
        <w:tc>
          <w:tcPr>
            <w:tcW w:w="414" w:type="pct"/>
            <w:tcBorders>
              <w:top w:val="single" w:sz="4" w:space="0" w:color="auto"/>
              <w:left w:val="single" w:sz="4" w:space="0" w:color="auto"/>
              <w:bottom w:val="single" w:sz="4" w:space="0" w:color="auto"/>
              <w:right w:val="single" w:sz="4" w:space="0" w:color="auto"/>
            </w:tcBorders>
          </w:tcPr>
          <w:p w14:paraId="6C1BAFD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7D358146"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Cambiar intempestivamente de carril</w:t>
            </w:r>
          </w:p>
        </w:tc>
        <w:tc>
          <w:tcPr>
            <w:tcW w:w="423" w:type="pct"/>
            <w:tcBorders>
              <w:top w:val="single" w:sz="4" w:space="0" w:color="auto"/>
              <w:left w:val="single" w:sz="4" w:space="0" w:color="auto"/>
              <w:bottom w:val="single" w:sz="4" w:space="0" w:color="auto"/>
              <w:right w:val="single" w:sz="4" w:space="0" w:color="auto"/>
            </w:tcBorders>
          </w:tcPr>
          <w:p w14:paraId="08AD673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F5DB4D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1CC084AC" w14:textId="77777777" w:rsidTr="00744101">
        <w:tc>
          <w:tcPr>
            <w:tcW w:w="414" w:type="pct"/>
            <w:tcBorders>
              <w:top w:val="single" w:sz="4" w:space="0" w:color="auto"/>
              <w:left w:val="single" w:sz="4" w:space="0" w:color="auto"/>
              <w:bottom w:val="single" w:sz="4" w:space="0" w:color="auto"/>
              <w:right w:val="single" w:sz="4" w:space="0" w:color="auto"/>
            </w:tcBorders>
          </w:tcPr>
          <w:p w14:paraId="543F9CDE"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771E0E5"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Cargar combustible con motor en marcha, personas fumando o fuego encendido cerca del propio motor</w:t>
            </w:r>
          </w:p>
        </w:tc>
        <w:tc>
          <w:tcPr>
            <w:tcW w:w="423" w:type="pct"/>
            <w:tcBorders>
              <w:top w:val="single" w:sz="4" w:space="0" w:color="auto"/>
              <w:left w:val="single" w:sz="4" w:space="0" w:color="auto"/>
              <w:bottom w:val="single" w:sz="4" w:space="0" w:color="auto"/>
              <w:right w:val="single" w:sz="4" w:space="0" w:color="auto"/>
            </w:tcBorders>
          </w:tcPr>
          <w:p w14:paraId="56CD686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12B7F5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7</w:t>
            </w:r>
          </w:p>
        </w:tc>
      </w:tr>
      <w:tr w:rsidR="002D06FD" w:rsidRPr="002D06FD" w14:paraId="3C69FA97" w14:textId="77777777" w:rsidTr="00744101">
        <w:tc>
          <w:tcPr>
            <w:tcW w:w="414" w:type="pct"/>
            <w:tcBorders>
              <w:top w:val="single" w:sz="4" w:space="0" w:color="auto"/>
              <w:left w:val="single" w:sz="4" w:space="0" w:color="auto"/>
              <w:bottom w:val="single" w:sz="4" w:space="0" w:color="auto"/>
              <w:right w:val="single" w:sz="4" w:space="0" w:color="auto"/>
            </w:tcBorders>
          </w:tcPr>
          <w:p w14:paraId="20AE751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5FCE5BC0"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Circular a más de 30 kilómetros en zonas escolares, parques infantiles y hospitales</w:t>
            </w:r>
          </w:p>
        </w:tc>
        <w:tc>
          <w:tcPr>
            <w:tcW w:w="423" w:type="pct"/>
            <w:tcBorders>
              <w:top w:val="single" w:sz="4" w:space="0" w:color="auto"/>
              <w:left w:val="single" w:sz="4" w:space="0" w:color="auto"/>
              <w:bottom w:val="single" w:sz="4" w:space="0" w:color="auto"/>
              <w:right w:val="single" w:sz="4" w:space="0" w:color="auto"/>
            </w:tcBorders>
          </w:tcPr>
          <w:p w14:paraId="0AA2CCA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229154A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7B39D6D3" w14:textId="77777777" w:rsidTr="00744101">
        <w:tc>
          <w:tcPr>
            <w:tcW w:w="414" w:type="pct"/>
            <w:tcBorders>
              <w:top w:val="single" w:sz="4" w:space="0" w:color="auto"/>
              <w:left w:val="single" w:sz="4" w:space="0" w:color="auto"/>
              <w:bottom w:val="single" w:sz="4" w:space="0" w:color="auto"/>
              <w:right w:val="single" w:sz="4" w:space="0" w:color="auto"/>
            </w:tcBorders>
          </w:tcPr>
          <w:p w14:paraId="48BF3DD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6BB4F3F1"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Circular a mayor velocidad de la permitida</w:t>
            </w:r>
          </w:p>
        </w:tc>
        <w:tc>
          <w:tcPr>
            <w:tcW w:w="423" w:type="pct"/>
            <w:tcBorders>
              <w:top w:val="single" w:sz="4" w:space="0" w:color="auto"/>
              <w:left w:val="single" w:sz="4" w:space="0" w:color="auto"/>
              <w:bottom w:val="single" w:sz="4" w:space="0" w:color="auto"/>
              <w:right w:val="single" w:sz="4" w:space="0" w:color="auto"/>
            </w:tcBorders>
          </w:tcPr>
          <w:p w14:paraId="17FF484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784C30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7</w:t>
            </w:r>
          </w:p>
        </w:tc>
      </w:tr>
      <w:tr w:rsidR="002D06FD" w:rsidRPr="002D06FD" w14:paraId="6CDDCBB4" w14:textId="77777777" w:rsidTr="00744101">
        <w:tc>
          <w:tcPr>
            <w:tcW w:w="414" w:type="pct"/>
            <w:tcBorders>
              <w:top w:val="single" w:sz="4" w:space="0" w:color="auto"/>
              <w:left w:val="single" w:sz="4" w:space="0" w:color="auto"/>
              <w:bottom w:val="single" w:sz="4" w:space="0" w:color="auto"/>
              <w:right w:val="single" w:sz="4" w:space="0" w:color="auto"/>
            </w:tcBorders>
          </w:tcPr>
          <w:p w14:paraId="74F3583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368BD753"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Circular a velocidad tan baja que se entorpezca el transito</w:t>
            </w:r>
          </w:p>
        </w:tc>
        <w:tc>
          <w:tcPr>
            <w:tcW w:w="423" w:type="pct"/>
            <w:tcBorders>
              <w:top w:val="single" w:sz="4" w:space="0" w:color="auto"/>
              <w:left w:val="single" w:sz="4" w:space="0" w:color="auto"/>
              <w:bottom w:val="single" w:sz="4" w:space="0" w:color="auto"/>
              <w:right w:val="single" w:sz="4" w:space="0" w:color="auto"/>
            </w:tcBorders>
          </w:tcPr>
          <w:p w14:paraId="2DD05E8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DC8011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67876142" w14:textId="77777777" w:rsidTr="00744101">
        <w:tc>
          <w:tcPr>
            <w:tcW w:w="414" w:type="pct"/>
            <w:tcBorders>
              <w:top w:val="single" w:sz="4" w:space="0" w:color="auto"/>
              <w:left w:val="single" w:sz="4" w:space="0" w:color="auto"/>
              <w:bottom w:val="single" w:sz="4" w:space="0" w:color="auto"/>
              <w:right w:val="single" w:sz="4" w:space="0" w:color="auto"/>
            </w:tcBorders>
          </w:tcPr>
          <w:p w14:paraId="13DCB32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14D09A7C"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Circular en isleta, banqueta o sus zonas de aproximación</w:t>
            </w:r>
          </w:p>
        </w:tc>
        <w:tc>
          <w:tcPr>
            <w:tcW w:w="423" w:type="pct"/>
            <w:tcBorders>
              <w:top w:val="single" w:sz="4" w:space="0" w:color="auto"/>
              <w:left w:val="single" w:sz="4" w:space="0" w:color="auto"/>
              <w:bottom w:val="single" w:sz="4" w:space="0" w:color="auto"/>
              <w:right w:val="single" w:sz="4" w:space="0" w:color="auto"/>
            </w:tcBorders>
          </w:tcPr>
          <w:p w14:paraId="21C341F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AC58B8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1E1613A9" w14:textId="77777777" w:rsidTr="00744101">
        <w:tc>
          <w:tcPr>
            <w:tcW w:w="414" w:type="pct"/>
            <w:tcBorders>
              <w:top w:val="single" w:sz="4" w:space="0" w:color="auto"/>
              <w:left w:val="single" w:sz="4" w:space="0" w:color="auto"/>
              <w:bottom w:val="single" w:sz="4" w:space="0" w:color="auto"/>
              <w:right w:val="single" w:sz="4" w:space="0" w:color="auto"/>
            </w:tcBorders>
          </w:tcPr>
          <w:p w14:paraId="4FAB144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13649A0"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en reversa en vía de acceso controlado, interfiriendo el tránsito o por más de 20 metros</w:t>
            </w:r>
          </w:p>
        </w:tc>
        <w:tc>
          <w:tcPr>
            <w:tcW w:w="423" w:type="pct"/>
            <w:tcBorders>
              <w:top w:val="single" w:sz="4" w:space="0" w:color="auto"/>
              <w:left w:val="single" w:sz="4" w:space="0" w:color="auto"/>
              <w:bottom w:val="single" w:sz="4" w:space="0" w:color="auto"/>
              <w:right w:val="single" w:sz="4" w:space="0" w:color="auto"/>
            </w:tcBorders>
          </w:tcPr>
          <w:p w14:paraId="4AB36AC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014EEB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21423686" w14:textId="77777777" w:rsidTr="00744101">
        <w:tc>
          <w:tcPr>
            <w:tcW w:w="414" w:type="pct"/>
            <w:tcBorders>
              <w:top w:val="single" w:sz="4" w:space="0" w:color="auto"/>
              <w:left w:val="single" w:sz="4" w:space="0" w:color="auto"/>
              <w:bottom w:val="single" w:sz="4" w:space="0" w:color="auto"/>
              <w:right w:val="single" w:sz="4" w:space="0" w:color="auto"/>
            </w:tcBorders>
          </w:tcPr>
          <w:p w14:paraId="4FFCEA9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34BFDB60"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con las puertas abiertas</w:t>
            </w:r>
          </w:p>
        </w:tc>
        <w:tc>
          <w:tcPr>
            <w:tcW w:w="423" w:type="pct"/>
            <w:tcBorders>
              <w:top w:val="single" w:sz="4" w:space="0" w:color="auto"/>
              <w:left w:val="single" w:sz="4" w:space="0" w:color="auto"/>
              <w:bottom w:val="single" w:sz="4" w:space="0" w:color="auto"/>
              <w:right w:val="single" w:sz="4" w:space="0" w:color="auto"/>
            </w:tcBorders>
          </w:tcPr>
          <w:p w14:paraId="3F4FC0C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1A3500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0D899504" w14:textId="77777777" w:rsidTr="00744101">
        <w:tc>
          <w:tcPr>
            <w:tcW w:w="414" w:type="pct"/>
            <w:tcBorders>
              <w:top w:val="single" w:sz="4" w:space="0" w:color="auto"/>
              <w:left w:val="single" w:sz="4" w:space="0" w:color="auto"/>
              <w:bottom w:val="single" w:sz="4" w:space="0" w:color="auto"/>
              <w:right w:val="single" w:sz="4" w:space="0" w:color="auto"/>
            </w:tcBorders>
          </w:tcPr>
          <w:p w14:paraId="043270A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1E184C1A"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con más personas del número autorizado en la tarjeta de circulación</w:t>
            </w:r>
          </w:p>
        </w:tc>
        <w:tc>
          <w:tcPr>
            <w:tcW w:w="423" w:type="pct"/>
            <w:tcBorders>
              <w:top w:val="single" w:sz="4" w:space="0" w:color="auto"/>
              <w:left w:val="single" w:sz="4" w:space="0" w:color="auto"/>
              <w:bottom w:val="single" w:sz="4" w:space="0" w:color="auto"/>
              <w:right w:val="single" w:sz="4" w:space="0" w:color="auto"/>
            </w:tcBorders>
          </w:tcPr>
          <w:p w14:paraId="252C32F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BAC56C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1B9432A8" w14:textId="77777777" w:rsidTr="00744101">
        <w:trPr>
          <w:trHeight w:val="299"/>
        </w:trPr>
        <w:tc>
          <w:tcPr>
            <w:tcW w:w="414" w:type="pct"/>
            <w:tcBorders>
              <w:top w:val="single" w:sz="4" w:space="0" w:color="auto"/>
              <w:left w:val="single" w:sz="4" w:space="0" w:color="auto"/>
              <w:bottom w:val="single" w:sz="4" w:space="0" w:color="auto"/>
              <w:right w:val="single" w:sz="4" w:space="0" w:color="auto"/>
            </w:tcBorders>
          </w:tcPr>
          <w:p w14:paraId="72267EE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49E097C7"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con placas demostradoras fuera de radio</w:t>
            </w:r>
          </w:p>
        </w:tc>
        <w:tc>
          <w:tcPr>
            <w:tcW w:w="423" w:type="pct"/>
            <w:tcBorders>
              <w:top w:val="single" w:sz="4" w:space="0" w:color="auto"/>
              <w:left w:val="single" w:sz="4" w:space="0" w:color="auto"/>
              <w:bottom w:val="single" w:sz="4" w:space="0" w:color="auto"/>
              <w:right w:val="single" w:sz="4" w:space="0" w:color="auto"/>
            </w:tcBorders>
          </w:tcPr>
          <w:p w14:paraId="482B77F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6A74F2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7CD74ECD" w14:textId="77777777" w:rsidTr="00744101">
        <w:tc>
          <w:tcPr>
            <w:tcW w:w="414" w:type="pct"/>
            <w:tcBorders>
              <w:top w:val="single" w:sz="4" w:space="0" w:color="auto"/>
              <w:left w:val="single" w:sz="4" w:space="0" w:color="auto"/>
              <w:bottom w:val="single" w:sz="4" w:space="0" w:color="auto"/>
              <w:right w:val="single" w:sz="4" w:space="0" w:color="auto"/>
            </w:tcBorders>
          </w:tcPr>
          <w:p w14:paraId="1F68264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79925EEA"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con placas decorativas</w:t>
            </w:r>
          </w:p>
        </w:tc>
        <w:tc>
          <w:tcPr>
            <w:tcW w:w="423" w:type="pct"/>
            <w:tcBorders>
              <w:top w:val="single" w:sz="4" w:space="0" w:color="auto"/>
              <w:left w:val="single" w:sz="4" w:space="0" w:color="auto"/>
              <w:bottom w:val="single" w:sz="4" w:space="0" w:color="auto"/>
              <w:right w:val="single" w:sz="4" w:space="0" w:color="auto"/>
            </w:tcBorders>
          </w:tcPr>
          <w:p w14:paraId="7F503C6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4293B5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460D47BB" w14:textId="77777777" w:rsidTr="00744101">
        <w:tc>
          <w:tcPr>
            <w:tcW w:w="414" w:type="pct"/>
            <w:tcBorders>
              <w:top w:val="single" w:sz="4" w:space="0" w:color="auto"/>
              <w:left w:val="single" w:sz="4" w:space="0" w:color="auto"/>
              <w:bottom w:val="single" w:sz="4" w:space="0" w:color="auto"/>
              <w:right w:val="single" w:sz="4" w:space="0" w:color="auto"/>
            </w:tcBorders>
          </w:tcPr>
          <w:p w14:paraId="6AF6FD8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2068924A"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con placas mal colocadas o ilegibles</w:t>
            </w:r>
          </w:p>
        </w:tc>
        <w:tc>
          <w:tcPr>
            <w:tcW w:w="423" w:type="pct"/>
            <w:tcBorders>
              <w:top w:val="single" w:sz="4" w:space="0" w:color="auto"/>
              <w:left w:val="single" w:sz="4" w:space="0" w:color="auto"/>
              <w:bottom w:val="single" w:sz="4" w:space="0" w:color="auto"/>
              <w:right w:val="single" w:sz="4" w:space="0" w:color="auto"/>
            </w:tcBorders>
          </w:tcPr>
          <w:p w14:paraId="66C0D28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E5AA23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29D1C6CD" w14:textId="77777777" w:rsidTr="00744101">
        <w:trPr>
          <w:trHeight w:val="310"/>
        </w:trPr>
        <w:tc>
          <w:tcPr>
            <w:tcW w:w="414" w:type="pct"/>
            <w:tcBorders>
              <w:top w:val="single" w:sz="4" w:space="0" w:color="auto"/>
              <w:left w:val="single" w:sz="4" w:space="0" w:color="auto"/>
              <w:bottom w:val="single" w:sz="4" w:space="0" w:color="auto"/>
              <w:right w:val="single" w:sz="4" w:space="0" w:color="auto"/>
            </w:tcBorders>
          </w:tcPr>
          <w:p w14:paraId="0685BC8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539E80F3"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con vehículo de tracción animal en zona no autorizada</w:t>
            </w:r>
          </w:p>
        </w:tc>
        <w:tc>
          <w:tcPr>
            <w:tcW w:w="423" w:type="pct"/>
            <w:tcBorders>
              <w:top w:val="single" w:sz="4" w:space="0" w:color="auto"/>
              <w:left w:val="single" w:sz="4" w:space="0" w:color="auto"/>
              <w:bottom w:val="single" w:sz="4" w:space="0" w:color="auto"/>
              <w:right w:val="single" w:sz="4" w:space="0" w:color="auto"/>
            </w:tcBorders>
          </w:tcPr>
          <w:p w14:paraId="02C5D86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B0C818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44568576" w14:textId="77777777" w:rsidTr="00744101">
        <w:tc>
          <w:tcPr>
            <w:tcW w:w="414" w:type="pct"/>
            <w:tcBorders>
              <w:top w:val="single" w:sz="4" w:space="0" w:color="auto"/>
              <w:left w:val="single" w:sz="4" w:space="0" w:color="auto"/>
              <w:bottom w:val="single" w:sz="4" w:space="0" w:color="auto"/>
              <w:right w:val="single" w:sz="4" w:space="0" w:color="auto"/>
            </w:tcBorders>
          </w:tcPr>
          <w:p w14:paraId="6FC47E3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602AD25B"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con vehículos cuyo tránsito dañe el pavimento</w:t>
            </w:r>
          </w:p>
        </w:tc>
        <w:tc>
          <w:tcPr>
            <w:tcW w:w="423" w:type="pct"/>
            <w:tcBorders>
              <w:top w:val="single" w:sz="4" w:space="0" w:color="auto"/>
              <w:left w:val="single" w:sz="4" w:space="0" w:color="auto"/>
              <w:bottom w:val="single" w:sz="4" w:space="0" w:color="auto"/>
              <w:right w:val="single" w:sz="4" w:space="0" w:color="auto"/>
            </w:tcBorders>
          </w:tcPr>
          <w:p w14:paraId="65D4C6E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2EDF373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26C5785A" w14:textId="77777777" w:rsidTr="00744101">
        <w:trPr>
          <w:trHeight w:val="64"/>
        </w:trPr>
        <w:tc>
          <w:tcPr>
            <w:tcW w:w="414" w:type="pct"/>
            <w:tcBorders>
              <w:top w:val="single" w:sz="4" w:space="0" w:color="auto"/>
              <w:left w:val="single" w:sz="4" w:space="0" w:color="auto"/>
              <w:bottom w:val="single" w:sz="4" w:space="0" w:color="auto"/>
              <w:right w:val="single" w:sz="4" w:space="0" w:color="auto"/>
            </w:tcBorders>
          </w:tcPr>
          <w:p w14:paraId="464ACE1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3ED13A79"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sin luz en la noche o sin visibilidad</w:t>
            </w:r>
          </w:p>
        </w:tc>
        <w:tc>
          <w:tcPr>
            <w:tcW w:w="423" w:type="pct"/>
            <w:tcBorders>
              <w:top w:val="single" w:sz="4" w:space="0" w:color="auto"/>
              <w:left w:val="single" w:sz="4" w:space="0" w:color="auto"/>
              <w:bottom w:val="single" w:sz="4" w:space="0" w:color="auto"/>
              <w:right w:val="single" w:sz="4" w:space="0" w:color="auto"/>
            </w:tcBorders>
          </w:tcPr>
          <w:p w14:paraId="7BBCFFE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CB354B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7</w:t>
            </w:r>
          </w:p>
        </w:tc>
      </w:tr>
      <w:tr w:rsidR="002D06FD" w:rsidRPr="002D06FD" w14:paraId="757FCB6B" w14:textId="77777777" w:rsidTr="00744101">
        <w:tc>
          <w:tcPr>
            <w:tcW w:w="414" w:type="pct"/>
            <w:tcBorders>
              <w:top w:val="single" w:sz="4" w:space="0" w:color="auto"/>
              <w:left w:val="single" w:sz="4" w:space="0" w:color="auto"/>
              <w:bottom w:val="single" w:sz="4" w:space="0" w:color="auto"/>
              <w:right w:val="single" w:sz="4" w:space="0" w:color="auto"/>
            </w:tcBorders>
          </w:tcPr>
          <w:p w14:paraId="00A6CAF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19C46CE0"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sin placas o con una sola placa</w:t>
            </w:r>
          </w:p>
        </w:tc>
        <w:tc>
          <w:tcPr>
            <w:tcW w:w="423" w:type="pct"/>
            <w:tcBorders>
              <w:top w:val="single" w:sz="4" w:space="0" w:color="auto"/>
              <w:left w:val="single" w:sz="4" w:space="0" w:color="auto"/>
              <w:bottom w:val="single" w:sz="4" w:space="0" w:color="auto"/>
              <w:right w:val="single" w:sz="4" w:space="0" w:color="auto"/>
            </w:tcBorders>
          </w:tcPr>
          <w:p w14:paraId="1F91816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2C1D277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4DF46FC3" w14:textId="77777777" w:rsidTr="00744101">
        <w:tc>
          <w:tcPr>
            <w:tcW w:w="414" w:type="pct"/>
            <w:tcBorders>
              <w:top w:val="single" w:sz="4" w:space="0" w:color="auto"/>
              <w:left w:val="single" w:sz="4" w:space="0" w:color="auto"/>
              <w:bottom w:val="single" w:sz="4" w:space="0" w:color="auto"/>
              <w:right w:val="single" w:sz="4" w:space="0" w:color="auto"/>
            </w:tcBorders>
          </w:tcPr>
          <w:p w14:paraId="42ABBF7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51DE317E"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sobre espacio divisorio de vía</w:t>
            </w:r>
          </w:p>
        </w:tc>
        <w:tc>
          <w:tcPr>
            <w:tcW w:w="423" w:type="pct"/>
            <w:tcBorders>
              <w:top w:val="single" w:sz="4" w:space="0" w:color="auto"/>
              <w:left w:val="single" w:sz="4" w:space="0" w:color="auto"/>
              <w:bottom w:val="single" w:sz="4" w:space="0" w:color="auto"/>
              <w:right w:val="single" w:sz="4" w:space="0" w:color="auto"/>
            </w:tcBorders>
          </w:tcPr>
          <w:p w14:paraId="541D9E1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F47BB9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7797B236" w14:textId="77777777" w:rsidTr="00744101">
        <w:tc>
          <w:tcPr>
            <w:tcW w:w="414" w:type="pct"/>
            <w:tcBorders>
              <w:top w:val="single" w:sz="4" w:space="0" w:color="auto"/>
              <w:left w:val="single" w:sz="4" w:space="0" w:color="auto"/>
              <w:bottom w:val="single" w:sz="4" w:space="0" w:color="auto"/>
              <w:right w:val="single" w:sz="4" w:space="0" w:color="auto"/>
            </w:tcBorders>
          </w:tcPr>
          <w:p w14:paraId="357078D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36D974C7"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sobre las rayas longitudinales</w:t>
            </w:r>
          </w:p>
        </w:tc>
        <w:tc>
          <w:tcPr>
            <w:tcW w:w="423" w:type="pct"/>
            <w:tcBorders>
              <w:top w:val="single" w:sz="4" w:space="0" w:color="auto"/>
              <w:left w:val="single" w:sz="4" w:space="0" w:color="auto"/>
              <w:bottom w:val="single" w:sz="4" w:space="0" w:color="auto"/>
              <w:right w:val="single" w:sz="4" w:space="0" w:color="auto"/>
            </w:tcBorders>
          </w:tcPr>
          <w:p w14:paraId="4F61BC8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3895BE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4712EBEA" w14:textId="77777777" w:rsidTr="00744101">
        <w:trPr>
          <w:trHeight w:val="506"/>
        </w:trPr>
        <w:tc>
          <w:tcPr>
            <w:tcW w:w="414" w:type="pct"/>
            <w:tcBorders>
              <w:top w:val="single" w:sz="4" w:space="0" w:color="auto"/>
              <w:left w:val="single" w:sz="4" w:space="0" w:color="auto"/>
              <w:bottom w:val="single" w:sz="4" w:space="0" w:color="auto"/>
              <w:right w:val="single" w:sz="4" w:space="0" w:color="auto"/>
            </w:tcBorders>
          </w:tcPr>
          <w:p w14:paraId="119CC73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46935DB9"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por la izquierda, cuando conforme a este reglamento, no esté permitido</w:t>
            </w:r>
          </w:p>
        </w:tc>
        <w:tc>
          <w:tcPr>
            <w:tcW w:w="423" w:type="pct"/>
            <w:tcBorders>
              <w:top w:val="single" w:sz="4" w:space="0" w:color="auto"/>
              <w:left w:val="single" w:sz="4" w:space="0" w:color="auto"/>
              <w:bottom w:val="single" w:sz="4" w:space="0" w:color="auto"/>
              <w:right w:val="single" w:sz="4" w:space="0" w:color="auto"/>
            </w:tcBorders>
          </w:tcPr>
          <w:p w14:paraId="1E7F6CC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97C0D3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7C72103D" w14:textId="77777777" w:rsidTr="00744101">
        <w:tc>
          <w:tcPr>
            <w:tcW w:w="414" w:type="pct"/>
            <w:tcBorders>
              <w:top w:val="single" w:sz="4" w:space="0" w:color="auto"/>
              <w:left w:val="single" w:sz="4" w:space="0" w:color="auto"/>
              <w:bottom w:val="single" w:sz="4" w:space="0" w:color="auto"/>
              <w:right w:val="single" w:sz="4" w:space="0" w:color="auto"/>
            </w:tcBorders>
          </w:tcPr>
          <w:p w14:paraId="3BF1450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31F2E3C8"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Conducir en zona de seguridad de peatones</w:t>
            </w:r>
          </w:p>
        </w:tc>
        <w:tc>
          <w:tcPr>
            <w:tcW w:w="423" w:type="pct"/>
            <w:tcBorders>
              <w:top w:val="single" w:sz="4" w:space="0" w:color="auto"/>
              <w:left w:val="single" w:sz="4" w:space="0" w:color="auto"/>
              <w:bottom w:val="single" w:sz="4" w:space="0" w:color="auto"/>
              <w:right w:val="single" w:sz="4" w:space="0" w:color="auto"/>
            </w:tcBorders>
          </w:tcPr>
          <w:p w14:paraId="4E19444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A5C27D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2680BD9D" w14:textId="77777777" w:rsidTr="00744101">
        <w:tc>
          <w:tcPr>
            <w:tcW w:w="414" w:type="pct"/>
            <w:tcBorders>
              <w:top w:val="single" w:sz="4" w:space="0" w:color="auto"/>
              <w:left w:val="single" w:sz="4" w:space="0" w:color="auto"/>
              <w:bottom w:val="single" w:sz="4" w:space="0" w:color="auto"/>
              <w:right w:val="single" w:sz="4" w:space="0" w:color="auto"/>
            </w:tcBorders>
          </w:tcPr>
          <w:p w14:paraId="3EE5F4E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16F084B4"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Emplear incorrectamente las luces</w:t>
            </w:r>
          </w:p>
        </w:tc>
        <w:tc>
          <w:tcPr>
            <w:tcW w:w="423" w:type="pct"/>
            <w:tcBorders>
              <w:top w:val="single" w:sz="4" w:space="0" w:color="auto"/>
              <w:left w:val="single" w:sz="4" w:space="0" w:color="auto"/>
              <w:bottom w:val="single" w:sz="4" w:space="0" w:color="auto"/>
              <w:right w:val="single" w:sz="4" w:space="0" w:color="auto"/>
            </w:tcBorders>
          </w:tcPr>
          <w:p w14:paraId="241FB7D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FDDAE9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13F94103" w14:textId="77777777" w:rsidTr="00744101">
        <w:trPr>
          <w:trHeight w:val="263"/>
        </w:trPr>
        <w:tc>
          <w:tcPr>
            <w:tcW w:w="414" w:type="pct"/>
            <w:tcBorders>
              <w:top w:val="single" w:sz="4" w:space="0" w:color="auto"/>
              <w:left w:val="single" w:sz="4" w:space="0" w:color="auto"/>
              <w:bottom w:val="single" w:sz="4" w:space="0" w:color="auto"/>
              <w:right w:val="single" w:sz="4" w:space="0" w:color="auto"/>
            </w:tcBorders>
          </w:tcPr>
          <w:p w14:paraId="33F6FE3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25823C39"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Entablar competencia de velocidad</w:t>
            </w:r>
          </w:p>
        </w:tc>
        <w:tc>
          <w:tcPr>
            <w:tcW w:w="423" w:type="pct"/>
            <w:tcBorders>
              <w:top w:val="single" w:sz="4" w:space="0" w:color="auto"/>
              <w:left w:val="single" w:sz="4" w:space="0" w:color="auto"/>
              <w:bottom w:val="single" w:sz="4" w:space="0" w:color="auto"/>
              <w:right w:val="single" w:sz="4" w:space="0" w:color="auto"/>
            </w:tcBorders>
          </w:tcPr>
          <w:p w14:paraId="104D26C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7AD68D5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1CEB6442" w14:textId="77777777" w:rsidTr="00744101">
        <w:tc>
          <w:tcPr>
            <w:tcW w:w="414" w:type="pct"/>
            <w:tcBorders>
              <w:top w:val="single" w:sz="4" w:space="0" w:color="auto"/>
              <w:left w:val="single" w:sz="4" w:space="0" w:color="auto"/>
              <w:bottom w:val="single" w:sz="4" w:space="0" w:color="auto"/>
              <w:right w:val="single" w:sz="4" w:space="0" w:color="auto"/>
            </w:tcBorders>
          </w:tcPr>
          <w:p w14:paraId="5C3FD40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17B6C6E6"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Ingerir bebidas embriagantes al conducir</w:t>
            </w:r>
          </w:p>
        </w:tc>
        <w:tc>
          <w:tcPr>
            <w:tcW w:w="423" w:type="pct"/>
            <w:tcBorders>
              <w:top w:val="single" w:sz="4" w:space="0" w:color="auto"/>
              <w:left w:val="single" w:sz="4" w:space="0" w:color="auto"/>
              <w:bottom w:val="single" w:sz="4" w:space="0" w:color="auto"/>
              <w:right w:val="single" w:sz="4" w:space="0" w:color="auto"/>
            </w:tcBorders>
          </w:tcPr>
          <w:p w14:paraId="59F926A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464D420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433DA311" w14:textId="77777777" w:rsidTr="00744101">
        <w:tc>
          <w:tcPr>
            <w:tcW w:w="414" w:type="pct"/>
            <w:tcBorders>
              <w:top w:val="single" w:sz="4" w:space="0" w:color="auto"/>
              <w:left w:val="single" w:sz="4" w:space="0" w:color="auto"/>
              <w:bottom w:val="single" w:sz="4" w:space="0" w:color="auto"/>
              <w:right w:val="single" w:sz="4" w:space="0" w:color="auto"/>
            </w:tcBorders>
          </w:tcPr>
          <w:p w14:paraId="0D71FDA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28.</w:t>
            </w:r>
          </w:p>
        </w:tc>
        <w:tc>
          <w:tcPr>
            <w:tcW w:w="3716" w:type="pct"/>
            <w:tcBorders>
              <w:top w:val="single" w:sz="4" w:space="0" w:color="auto"/>
              <w:left w:val="single" w:sz="4" w:space="0" w:color="auto"/>
              <w:bottom w:val="single" w:sz="4" w:space="0" w:color="auto"/>
              <w:right w:val="single" w:sz="4" w:space="0" w:color="auto"/>
            </w:tcBorders>
          </w:tcPr>
          <w:p w14:paraId="691D1362"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Invadir u obstruir vías publicas</w:t>
            </w:r>
          </w:p>
        </w:tc>
        <w:tc>
          <w:tcPr>
            <w:tcW w:w="423" w:type="pct"/>
            <w:tcBorders>
              <w:top w:val="single" w:sz="4" w:space="0" w:color="auto"/>
              <w:left w:val="single" w:sz="4" w:space="0" w:color="auto"/>
              <w:bottom w:val="single" w:sz="4" w:space="0" w:color="auto"/>
              <w:right w:val="single" w:sz="4" w:space="0" w:color="auto"/>
            </w:tcBorders>
          </w:tcPr>
          <w:p w14:paraId="1B7D926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B65962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6</w:t>
            </w:r>
          </w:p>
        </w:tc>
      </w:tr>
      <w:tr w:rsidR="002D06FD" w:rsidRPr="002D06FD" w14:paraId="752A43D7" w14:textId="77777777" w:rsidTr="00744101">
        <w:tc>
          <w:tcPr>
            <w:tcW w:w="414" w:type="pct"/>
            <w:tcBorders>
              <w:top w:val="single" w:sz="4" w:space="0" w:color="auto"/>
              <w:left w:val="single" w:sz="4" w:space="0" w:color="auto"/>
              <w:bottom w:val="single" w:sz="4" w:space="0" w:color="auto"/>
              <w:right w:val="single" w:sz="4" w:space="0" w:color="auto"/>
            </w:tcBorders>
          </w:tcPr>
          <w:p w14:paraId="2EA5A1A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29.</w:t>
            </w:r>
          </w:p>
        </w:tc>
        <w:tc>
          <w:tcPr>
            <w:tcW w:w="3716" w:type="pct"/>
            <w:tcBorders>
              <w:top w:val="single" w:sz="4" w:space="0" w:color="auto"/>
              <w:left w:val="single" w:sz="4" w:space="0" w:color="auto"/>
              <w:bottom w:val="single" w:sz="4" w:space="0" w:color="auto"/>
              <w:right w:val="single" w:sz="4" w:space="0" w:color="auto"/>
            </w:tcBorders>
          </w:tcPr>
          <w:p w14:paraId="2337AC1C"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colocar dispositivo reflejante en caso de accidente o descompostura</w:t>
            </w:r>
          </w:p>
        </w:tc>
        <w:tc>
          <w:tcPr>
            <w:tcW w:w="423" w:type="pct"/>
            <w:tcBorders>
              <w:top w:val="single" w:sz="4" w:space="0" w:color="auto"/>
              <w:left w:val="single" w:sz="4" w:space="0" w:color="auto"/>
              <w:bottom w:val="single" w:sz="4" w:space="0" w:color="auto"/>
              <w:right w:val="single" w:sz="4" w:space="0" w:color="auto"/>
            </w:tcBorders>
          </w:tcPr>
          <w:p w14:paraId="29D26E3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08DBD94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4DE44EFF" w14:textId="77777777" w:rsidTr="00744101">
        <w:tc>
          <w:tcPr>
            <w:tcW w:w="414" w:type="pct"/>
            <w:tcBorders>
              <w:top w:val="single" w:sz="4" w:space="0" w:color="auto"/>
              <w:left w:val="single" w:sz="4" w:space="0" w:color="auto"/>
              <w:bottom w:val="single" w:sz="4" w:space="0" w:color="auto"/>
              <w:right w:val="single" w:sz="4" w:space="0" w:color="auto"/>
            </w:tcBorders>
          </w:tcPr>
          <w:p w14:paraId="717975E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30.</w:t>
            </w:r>
          </w:p>
        </w:tc>
        <w:tc>
          <w:tcPr>
            <w:tcW w:w="3716" w:type="pct"/>
            <w:tcBorders>
              <w:top w:val="single" w:sz="4" w:space="0" w:color="auto"/>
              <w:left w:val="single" w:sz="4" w:space="0" w:color="auto"/>
              <w:bottom w:val="single" w:sz="4" w:space="0" w:color="auto"/>
              <w:right w:val="single" w:sz="4" w:space="0" w:color="auto"/>
            </w:tcBorders>
          </w:tcPr>
          <w:p w14:paraId="5BAD2736"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hacer alto con tren a 500 metros</w:t>
            </w:r>
          </w:p>
        </w:tc>
        <w:tc>
          <w:tcPr>
            <w:tcW w:w="423" w:type="pct"/>
            <w:tcBorders>
              <w:top w:val="single" w:sz="4" w:space="0" w:color="auto"/>
              <w:left w:val="single" w:sz="4" w:space="0" w:color="auto"/>
              <w:bottom w:val="single" w:sz="4" w:space="0" w:color="auto"/>
              <w:right w:val="single" w:sz="4" w:space="0" w:color="auto"/>
            </w:tcBorders>
          </w:tcPr>
          <w:p w14:paraId="1CC62C0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9946B4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6</w:t>
            </w:r>
          </w:p>
        </w:tc>
      </w:tr>
      <w:tr w:rsidR="002D06FD" w:rsidRPr="002D06FD" w14:paraId="53D8D53F" w14:textId="77777777" w:rsidTr="00744101">
        <w:tc>
          <w:tcPr>
            <w:tcW w:w="414" w:type="pct"/>
            <w:tcBorders>
              <w:top w:val="single" w:sz="4" w:space="0" w:color="auto"/>
              <w:left w:val="single" w:sz="4" w:space="0" w:color="auto"/>
              <w:bottom w:val="single" w:sz="4" w:space="0" w:color="auto"/>
              <w:right w:val="single" w:sz="4" w:space="0" w:color="auto"/>
            </w:tcBorders>
          </w:tcPr>
          <w:p w14:paraId="4AB75C2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31.</w:t>
            </w:r>
          </w:p>
        </w:tc>
        <w:tc>
          <w:tcPr>
            <w:tcW w:w="3716" w:type="pct"/>
            <w:tcBorders>
              <w:top w:val="single" w:sz="4" w:space="0" w:color="auto"/>
              <w:left w:val="single" w:sz="4" w:space="0" w:color="auto"/>
              <w:bottom w:val="single" w:sz="4" w:space="0" w:color="auto"/>
              <w:right w:val="single" w:sz="4" w:space="0" w:color="auto"/>
            </w:tcBorders>
          </w:tcPr>
          <w:p w14:paraId="775679D6"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hacer alto en cruce de vía férrea</w:t>
            </w:r>
          </w:p>
        </w:tc>
        <w:tc>
          <w:tcPr>
            <w:tcW w:w="423" w:type="pct"/>
            <w:tcBorders>
              <w:top w:val="single" w:sz="4" w:space="0" w:color="auto"/>
              <w:left w:val="single" w:sz="4" w:space="0" w:color="auto"/>
              <w:bottom w:val="single" w:sz="4" w:space="0" w:color="auto"/>
              <w:right w:val="single" w:sz="4" w:space="0" w:color="auto"/>
            </w:tcBorders>
          </w:tcPr>
          <w:p w14:paraId="4B8CFFC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B3C501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6</w:t>
            </w:r>
          </w:p>
        </w:tc>
      </w:tr>
      <w:tr w:rsidR="002D06FD" w:rsidRPr="002D06FD" w14:paraId="2F1C0389" w14:textId="77777777" w:rsidTr="00744101">
        <w:tc>
          <w:tcPr>
            <w:tcW w:w="414" w:type="pct"/>
            <w:tcBorders>
              <w:top w:val="single" w:sz="4" w:space="0" w:color="auto"/>
              <w:left w:val="single" w:sz="4" w:space="0" w:color="auto"/>
              <w:bottom w:val="single" w:sz="4" w:space="0" w:color="auto"/>
              <w:right w:val="single" w:sz="4" w:space="0" w:color="auto"/>
            </w:tcBorders>
          </w:tcPr>
          <w:p w14:paraId="4079C4E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32.</w:t>
            </w:r>
          </w:p>
        </w:tc>
        <w:tc>
          <w:tcPr>
            <w:tcW w:w="3716" w:type="pct"/>
            <w:tcBorders>
              <w:top w:val="single" w:sz="4" w:space="0" w:color="auto"/>
              <w:left w:val="single" w:sz="4" w:space="0" w:color="auto"/>
              <w:bottom w:val="single" w:sz="4" w:space="0" w:color="auto"/>
              <w:right w:val="single" w:sz="4" w:space="0" w:color="auto"/>
            </w:tcBorders>
          </w:tcPr>
          <w:p w14:paraId="1A83A4CB"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Obstruir una intersección por avance imprudente</w:t>
            </w:r>
          </w:p>
        </w:tc>
        <w:tc>
          <w:tcPr>
            <w:tcW w:w="423" w:type="pct"/>
            <w:tcBorders>
              <w:top w:val="single" w:sz="4" w:space="0" w:color="auto"/>
              <w:left w:val="single" w:sz="4" w:space="0" w:color="auto"/>
              <w:bottom w:val="single" w:sz="4" w:space="0" w:color="auto"/>
              <w:right w:val="single" w:sz="4" w:space="0" w:color="auto"/>
            </w:tcBorders>
          </w:tcPr>
          <w:p w14:paraId="4755AF2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D2E2A5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0E77FE3D" w14:textId="77777777" w:rsidTr="00744101">
        <w:tc>
          <w:tcPr>
            <w:tcW w:w="414" w:type="pct"/>
            <w:tcBorders>
              <w:top w:val="single" w:sz="4" w:space="0" w:color="auto"/>
              <w:left w:val="single" w:sz="4" w:space="0" w:color="auto"/>
              <w:bottom w:val="single" w:sz="4" w:space="0" w:color="auto"/>
              <w:right w:val="single" w:sz="4" w:space="0" w:color="auto"/>
            </w:tcBorders>
          </w:tcPr>
          <w:p w14:paraId="60C058C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33.</w:t>
            </w:r>
          </w:p>
        </w:tc>
        <w:tc>
          <w:tcPr>
            <w:tcW w:w="3716" w:type="pct"/>
            <w:tcBorders>
              <w:top w:val="single" w:sz="4" w:space="0" w:color="auto"/>
              <w:left w:val="single" w:sz="4" w:space="0" w:color="auto"/>
              <w:bottom w:val="single" w:sz="4" w:space="0" w:color="auto"/>
              <w:right w:val="single" w:sz="4" w:space="0" w:color="auto"/>
            </w:tcBorders>
          </w:tcPr>
          <w:p w14:paraId="4E1A214F"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Usar indebidamente las bocinas</w:t>
            </w:r>
          </w:p>
        </w:tc>
        <w:tc>
          <w:tcPr>
            <w:tcW w:w="423" w:type="pct"/>
            <w:tcBorders>
              <w:top w:val="single" w:sz="4" w:space="0" w:color="auto"/>
              <w:left w:val="single" w:sz="4" w:space="0" w:color="auto"/>
              <w:bottom w:val="single" w:sz="4" w:space="0" w:color="auto"/>
              <w:right w:val="single" w:sz="4" w:space="0" w:color="auto"/>
            </w:tcBorders>
          </w:tcPr>
          <w:p w14:paraId="5B7C9FD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70C507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0B8362CD" w14:textId="77777777" w:rsidTr="00744101">
        <w:tc>
          <w:tcPr>
            <w:tcW w:w="414" w:type="pct"/>
            <w:tcBorders>
              <w:top w:val="single" w:sz="4" w:space="0" w:color="auto"/>
              <w:left w:val="single" w:sz="4" w:space="0" w:color="auto"/>
              <w:bottom w:val="single" w:sz="4" w:space="0" w:color="auto"/>
              <w:right w:val="single" w:sz="4" w:space="0" w:color="auto"/>
            </w:tcBorders>
          </w:tcPr>
          <w:p w14:paraId="2C611A31"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34.</w:t>
            </w:r>
          </w:p>
        </w:tc>
        <w:tc>
          <w:tcPr>
            <w:tcW w:w="3716" w:type="pct"/>
            <w:tcBorders>
              <w:top w:val="single" w:sz="4" w:space="0" w:color="auto"/>
              <w:left w:val="single" w:sz="4" w:space="0" w:color="auto"/>
              <w:bottom w:val="single" w:sz="4" w:space="0" w:color="auto"/>
              <w:right w:val="single" w:sz="4" w:space="0" w:color="auto"/>
            </w:tcBorders>
          </w:tcPr>
          <w:p w14:paraId="24368DD6"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Conducir a velocidad inmoderada</w:t>
            </w:r>
          </w:p>
        </w:tc>
        <w:tc>
          <w:tcPr>
            <w:tcW w:w="423" w:type="pct"/>
            <w:tcBorders>
              <w:top w:val="single" w:sz="4" w:space="0" w:color="auto"/>
              <w:left w:val="single" w:sz="4" w:space="0" w:color="auto"/>
              <w:bottom w:val="single" w:sz="4" w:space="0" w:color="auto"/>
              <w:right w:val="single" w:sz="4" w:space="0" w:color="auto"/>
            </w:tcBorders>
          </w:tcPr>
          <w:p w14:paraId="5BEC21E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0CDCBE7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5CE4D765" w14:textId="77777777" w:rsidTr="00744101">
        <w:tc>
          <w:tcPr>
            <w:tcW w:w="414" w:type="pct"/>
            <w:tcBorders>
              <w:top w:val="single" w:sz="4" w:space="0" w:color="auto"/>
              <w:left w:val="single" w:sz="4" w:space="0" w:color="auto"/>
              <w:bottom w:val="single" w:sz="4" w:space="0" w:color="auto"/>
              <w:right w:val="single" w:sz="4" w:space="0" w:color="auto"/>
            </w:tcBorders>
          </w:tcPr>
          <w:p w14:paraId="4A72133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35.</w:t>
            </w:r>
          </w:p>
        </w:tc>
        <w:tc>
          <w:tcPr>
            <w:tcW w:w="3716" w:type="pct"/>
            <w:tcBorders>
              <w:top w:val="single" w:sz="4" w:space="0" w:color="auto"/>
              <w:left w:val="single" w:sz="4" w:space="0" w:color="auto"/>
              <w:bottom w:val="single" w:sz="4" w:space="0" w:color="auto"/>
              <w:right w:val="single" w:sz="4" w:space="0" w:color="auto"/>
            </w:tcBorders>
          </w:tcPr>
          <w:p w14:paraId="1557D610"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en sentido contrario</w:t>
            </w:r>
          </w:p>
        </w:tc>
        <w:tc>
          <w:tcPr>
            <w:tcW w:w="423" w:type="pct"/>
            <w:tcBorders>
              <w:top w:val="single" w:sz="4" w:space="0" w:color="auto"/>
              <w:left w:val="single" w:sz="4" w:space="0" w:color="auto"/>
              <w:bottom w:val="single" w:sz="4" w:space="0" w:color="auto"/>
              <w:right w:val="single" w:sz="4" w:space="0" w:color="auto"/>
            </w:tcBorders>
          </w:tcPr>
          <w:p w14:paraId="65BBD65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7219A53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58FCE479" w14:textId="77777777" w:rsidTr="00744101">
        <w:tc>
          <w:tcPr>
            <w:tcW w:w="414" w:type="pct"/>
            <w:tcBorders>
              <w:top w:val="single" w:sz="4" w:space="0" w:color="auto"/>
              <w:left w:val="single" w:sz="4" w:space="0" w:color="auto"/>
              <w:bottom w:val="single" w:sz="4" w:space="0" w:color="auto"/>
              <w:right w:val="single" w:sz="4" w:space="0" w:color="auto"/>
            </w:tcBorders>
          </w:tcPr>
          <w:p w14:paraId="52282D69"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p w14:paraId="6A62E850"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VI.-</w:t>
            </w:r>
          </w:p>
        </w:tc>
        <w:tc>
          <w:tcPr>
            <w:tcW w:w="4586" w:type="pct"/>
            <w:gridSpan w:val="3"/>
            <w:tcBorders>
              <w:top w:val="single" w:sz="4" w:space="0" w:color="auto"/>
              <w:left w:val="single" w:sz="4" w:space="0" w:color="auto"/>
              <w:bottom w:val="single" w:sz="4" w:space="0" w:color="auto"/>
              <w:right w:val="single" w:sz="4" w:space="0" w:color="auto"/>
            </w:tcBorders>
          </w:tcPr>
          <w:p w14:paraId="6F7736BA" w14:textId="77777777" w:rsidR="002D06FD" w:rsidRPr="002D06FD" w:rsidRDefault="002D06FD" w:rsidP="002D06FD">
            <w:pPr>
              <w:autoSpaceDE w:val="0"/>
              <w:autoSpaceDN w:val="0"/>
              <w:adjustRightInd w:val="0"/>
              <w:ind w:right="36"/>
              <w:jc w:val="both"/>
              <w:rPr>
                <w:rFonts w:ascii="Arial" w:hAnsi="Arial" w:cs="Arial"/>
                <w:b/>
              </w:rPr>
            </w:pPr>
          </w:p>
          <w:p w14:paraId="4B7B6C77" w14:textId="77777777" w:rsidR="002D06FD" w:rsidRPr="002D06FD" w:rsidRDefault="002D06FD" w:rsidP="002D06FD">
            <w:pPr>
              <w:ind w:right="36"/>
              <w:jc w:val="both"/>
              <w:rPr>
                <w:rFonts w:ascii="Arial" w:hAnsi="Arial" w:cs="Arial"/>
                <w:b/>
              </w:rPr>
            </w:pPr>
            <w:r w:rsidRPr="002D06FD">
              <w:rPr>
                <w:rFonts w:ascii="Arial" w:hAnsi="Arial" w:cs="Arial"/>
                <w:b/>
                <w:sz w:val="22"/>
                <w:szCs w:val="22"/>
              </w:rPr>
              <w:t>CONDUCCION</w:t>
            </w:r>
          </w:p>
        </w:tc>
      </w:tr>
      <w:tr w:rsidR="002D06FD" w:rsidRPr="002D06FD" w14:paraId="5F7E36CA" w14:textId="77777777" w:rsidTr="00744101">
        <w:tc>
          <w:tcPr>
            <w:tcW w:w="414" w:type="pct"/>
            <w:tcBorders>
              <w:top w:val="single" w:sz="4" w:space="0" w:color="auto"/>
              <w:left w:val="single" w:sz="4" w:space="0" w:color="auto"/>
              <w:bottom w:val="single" w:sz="4" w:space="0" w:color="auto"/>
              <w:right w:val="single" w:sz="4" w:space="0" w:color="auto"/>
            </w:tcBorders>
          </w:tcPr>
          <w:p w14:paraId="78D5EE97"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422F01A1"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05E512F"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5D5D4DCA"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319ADF9A" w14:textId="77777777" w:rsidTr="00744101">
        <w:tc>
          <w:tcPr>
            <w:tcW w:w="414" w:type="pct"/>
            <w:tcBorders>
              <w:top w:val="single" w:sz="4" w:space="0" w:color="auto"/>
              <w:left w:val="single" w:sz="4" w:space="0" w:color="auto"/>
              <w:bottom w:val="single" w:sz="4" w:space="0" w:color="auto"/>
              <w:right w:val="single" w:sz="4" w:space="0" w:color="auto"/>
            </w:tcBorders>
          </w:tcPr>
          <w:p w14:paraId="0808DF9E"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7776A0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Conducir acompañado por menor de 2 años sin asiento especial en la parte trasera.</w:t>
            </w:r>
          </w:p>
        </w:tc>
        <w:tc>
          <w:tcPr>
            <w:tcW w:w="423" w:type="pct"/>
            <w:tcBorders>
              <w:top w:val="single" w:sz="4" w:space="0" w:color="auto"/>
              <w:left w:val="single" w:sz="4" w:space="0" w:color="auto"/>
              <w:bottom w:val="single" w:sz="4" w:space="0" w:color="auto"/>
              <w:right w:val="single" w:sz="4" w:space="0" w:color="auto"/>
            </w:tcBorders>
          </w:tcPr>
          <w:p w14:paraId="1B2B0F7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DFC42C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530A0F97" w14:textId="77777777" w:rsidTr="00744101">
        <w:tc>
          <w:tcPr>
            <w:tcW w:w="414" w:type="pct"/>
            <w:tcBorders>
              <w:top w:val="single" w:sz="4" w:space="0" w:color="auto"/>
              <w:left w:val="single" w:sz="4" w:space="0" w:color="auto"/>
              <w:bottom w:val="single" w:sz="4" w:space="0" w:color="auto"/>
              <w:right w:val="single" w:sz="4" w:space="0" w:color="auto"/>
            </w:tcBorders>
          </w:tcPr>
          <w:p w14:paraId="1D80F4D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73D59B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Conducir en estado de ebriedad o bajo el influjo de drogas o enervantes</w:t>
            </w:r>
          </w:p>
        </w:tc>
        <w:tc>
          <w:tcPr>
            <w:tcW w:w="423" w:type="pct"/>
            <w:tcBorders>
              <w:top w:val="single" w:sz="4" w:space="0" w:color="auto"/>
              <w:left w:val="single" w:sz="4" w:space="0" w:color="auto"/>
              <w:bottom w:val="single" w:sz="4" w:space="0" w:color="auto"/>
              <w:right w:val="single" w:sz="4" w:space="0" w:color="auto"/>
            </w:tcBorders>
          </w:tcPr>
          <w:p w14:paraId="07A755C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25</w:t>
            </w:r>
          </w:p>
        </w:tc>
        <w:tc>
          <w:tcPr>
            <w:tcW w:w="447" w:type="pct"/>
            <w:tcBorders>
              <w:top w:val="single" w:sz="4" w:space="0" w:color="auto"/>
              <w:left w:val="single" w:sz="4" w:space="0" w:color="auto"/>
              <w:bottom w:val="single" w:sz="4" w:space="0" w:color="auto"/>
              <w:right w:val="single" w:sz="4" w:space="0" w:color="auto"/>
            </w:tcBorders>
          </w:tcPr>
          <w:p w14:paraId="3992E28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30</w:t>
            </w:r>
          </w:p>
        </w:tc>
      </w:tr>
      <w:tr w:rsidR="002D06FD" w:rsidRPr="002D06FD" w14:paraId="60E020A5" w14:textId="77777777" w:rsidTr="00744101">
        <w:tc>
          <w:tcPr>
            <w:tcW w:w="414" w:type="pct"/>
            <w:tcBorders>
              <w:top w:val="single" w:sz="4" w:space="0" w:color="auto"/>
              <w:left w:val="single" w:sz="4" w:space="0" w:color="auto"/>
              <w:bottom w:val="single" w:sz="4" w:space="0" w:color="auto"/>
              <w:right w:val="single" w:sz="4" w:space="0" w:color="auto"/>
            </w:tcBorders>
          </w:tcPr>
          <w:p w14:paraId="440501E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F27B46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Conducir con objetos que obstruyan la visibilidad</w:t>
            </w:r>
          </w:p>
        </w:tc>
        <w:tc>
          <w:tcPr>
            <w:tcW w:w="423" w:type="pct"/>
            <w:tcBorders>
              <w:top w:val="single" w:sz="4" w:space="0" w:color="auto"/>
              <w:left w:val="single" w:sz="4" w:space="0" w:color="auto"/>
              <w:bottom w:val="single" w:sz="4" w:space="0" w:color="auto"/>
              <w:right w:val="single" w:sz="4" w:space="0" w:color="auto"/>
            </w:tcBorders>
          </w:tcPr>
          <w:p w14:paraId="0141461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02B86D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37C35447" w14:textId="77777777" w:rsidTr="00744101">
        <w:tc>
          <w:tcPr>
            <w:tcW w:w="414" w:type="pct"/>
            <w:tcBorders>
              <w:top w:val="single" w:sz="4" w:space="0" w:color="auto"/>
              <w:left w:val="single" w:sz="4" w:space="0" w:color="auto"/>
              <w:bottom w:val="single" w:sz="4" w:space="0" w:color="auto"/>
              <w:right w:val="single" w:sz="4" w:space="0" w:color="auto"/>
            </w:tcBorders>
          </w:tcPr>
          <w:p w14:paraId="1151570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lastRenderedPageBreak/>
              <w:t>4.</w:t>
            </w:r>
          </w:p>
        </w:tc>
        <w:tc>
          <w:tcPr>
            <w:tcW w:w="3716" w:type="pct"/>
            <w:tcBorders>
              <w:top w:val="single" w:sz="4" w:space="0" w:color="auto"/>
              <w:left w:val="single" w:sz="4" w:space="0" w:color="auto"/>
              <w:bottom w:val="single" w:sz="4" w:space="0" w:color="auto"/>
              <w:right w:val="single" w:sz="4" w:space="0" w:color="auto"/>
            </w:tcBorders>
          </w:tcPr>
          <w:p w14:paraId="7883548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Conducir con personas o bultos entre los brazos</w:t>
            </w:r>
          </w:p>
        </w:tc>
        <w:tc>
          <w:tcPr>
            <w:tcW w:w="423" w:type="pct"/>
            <w:tcBorders>
              <w:top w:val="single" w:sz="4" w:space="0" w:color="auto"/>
              <w:left w:val="single" w:sz="4" w:space="0" w:color="auto"/>
              <w:bottom w:val="single" w:sz="4" w:space="0" w:color="auto"/>
              <w:right w:val="single" w:sz="4" w:space="0" w:color="auto"/>
            </w:tcBorders>
          </w:tcPr>
          <w:p w14:paraId="614F458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92ABDE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41B984EE" w14:textId="77777777" w:rsidTr="00744101">
        <w:tc>
          <w:tcPr>
            <w:tcW w:w="414" w:type="pct"/>
            <w:tcBorders>
              <w:top w:val="single" w:sz="4" w:space="0" w:color="auto"/>
              <w:left w:val="single" w:sz="4" w:space="0" w:color="auto"/>
              <w:bottom w:val="single" w:sz="4" w:space="0" w:color="auto"/>
              <w:right w:val="single" w:sz="4" w:space="0" w:color="auto"/>
            </w:tcBorders>
          </w:tcPr>
          <w:p w14:paraId="5B85051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920AF94"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Conducir sin cinturón de seguridad</w:t>
            </w:r>
          </w:p>
        </w:tc>
        <w:tc>
          <w:tcPr>
            <w:tcW w:w="423" w:type="pct"/>
            <w:tcBorders>
              <w:top w:val="single" w:sz="4" w:space="0" w:color="auto"/>
              <w:left w:val="single" w:sz="4" w:space="0" w:color="auto"/>
              <w:bottom w:val="single" w:sz="4" w:space="0" w:color="auto"/>
              <w:right w:val="single" w:sz="4" w:space="0" w:color="auto"/>
            </w:tcBorders>
          </w:tcPr>
          <w:p w14:paraId="15FC760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11493D1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25FD0EA6" w14:textId="77777777" w:rsidTr="00744101">
        <w:tc>
          <w:tcPr>
            <w:tcW w:w="414" w:type="pct"/>
            <w:tcBorders>
              <w:top w:val="single" w:sz="4" w:space="0" w:color="auto"/>
              <w:left w:val="single" w:sz="4" w:space="0" w:color="auto"/>
              <w:bottom w:val="single" w:sz="4" w:space="0" w:color="auto"/>
              <w:right w:val="single" w:sz="4" w:space="0" w:color="auto"/>
            </w:tcBorders>
          </w:tcPr>
          <w:p w14:paraId="052D75AE"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C08582C"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Conducir sin licencia</w:t>
            </w:r>
          </w:p>
        </w:tc>
        <w:tc>
          <w:tcPr>
            <w:tcW w:w="423" w:type="pct"/>
            <w:tcBorders>
              <w:top w:val="single" w:sz="4" w:space="0" w:color="auto"/>
              <w:left w:val="single" w:sz="4" w:space="0" w:color="auto"/>
              <w:bottom w:val="single" w:sz="4" w:space="0" w:color="auto"/>
              <w:right w:val="single" w:sz="4" w:space="0" w:color="auto"/>
            </w:tcBorders>
          </w:tcPr>
          <w:p w14:paraId="272B602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4614C60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344EA96B" w14:textId="77777777" w:rsidTr="00744101">
        <w:tc>
          <w:tcPr>
            <w:tcW w:w="414" w:type="pct"/>
            <w:tcBorders>
              <w:top w:val="single" w:sz="4" w:space="0" w:color="auto"/>
              <w:left w:val="single" w:sz="4" w:space="0" w:color="auto"/>
              <w:bottom w:val="single" w:sz="4" w:space="0" w:color="auto"/>
              <w:right w:val="single" w:sz="4" w:space="0" w:color="auto"/>
            </w:tcBorders>
          </w:tcPr>
          <w:p w14:paraId="7827BA9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272D125C"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Conducir sin tarjeta de circulación</w:t>
            </w:r>
          </w:p>
        </w:tc>
        <w:tc>
          <w:tcPr>
            <w:tcW w:w="423" w:type="pct"/>
            <w:tcBorders>
              <w:top w:val="single" w:sz="4" w:space="0" w:color="auto"/>
              <w:left w:val="single" w:sz="4" w:space="0" w:color="auto"/>
              <w:bottom w:val="single" w:sz="4" w:space="0" w:color="auto"/>
              <w:right w:val="single" w:sz="4" w:space="0" w:color="auto"/>
            </w:tcBorders>
          </w:tcPr>
          <w:p w14:paraId="07262A9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5E3BB9A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065AFF6A" w14:textId="77777777" w:rsidTr="00744101">
        <w:tc>
          <w:tcPr>
            <w:tcW w:w="414" w:type="pct"/>
            <w:tcBorders>
              <w:top w:val="single" w:sz="4" w:space="0" w:color="auto"/>
              <w:left w:val="single" w:sz="4" w:space="0" w:color="auto"/>
              <w:bottom w:val="single" w:sz="4" w:space="0" w:color="auto"/>
              <w:right w:val="single" w:sz="4" w:space="0" w:color="auto"/>
            </w:tcBorders>
          </w:tcPr>
          <w:p w14:paraId="48C62E9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75F6EE1C"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Permitir el control de la dirección del vehículo a otro pasajero</w:t>
            </w:r>
          </w:p>
        </w:tc>
        <w:tc>
          <w:tcPr>
            <w:tcW w:w="423" w:type="pct"/>
            <w:tcBorders>
              <w:top w:val="single" w:sz="4" w:space="0" w:color="auto"/>
              <w:left w:val="single" w:sz="4" w:space="0" w:color="auto"/>
              <w:bottom w:val="single" w:sz="4" w:space="0" w:color="auto"/>
              <w:right w:val="single" w:sz="4" w:space="0" w:color="auto"/>
            </w:tcBorders>
          </w:tcPr>
          <w:p w14:paraId="1D19A76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C37DE6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482CD81C" w14:textId="77777777" w:rsidTr="00744101">
        <w:tc>
          <w:tcPr>
            <w:tcW w:w="414" w:type="pct"/>
            <w:tcBorders>
              <w:top w:val="single" w:sz="4" w:space="0" w:color="auto"/>
              <w:left w:val="single" w:sz="4" w:space="0" w:color="auto"/>
              <w:bottom w:val="single" w:sz="4" w:space="0" w:color="auto"/>
              <w:right w:val="single" w:sz="4" w:space="0" w:color="auto"/>
            </w:tcBorders>
          </w:tcPr>
          <w:p w14:paraId="6C0546C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2178D56D"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Permitir la conducción de vehículos a personas con impedimentos físicos-mentales para ello</w:t>
            </w:r>
          </w:p>
        </w:tc>
        <w:tc>
          <w:tcPr>
            <w:tcW w:w="423" w:type="pct"/>
            <w:tcBorders>
              <w:top w:val="single" w:sz="4" w:space="0" w:color="auto"/>
              <w:left w:val="single" w:sz="4" w:space="0" w:color="auto"/>
              <w:bottom w:val="single" w:sz="4" w:space="0" w:color="auto"/>
              <w:right w:val="single" w:sz="4" w:space="0" w:color="auto"/>
            </w:tcBorders>
          </w:tcPr>
          <w:p w14:paraId="33A072C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D5F9D9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6</w:t>
            </w:r>
          </w:p>
        </w:tc>
      </w:tr>
      <w:tr w:rsidR="002D06FD" w:rsidRPr="002D06FD" w14:paraId="1CB582F0" w14:textId="77777777" w:rsidTr="00744101">
        <w:tc>
          <w:tcPr>
            <w:tcW w:w="414" w:type="pct"/>
            <w:tcBorders>
              <w:top w:val="single" w:sz="4" w:space="0" w:color="auto"/>
              <w:left w:val="single" w:sz="4" w:space="0" w:color="auto"/>
              <w:bottom w:val="single" w:sz="4" w:space="0" w:color="auto"/>
              <w:right w:val="single" w:sz="4" w:space="0" w:color="auto"/>
            </w:tcBorders>
          </w:tcPr>
          <w:p w14:paraId="7B6B7D7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65BA2403"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Permitir la conducción de vehículos a menores de edad</w:t>
            </w:r>
          </w:p>
        </w:tc>
        <w:tc>
          <w:tcPr>
            <w:tcW w:w="423" w:type="pct"/>
            <w:tcBorders>
              <w:top w:val="single" w:sz="4" w:space="0" w:color="auto"/>
              <w:left w:val="single" w:sz="4" w:space="0" w:color="auto"/>
              <w:bottom w:val="single" w:sz="4" w:space="0" w:color="auto"/>
              <w:right w:val="single" w:sz="4" w:space="0" w:color="auto"/>
            </w:tcBorders>
          </w:tcPr>
          <w:p w14:paraId="31046DD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11F5C5E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2B042B98" w14:textId="77777777" w:rsidTr="00744101">
        <w:tc>
          <w:tcPr>
            <w:tcW w:w="414" w:type="pct"/>
            <w:tcBorders>
              <w:top w:val="single" w:sz="4" w:space="0" w:color="auto"/>
              <w:left w:val="single" w:sz="4" w:space="0" w:color="auto"/>
              <w:bottom w:val="single" w:sz="4" w:space="0" w:color="auto"/>
              <w:right w:val="single" w:sz="4" w:space="0" w:color="auto"/>
            </w:tcBorders>
          </w:tcPr>
          <w:p w14:paraId="7A6CF31F"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p w14:paraId="40B7E678"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VII.-</w:t>
            </w:r>
          </w:p>
        </w:tc>
        <w:tc>
          <w:tcPr>
            <w:tcW w:w="4586" w:type="pct"/>
            <w:gridSpan w:val="3"/>
            <w:tcBorders>
              <w:top w:val="single" w:sz="4" w:space="0" w:color="auto"/>
              <w:left w:val="single" w:sz="4" w:space="0" w:color="auto"/>
              <w:bottom w:val="single" w:sz="4" w:space="0" w:color="auto"/>
              <w:right w:val="single" w:sz="4" w:space="0" w:color="auto"/>
            </w:tcBorders>
          </w:tcPr>
          <w:p w14:paraId="6A116D52" w14:textId="77777777" w:rsidR="002D06FD" w:rsidRPr="002D06FD" w:rsidRDefault="002D06FD" w:rsidP="002D06FD">
            <w:pPr>
              <w:autoSpaceDE w:val="0"/>
              <w:autoSpaceDN w:val="0"/>
              <w:adjustRightInd w:val="0"/>
              <w:ind w:right="36"/>
              <w:jc w:val="both"/>
              <w:rPr>
                <w:rFonts w:ascii="Arial" w:hAnsi="Arial" w:cs="Arial"/>
                <w:b/>
              </w:rPr>
            </w:pPr>
          </w:p>
          <w:p w14:paraId="399BD9ED" w14:textId="77777777" w:rsidR="002D06FD" w:rsidRPr="002D06FD" w:rsidRDefault="002D06FD" w:rsidP="002D06FD">
            <w:pPr>
              <w:ind w:right="36"/>
              <w:jc w:val="both"/>
              <w:rPr>
                <w:rFonts w:ascii="Arial" w:hAnsi="Arial" w:cs="Arial"/>
                <w:b/>
              </w:rPr>
            </w:pPr>
            <w:r w:rsidRPr="002D06FD">
              <w:rPr>
                <w:rFonts w:ascii="Arial" w:hAnsi="Arial" w:cs="Arial"/>
                <w:b/>
                <w:sz w:val="22"/>
                <w:szCs w:val="22"/>
              </w:rPr>
              <w:t>EQUIPAMENTO DEL VEHICULO</w:t>
            </w:r>
          </w:p>
        </w:tc>
      </w:tr>
      <w:tr w:rsidR="002D06FD" w:rsidRPr="002D06FD" w14:paraId="1DA1C070" w14:textId="77777777" w:rsidTr="00744101">
        <w:tc>
          <w:tcPr>
            <w:tcW w:w="414" w:type="pct"/>
            <w:tcBorders>
              <w:top w:val="single" w:sz="4" w:space="0" w:color="auto"/>
              <w:left w:val="single" w:sz="4" w:space="0" w:color="auto"/>
              <w:bottom w:val="single" w:sz="4" w:space="0" w:color="auto"/>
              <w:right w:val="single" w:sz="4" w:space="0" w:color="auto"/>
            </w:tcBorders>
          </w:tcPr>
          <w:p w14:paraId="5A093F88"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2FD73207"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DA7066A"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3BAE0279"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12F42FA8" w14:textId="77777777" w:rsidTr="00744101">
        <w:tc>
          <w:tcPr>
            <w:tcW w:w="414" w:type="pct"/>
            <w:tcBorders>
              <w:top w:val="single" w:sz="4" w:space="0" w:color="auto"/>
              <w:left w:val="single" w:sz="4" w:space="0" w:color="auto"/>
              <w:bottom w:val="single" w:sz="4" w:space="0" w:color="auto"/>
              <w:right w:val="single" w:sz="4" w:space="0" w:color="auto"/>
            </w:tcBorders>
          </w:tcPr>
          <w:p w14:paraId="6160526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746A28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Falta de uso de cinturón de seguridad</w:t>
            </w:r>
          </w:p>
        </w:tc>
        <w:tc>
          <w:tcPr>
            <w:tcW w:w="423" w:type="pct"/>
            <w:tcBorders>
              <w:top w:val="single" w:sz="4" w:space="0" w:color="auto"/>
              <w:left w:val="single" w:sz="4" w:space="0" w:color="auto"/>
              <w:bottom w:val="single" w:sz="4" w:space="0" w:color="auto"/>
              <w:right w:val="single" w:sz="4" w:space="0" w:color="auto"/>
            </w:tcBorders>
          </w:tcPr>
          <w:p w14:paraId="7BD5A56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E3644A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4F89215C" w14:textId="77777777" w:rsidTr="00744101">
        <w:tc>
          <w:tcPr>
            <w:tcW w:w="414" w:type="pct"/>
            <w:tcBorders>
              <w:top w:val="single" w:sz="4" w:space="0" w:color="auto"/>
              <w:left w:val="single" w:sz="4" w:space="0" w:color="auto"/>
              <w:bottom w:val="single" w:sz="4" w:space="0" w:color="auto"/>
              <w:right w:val="single" w:sz="4" w:space="0" w:color="auto"/>
            </w:tcBorders>
          </w:tcPr>
          <w:p w14:paraId="3CD4FEF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246601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Falta de dispositivo de advertencia o reflejantes</w:t>
            </w:r>
          </w:p>
        </w:tc>
        <w:tc>
          <w:tcPr>
            <w:tcW w:w="423" w:type="pct"/>
            <w:tcBorders>
              <w:top w:val="single" w:sz="4" w:space="0" w:color="auto"/>
              <w:left w:val="single" w:sz="4" w:space="0" w:color="auto"/>
              <w:bottom w:val="single" w:sz="4" w:space="0" w:color="auto"/>
              <w:right w:val="single" w:sz="4" w:space="0" w:color="auto"/>
            </w:tcBorders>
          </w:tcPr>
          <w:p w14:paraId="70E2013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9557C2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1387E2CD" w14:textId="77777777" w:rsidTr="00744101">
        <w:tc>
          <w:tcPr>
            <w:tcW w:w="414" w:type="pct"/>
            <w:tcBorders>
              <w:top w:val="single" w:sz="4" w:space="0" w:color="auto"/>
              <w:left w:val="single" w:sz="4" w:space="0" w:color="auto"/>
              <w:bottom w:val="single" w:sz="4" w:space="0" w:color="auto"/>
              <w:right w:val="single" w:sz="4" w:space="0" w:color="auto"/>
            </w:tcBorders>
          </w:tcPr>
          <w:p w14:paraId="5AD1B8E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3AAFB177"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Falta de dispositivo limpiador</w:t>
            </w:r>
          </w:p>
        </w:tc>
        <w:tc>
          <w:tcPr>
            <w:tcW w:w="423" w:type="pct"/>
            <w:tcBorders>
              <w:top w:val="single" w:sz="4" w:space="0" w:color="auto"/>
              <w:left w:val="single" w:sz="4" w:space="0" w:color="auto"/>
              <w:bottom w:val="single" w:sz="4" w:space="0" w:color="auto"/>
              <w:right w:val="single" w:sz="4" w:space="0" w:color="auto"/>
            </w:tcBorders>
          </w:tcPr>
          <w:p w14:paraId="0137EE8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9C5C79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095CDD43" w14:textId="77777777" w:rsidTr="00744101">
        <w:tc>
          <w:tcPr>
            <w:tcW w:w="414" w:type="pct"/>
            <w:tcBorders>
              <w:top w:val="single" w:sz="4" w:space="0" w:color="auto"/>
              <w:left w:val="single" w:sz="4" w:space="0" w:color="auto"/>
              <w:bottom w:val="single" w:sz="4" w:space="0" w:color="auto"/>
              <w:right w:val="single" w:sz="4" w:space="0" w:color="auto"/>
            </w:tcBorders>
          </w:tcPr>
          <w:p w14:paraId="5F148EB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32B3DDD2"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Falta de espejo retrovisor</w:t>
            </w:r>
          </w:p>
        </w:tc>
        <w:tc>
          <w:tcPr>
            <w:tcW w:w="423" w:type="pct"/>
            <w:tcBorders>
              <w:top w:val="single" w:sz="4" w:space="0" w:color="auto"/>
              <w:left w:val="single" w:sz="4" w:space="0" w:color="auto"/>
              <w:bottom w:val="single" w:sz="4" w:space="0" w:color="auto"/>
              <w:right w:val="single" w:sz="4" w:space="0" w:color="auto"/>
            </w:tcBorders>
          </w:tcPr>
          <w:p w14:paraId="395184E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763591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0D177F5" w14:textId="77777777" w:rsidTr="00744101">
        <w:tc>
          <w:tcPr>
            <w:tcW w:w="414" w:type="pct"/>
            <w:tcBorders>
              <w:top w:val="single" w:sz="4" w:space="0" w:color="auto"/>
              <w:left w:val="single" w:sz="4" w:space="0" w:color="auto"/>
              <w:bottom w:val="single" w:sz="4" w:space="0" w:color="auto"/>
              <w:right w:val="single" w:sz="4" w:space="0" w:color="auto"/>
            </w:tcBorders>
          </w:tcPr>
          <w:p w14:paraId="4AA0FF0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D645F0D"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Falta de faros delanteros</w:t>
            </w:r>
          </w:p>
        </w:tc>
        <w:tc>
          <w:tcPr>
            <w:tcW w:w="423" w:type="pct"/>
            <w:tcBorders>
              <w:top w:val="single" w:sz="4" w:space="0" w:color="auto"/>
              <w:left w:val="single" w:sz="4" w:space="0" w:color="auto"/>
              <w:bottom w:val="single" w:sz="4" w:space="0" w:color="auto"/>
              <w:right w:val="single" w:sz="4" w:space="0" w:color="auto"/>
            </w:tcBorders>
          </w:tcPr>
          <w:p w14:paraId="2E9F2F5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BE8109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5EDCCC56" w14:textId="77777777" w:rsidTr="00744101">
        <w:tc>
          <w:tcPr>
            <w:tcW w:w="414" w:type="pct"/>
            <w:tcBorders>
              <w:top w:val="single" w:sz="4" w:space="0" w:color="auto"/>
              <w:left w:val="single" w:sz="4" w:space="0" w:color="auto"/>
              <w:bottom w:val="single" w:sz="4" w:space="0" w:color="auto"/>
              <w:right w:val="single" w:sz="4" w:space="0" w:color="auto"/>
            </w:tcBorders>
          </w:tcPr>
          <w:p w14:paraId="7EF3923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613D7297"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Falta de frenos de emergencia</w:t>
            </w:r>
          </w:p>
        </w:tc>
        <w:tc>
          <w:tcPr>
            <w:tcW w:w="423" w:type="pct"/>
            <w:tcBorders>
              <w:top w:val="single" w:sz="4" w:space="0" w:color="auto"/>
              <w:left w:val="single" w:sz="4" w:space="0" w:color="auto"/>
              <w:bottom w:val="single" w:sz="4" w:space="0" w:color="auto"/>
              <w:right w:val="single" w:sz="4" w:space="0" w:color="auto"/>
            </w:tcBorders>
          </w:tcPr>
          <w:p w14:paraId="0D62072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4B996D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63BB5660" w14:textId="77777777" w:rsidTr="00744101">
        <w:tc>
          <w:tcPr>
            <w:tcW w:w="414" w:type="pct"/>
            <w:tcBorders>
              <w:top w:val="single" w:sz="4" w:space="0" w:color="auto"/>
              <w:left w:val="single" w:sz="4" w:space="0" w:color="auto"/>
              <w:bottom w:val="single" w:sz="4" w:space="0" w:color="auto"/>
              <w:right w:val="single" w:sz="4" w:space="0" w:color="auto"/>
            </w:tcBorders>
          </w:tcPr>
          <w:p w14:paraId="5797E05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78869FC1" w14:textId="77777777" w:rsidR="002D06FD" w:rsidRPr="002D06FD" w:rsidRDefault="002D06FD" w:rsidP="002D06FD">
            <w:pPr>
              <w:autoSpaceDE w:val="0"/>
              <w:autoSpaceDN w:val="0"/>
              <w:adjustRightInd w:val="0"/>
              <w:ind w:right="36"/>
              <w:jc w:val="both"/>
              <w:rPr>
                <w:rFonts w:ascii="Arial" w:hAnsi="Arial" w:cs="Arial"/>
                <w:bCs/>
              </w:rPr>
            </w:pPr>
            <w:r w:rsidRPr="002D06FD">
              <w:rPr>
                <w:rFonts w:ascii="Arial" w:hAnsi="Arial" w:cs="Arial"/>
                <w:sz w:val="22"/>
                <w:szCs w:val="22"/>
              </w:rPr>
              <w:t>Falta de indicador de luces</w:t>
            </w:r>
          </w:p>
        </w:tc>
        <w:tc>
          <w:tcPr>
            <w:tcW w:w="423" w:type="pct"/>
            <w:tcBorders>
              <w:top w:val="single" w:sz="4" w:space="0" w:color="auto"/>
              <w:left w:val="single" w:sz="4" w:space="0" w:color="auto"/>
              <w:bottom w:val="single" w:sz="4" w:space="0" w:color="auto"/>
              <w:right w:val="single" w:sz="4" w:space="0" w:color="auto"/>
            </w:tcBorders>
          </w:tcPr>
          <w:p w14:paraId="5FAB9EC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5F644D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7940C65A" w14:textId="77777777" w:rsidTr="00744101">
        <w:tc>
          <w:tcPr>
            <w:tcW w:w="414" w:type="pct"/>
            <w:tcBorders>
              <w:top w:val="single" w:sz="4" w:space="0" w:color="auto"/>
              <w:left w:val="single" w:sz="4" w:space="0" w:color="auto"/>
              <w:bottom w:val="single" w:sz="4" w:space="0" w:color="auto"/>
              <w:right w:val="single" w:sz="4" w:space="0" w:color="auto"/>
            </w:tcBorders>
          </w:tcPr>
          <w:p w14:paraId="24ED872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4766BAAF"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Falta de lámparas de identificación</w:t>
            </w:r>
          </w:p>
        </w:tc>
        <w:tc>
          <w:tcPr>
            <w:tcW w:w="423" w:type="pct"/>
            <w:tcBorders>
              <w:top w:val="single" w:sz="4" w:space="0" w:color="auto"/>
              <w:left w:val="single" w:sz="4" w:space="0" w:color="auto"/>
              <w:bottom w:val="single" w:sz="4" w:space="0" w:color="auto"/>
              <w:right w:val="single" w:sz="4" w:space="0" w:color="auto"/>
            </w:tcBorders>
          </w:tcPr>
          <w:p w14:paraId="4B14AB6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3009AD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F80A699" w14:textId="77777777" w:rsidTr="00744101">
        <w:tc>
          <w:tcPr>
            <w:tcW w:w="414" w:type="pct"/>
            <w:tcBorders>
              <w:top w:val="single" w:sz="4" w:space="0" w:color="auto"/>
              <w:left w:val="single" w:sz="4" w:space="0" w:color="auto"/>
              <w:bottom w:val="single" w:sz="4" w:space="0" w:color="auto"/>
              <w:right w:val="single" w:sz="4" w:space="0" w:color="auto"/>
            </w:tcBorders>
          </w:tcPr>
          <w:p w14:paraId="450656F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1F432DB4"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Falta de lámparas direccionales</w:t>
            </w:r>
          </w:p>
        </w:tc>
        <w:tc>
          <w:tcPr>
            <w:tcW w:w="423" w:type="pct"/>
            <w:tcBorders>
              <w:top w:val="single" w:sz="4" w:space="0" w:color="auto"/>
              <w:left w:val="single" w:sz="4" w:space="0" w:color="auto"/>
              <w:bottom w:val="single" w:sz="4" w:space="0" w:color="auto"/>
              <w:right w:val="single" w:sz="4" w:space="0" w:color="auto"/>
            </w:tcBorders>
          </w:tcPr>
          <w:p w14:paraId="6F3D226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75E160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4A7BC93A" w14:textId="77777777" w:rsidTr="00744101">
        <w:tc>
          <w:tcPr>
            <w:tcW w:w="414" w:type="pct"/>
            <w:tcBorders>
              <w:top w:val="single" w:sz="4" w:space="0" w:color="auto"/>
              <w:left w:val="single" w:sz="4" w:space="0" w:color="auto"/>
              <w:bottom w:val="single" w:sz="4" w:space="0" w:color="auto"/>
              <w:right w:val="single" w:sz="4" w:space="0" w:color="auto"/>
            </w:tcBorders>
          </w:tcPr>
          <w:p w14:paraId="5584060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44E95C6B"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Falta de lámparas rojas posteriores o amarillas delanteras</w:t>
            </w:r>
          </w:p>
        </w:tc>
        <w:tc>
          <w:tcPr>
            <w:tcW w:w="423" w:type="pct"/>
            <w:tcBorders>
              <w:top w:val="single" w:sz="4" w:space="0" w:color="auto"/>
              <w:left w:val="single" w:sz="4" w:space="0" w:color="auto"/>
              <w:bottom w:val="single" w:sz="4" w:space="0" w:color="auto"/>
              <w:right w:val="single" w:sz="4" w:space="0" w:color="auto"/>
            </w:tcBorders>
          </w:tcPr>
          <w:p w14:paraId="478B4F1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665CD2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2DF90CD3" w14:textId="77777777" w:rsidTr="00744101">
        <w:tc>
          <w:tcPr>
            <w:tcW w:w="414" w:type="pct"/>
            <w:tcBorders>
              <w:top w:val="single" w:sz="4" w:space="0" w:color="auto"/>
              <w:left w:val="single" w:sz="4" w:space="0" w:color="auto"/>
              <w:bottom w:val="single" w:sz="4" w:space="0" w:color="auto"/>
              <w:right w:val="single" w:sz="4" w:space="0" w:color="auto"/>
            </w:tcBorders>
          </w:tcPr>
          <w:p w14:paraId="09E3862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89F0020"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Falta de luz intermitente</w:t>
            </w:r>
          </w:p>
        </w:tc>
        <w:tc>
          <w:tcPr>
            <w:tcW w:w="423" w:type="pct"/>
            <w:tcBorders>
              <w:top w:val="single" w:sz="4" w:space="0" w:color="auto"/>
              <w:left w:val="single" w:sz="4" w:space="0" w:color="auto"/>
              <w:bottom w:val="single" w:sz="4" w:space="0" w:color="auto"/>
              <w:right w:val="single" w:sz="4" w:space="0" w:color="auto"/>
            </w:tcBorders>
          </w:tcPr>
          <w:p w14:paraId="06D4CA0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C5758D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63EABBAA" w14:textId="77777777" w:rsidTr="00744101">
        <w:tc>
          <w:tcPr>
            <w:tcW w:w="414" w:type="pct"/>
            <w:tcBorders>
              <w:top w:val="single" w:sz="4" w:space="0" w:color="auto"/>
              <w:left w:val="single" w:sz="4" w:space="0" w:color="auto"/>
              <w:bottom w:val="single" w:sz="4" w:space="0" w:color="auto"/>
              <w:right w:val="single" w:sz="4" w:space="0" w:color="auto"/>
            </w:tcBorders>
          </w:tcPr>
          <w:p w14:paraId="466DBBC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7AC9221F"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 xml:space="preserve">Falta de luz roja indicadora de </w:t>
            </w:r>
            <w:proofErr w:type="spellStart"/>
            <w:r w:rsidRPr="002D06FD">
              <w:rPr>
                <w:rFonts w:ascii="Arial" w:hAnsi="Arial" w:cs="Arial"/>
                <w:sz w:val="22"/>
                <w:szCs w:val="22"/>
              </w:rPr>
              <w:t>frenaje</w:t>
            </w:r>
            <w:proofErr w:type="spellEnd"/>
          </w:p>
        </w:tc>
        <w:tc>
          <w:tcPr>
            <w:tcW w:w="423" w:type="pct"/>
            <w:tcBorders>
              <w:top w:val="single" w:sz="4" w:space="0" w:color="auto"/>
              <w:left w:val="single" w:sz="4" w:space="0" w:color="auto"/>
              <w:bottom w:val="single" w:sz="4" w:space="0" w:color="auto"/>
              <w:right w:val="single" w:sz="4" w:space="0" w:color="auto"/>
            </w:tcBorders>
          </w:tcPr>
          <w:p w14:paraId="112EE9E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FCF6F3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1795F157" w14:textId="77777777" w:rsidTr="00744101">
        <w:tc>
          <w:tcPr>
            <w:tcW w:w="414" w:type="pct"/>
            <w:tcBorders>
              <w:top w:val="single" w:sz="4" w:space="0" w:color="auto"/>
              <w:left w:val="single" w:sz="4" w:space="0" w:color="auto"/>
              <w:bottom w:val="single" w:sz="4" w:space="0" w:color="auto"/>
              <w:right w:val="single" w:sz="4" w:space="0" w:color="auto"/>
            </w:tcBorders>
          </w:tcPr>
          <w:p w14:paraId="3F2E606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7135C5C8"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Falta de silenciador de escape</w:t>
            </w:r>
          </w:p>
        </w:tc>
        <w:tc>
          <w:tcPr>
            <w:tcW w:w="423" w:type="pct"/>
            <w:tcBorders>
              <w:top w:val="single" w:sz="4" w:space="0" w:color="auto"/>
              <w:left w:val="single" w:sz="4" w:space="0" w:color="auto"/>
              <w:bottom w:val="single" w:sz="4" w:space="0" w:color="auto"/>
              <w:right w:val="single" w:sz="4" w:space="0" w:color="auto"/>
            </w:tcBorders>
          </w:tcPr>
          <w:p w14:paraId="36F16C7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6DBC15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1A5F56C1" w14:textId="77777777" w:rsidTr="00744101">
        <w:tc>
          <w:tcPr>
            <w:tcW w:w="414" w:type="pct"/>
            <w:tcBorders>
              <w:top w:val="single" w:sz="4" w:space="0" w:color="auto"/>
              <w:left w:val="single" w:sz="4" w:space="0" w:color="auto"/>
              <w:bottom w:val="single" w:sz="4" w:space="0" w:color="auto"/>
              <w:right w:val="single" w:sz="4" w:space="0" w:color="auto"/>
            </w:tcBorders>
          </w:tcPr>
          <w:p w14:paraId="6E58674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507FE6DD"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Falta de torreta en vehículos de emergencia</w:t>
            </w:r>
          </w:p>
        </w:tc>
        <w:tc>
          <w:tcPr>
            <w:tcW w:w="423" w:type="pct"/>
            <w:tcBorders>
              <w:top w:val="single" w:sz="4" w:space="0" w:color="auto"/>
              <w:left w:val="single" w:sz="4" w:space="0" w:color="auto"/>
              <w:bottom w:val="single" w:sz="4" w:space="0" w:color="auto"/>
              <w:right w:val="single" w:sz="4" w:space="0" w:color="auto"/>
            </w:tcBorders>
          </w:tcPr>
          <w:p w14:paraId="55C889B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958451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7B77A58" w14:textId="77777777" w:rsidTr="00744101">
        <w:tc>
          <w:tcPr>
            <w:tcW w:w="414" w:type="pct"/>
            <w:tcBorders>
              <w:top w:val="single" w:sz="4" w:space="0" w:color="auto"/>
              <w:left w:val="single" w:sz="4" w:space="0" w:color="auto"/>
              <w:bottom w:val="single" w:sz="4" w:space="0" w:color="auto"/>
              <w:right w:val="single" w:sz="4" w:space="0" w:color="auto"/>
            </w:tcBorders>
          </w:tcPr>
          <w:p w14:paraId="568FE3F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69291088"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Mal funcionamiento de equipamiento</w:t>
            </w:r>
          </w:p>
        </w:tc>
        <w:tc>
          <w:tcPr>
            <w:tcW w:w="423" w:type="pct"/>
            <w:tcBorders>
              <w:top w:val="single" w:sz="4" w:space="0" w:color="auto"/>
              <w:left w:val="single" w:sz="4" w:space="0" w:color="auto"/>
              <w:bottom w:val="single" w:sz="4" w:space="0" w:color="auto"/>
              <w:right w:val="single" w:sz="4" w:space="0" w:color="auto"/>
            </w:tcBorders>
          </w:tcPr>
          <w:p w14:paraId="676C2C2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BE628C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1BA713D2" w14:textId="77777777" w:rsidTr="00744101">
        <w:tc>
          <w:tcPr>
            <w:tcW w:w="414" w:type="pct"/>
            <w:tcBorders>
              <w:top w:val="single" w:sz="4" w:space="0" w:color="auto"/>
              <w:left w:val="single" w:sz="4" w:space="0" w:color="auto"/>
              <w:bottom w:val="single" w:sz="4" w:space="0" w:color="auto"/>
              <w:right w:val="single" w:sz="4" w:space="0" w:color="auto"/>
            </w:tcBorders>
          </w:tcPr>
          <w:p w14:paraId="24DD34D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5541291F"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Mala colocación de faros principales</w:t>
            </w:r>
          </w:p>
        </w:tc>
        <w:tc>
          <w:tcPr>
            <w:tcW w:w="423" w:type="pct"/>
            <w:tcBorders>
              <w:top w:val="single" w:sz="4" w:space="0" w:color="auto"/>
              <w:left w:val="single" w:sz="4" w:space="0" w:color="auto"/>
              <w:bottom w:val="single" w:sz="4" w:space="0" w:color="auto"/>
              <w:right w:val="single" w:sz="4" w:space="0" w:color="auto"/>
            </w:tcBorders>
          </w:tcPr>
          <w:p w14:paraId="3FD35E4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AD3D53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18AB236E" w14:textId="77777777" w:rsidTr="00744101">
        <w:trPr>
          <w:trHeight w:val="757"/>
        </w:trPr>
        <w:tc>
          <w:tcPr>
            <w:tcW w:w="414" w:type="pct"/>
            <w:tcBorders>
              <w:top w:val="single" w:sz="4" w:space="0" w:color="auto"/>
              <w:left w:val="single" w:sz="4" w:space="0" w:color="auto"/>
              <w:bottom w:val="single" w:sz="4" w:space="0" w:color="auto"/>
              <w:right w:val="single" w:sz="4" w:space="0" w:color="auto"/>
            </w:tcBorders>
          </w:tcPr>
          <w:p w14:paraId="73B0104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446DDF25"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Circulación de vehículos equipados con parabrisas y/o cristales oscurecidos, polarizados con micas, tintes especiales o cualquier otro aditamento que impida total o parcialmente la visibilidad.</w:t>
            </w:r>
          </w:p>
        </w:tc>
        <w:tc>
          <w:tcPr>
            <w:tcW w:w="423" w:type="pct"/>
            <w:tcBorders>
              <w:top w:val="single" w:sz="4" w:space="0" w:color="auto"/>
              <w:left w:val="single" w:sz="4" w:space="0" w:color="auto"/>
              <w:bottom w:val="single" w:sz="4" w:space="0" w:color="auto"/>
              <w:right w:val="single" w:sz="4" w:space="0" w:color="auto"/>
            </w:tcBorders>
          </w:tcPr>
          <w:p w14:paraId="4616567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20</w:t>
            </w:r>
          </w:p>
        </w:tc>
        <w:tc>
          <w:tcPr>
            <w:tcW w:w="447" w:type="pct"/>
            <w:tcBorders>
              <w:top w:val="single" w:sz="4" w:space="0" w:color="auto"/>
              <w:left w:val="single" w:sz="4" w:space="0" w:color="auto"/>
              <w:bottom w:val="single" w:sz="4" w:space="0" w:color="auto"/>
              <w:right w:val="single" w:sz="4" w:space="0" w:color="auto"/>
            </w:tcBorders>
          </w:tcPr>
          <w:p w14:paraId="61FF429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30</w:t>
            </w:r>
          </w:p>
        </w:tc>
      </w:tr>
      <w:tr w:rsidR="002D06FD" w:rsidRPr="002D06FD" w14:paraId="55A89981" w14:textId="77777777" w:rsidTr="00744101">
        <w:tc>
          <w:tcPr>
            <w:tcW w:w="414" w:type="pct"/>
            <w:tcBorders>
              <w:top w:val="single" w:sz="4" w:space="0" w:color="auto"/>
              <w:left w:val="single" w:sz="4" w:space="0" w:color="auto"/>
              <w:bottom w:val="single" w:sz="4" w:space="0" w:color="auto"/>
              <w:right w:val="single" w:sz="4" w:space="0" w:color="auto"/>
            </w:tcBorders>
          </w:tcPr>
          <w:p w14:paraId="787AF4BF"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p w14:paraId="200C2FA9"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VIII.-</w:t>
            </w:r>
          </w:p>
        </w:tc>
        <w:tc>
          <w:tcPr>
            <w:tcW w:w="4586" w:type="pct"/>
            <w:gridSpan w:val="3"/>
            <w:tcBorders>
              <w:top w:val="single" w:sz="4" w:space="0" w:color="auto"/>
              <w:left w:val="single" w:sz="4" w:space="0" w:color="auto"/>
              <w:bottom w:val="single" w:sz="4" w:space="0" w:color="auto"/>
              <w:right w:val="single" w:sz="4" w:space="0" w:color="auto"/>
            </w:tcBorders>
          </w:tcPr>
          <w:p w14:paraId="0E8D2C02" w14:textId="77777777" w:rsidR="002D06FD" w:rsidRPr="002D06FD" w:rsidRDefault="002D06FD" w:rsidP="002D06FD">
            <w:pPr>
              <w:autoSpaceDE w:val="0"/>
              <w:autoSpaceDN w:val="0"/>
              <w:adjustRightInd w:val="0"/>
              <w:ind w:right="36"/>
              <w:jc w:val="both"/>
              <w:rPr>
                <w:rFonts w:ascii="Arial" w:hAnsi="Arial" w:cs="Arial"/>
                <w:b/>
              </w:rPr>
            </w:pPr>
          </w:p>
          <w:p w14:paraId="58DDF263"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MAL ESTACIONAMIENTO</w:t>
            </w:r>
          </w:p>
        </w:tc>
      </w:tr>
      <w:tr w:rsidR="002D06FD" w:rsidRPr="002D06FD" w14:paraId="31D09517" w14:textId="77777777" w:rsidTr="00744101">
        <w:tc>
          <w:tcPr>
            <w:tcW w:w="414" w:type="pct"/>
            <w:tcBorders>
              <w:top w:val="single" w:sz="4" w:space="0" w:color="auto"/>
              <w:left w:val="single" w:sz="4" w:space="0" w:color="auto"/>
              <w:bottom w:val="single" w:sz="4" w:space="0" w:color="auto"/>
              <w:right w:val="single" w:sz="4" w:space="0" w:color="auto"/>
            </w:tcBorders>
          </w:tcPr>
          <w:p w14:paraId="4015C607"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1E5ABE0E"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1A39EBD1"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3B186467"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004B864F" w14:textId="77777777" w:rsidTr="00744101">
        <w:tc>
          <w:tcPr>
            <w:tcW w:w="414" w:type="pct"/>
            <w:tcBorders>
              <w:top w:val="single" w:sz="4" w:space="0" w:color="auto"/>
              <w:left w:val="single" w:sz="4" w:space="0" w:color="auto"/>
              <w:bottom w:val="single" w:sz="4" w:space="0" w:color="auto"/>
              <w:right w:val="single" w:sz="4" w:space="0" w:color="auto"/>
            </w:tcBorders>
          </w:tcPr>
          <w:p w14:paraId="29F46CB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0FCA99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Estacionar vehículo escolar sin dispositivos especiales</w:t>
            </w:r>
          </w:p>
        </w:tc>
        <w:tc>
          <w:tcPr>
            <w:tcW w:w="423" w:type="pct"/>
            <w:tcBorders>
              <w:top w:val="single" w:sz="4" w:space="0" w:color="auto"/>
              <w:left w:val="single" w:sz="4" w:space="0" w:color="auto"/>
              <w:bottom w:val="single" w:sz="4" w:space="0" w:color="auto"/>
              <w:right w:val="single" w:sz="4" w:space="0" w:color="auto"/>
            </w:tcBorders>
          </w:tcPr>
          <w:p w14:paraId="1803B7C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1AE8C5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4FE26022" w14:textId="77777777" w:rsidTr="00744101">
        <w:trPr>
          <w:trHeight w:val="173"/>
        </w:trPr>
        <w:tc>
          <w:tcPr>
            <w:tcW w:w="414" w:type="pct"/>
            <w:tcBorders>
              <w:top w:val="single" w:sz="4" w:space="0" w:color="auto"/>
              <w:left w:val="single" w:sz="4" w:space="0" w:color="auto"/>
              <w:bottom w:val="single" w:sz="4" w:space="0" w:color="auto"/>
              <w:right w:val="single" w:sz="4" w:space="0" w:color="auto"/>
            </w:tcBorders>
          </w:tcPr>
          <w:p w14:paraId="6C6C32D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DE7D13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Estacionarse a más de 30 centímetros de la acera</w:t>
            </w:r>
          </w:p>
        </w:tc>
        <w:tc>
          <w:tcPr>
            <w:tcW w:w="423" w:type="pct"/>
            <w:tcBorders>
              <w:top w:val="single" w:sz="4" w:space="0" w:color="auto"/>
              <w:left w:val="single" w:sz="4" w:space="0" w:color="auto"/>
              <w:bottom w:val="single" w:sz="4" w:space="0" w:color="auto"/>
              <w:right w:val="single" w:sz="4" w:space="0" w:color="auto"/>
            </w:tcBorders>
          </w:tcPr>
          <w:p w14:paraId="1151916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145052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E771214" w14:textId="77777777" w:rsidTr="00744101">
        <w:tc>
          <w:tcPr>
            <w:tcW w:w="414" w:type="pct"/>
            <w:tcBorders>
              <w:top w:val="single" w:sz="4" w:space="0" w:color="auto"/>
              <w:left w:val="single" w:sz="4" w:space="0" w:color="auto"/>
              <w:bottom w:val="single" w:sz="4" w:space="0" w:color="auto"/>
              <w:right w:val="single" w:sz="4" w:space="0" w:color="auto"/>
            </w:tcBorders>
          </w:tcPr>
          <w:p w14:paraId="3A8EEB71"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17EB335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Estacionarse a menos de 10 metros de cruce ferroviario</w:t>
            </w:r>
          </w:p>
        </w:tc>
        <w:tc>
          <w:tcPr>
            <w:tcW w:w="423" w:type="pct"/>
            <w:tcBorders>
              <w:top w:val="single" w:sz="4" w:space="0" w:color="auto"/>
              <w:left w:val="single" w:sz="4" w:space="0" w:color="auto"/>
              <w:bottom w:val="single" w:sz="4" w:space="0" w:color="auto"/>
              <w:right w:val="single" w:sz="4" w:space="0" w:color="auto"/>
            </w:tcBorders>
          </w:tcPr>
          <w:p w14:paraId="351DF3B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91B7C2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6C66519F" w14:textId="77777777" w:rsidTr="00744101">
        <w:tc>
          <w:tcPr>
            <w:tcW w:w="414" w:type="pct"/>
            <w:tcBorders>
              <w:top w:val="single" w:sz="4" w:space="0" w:color="auto"/>
              <w:left w:val="single" w:sz="4" w:space="0" w:color="auto"/>
              <w:bottom w:val="single" w:sz="4" w:space="0" w:color="auto"/>
              <w:right w:val="single" w:sz="4" w:space="0" w:color="auto"/>
            </w:tcBorders>
          </w:tcPr>
          <w:p w14:paraId="08FD534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9714FC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 xml:space="preserve">Estacionarse a menos de 5 </w:t>
            </w:r>
            <w:proofErr w:type="spellStart"/>
            <w:r w:rsidRPr="002D06FD">
              <w:rPr>
                <w:rFonts w:ascii="Arial" w:hAnsi="Arial" w:cs="Arial"/>
                <w:sz w:val="22"/>
                <w:szCs w:val="22"/>
              </w:rPr>
              <w:t>mts</w:t>
            </w:r>
            <w:proofErr w:type="spellEnd"/>
            <w:r w:rsidRPr="002D06FD">
              <w:rPr>
                <w:rFonts w:ascii="Arial" w:hAnsi="Arial" w:cs="Arial"/>
                <w:sz w:val="22"/>
                <w:szCs w:val="22"/>
              </w:rPr>
              <w:t>. de estación de bomberos</w:t>
            </w:r>
          </w:p>
        </w:tc>
        <w:tc>
          <w:tcPr>
            <w:tcW w:w="423" w:type="pct"/>
            <w:tcBorders>
              <w:top w:val="single" w:sz="4" w:space="0" w:color="auto"/>
              <w:left w:val="single" w:sz="4" w:space="0" w:color="auto"/>
              <w:bottom w:val="single" w:sz="4" w:space="0" w:color="auto"/>
              <w:right w:val="single" w:sz="4" w:space="0" w:color="auto"/>
            </w:tcBorders>
          </w:tcPr>
          <w:p w14:paraId="0B0E052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3E8287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9652011" w14:textId="77777777" w:rsidTr="00744101">
        <w:tc>
          <w:tcPr>
            <w:tcW w:w="414" w:type="pct"/>
            <w:tcBorders>
              <w:top w:val="single" w:sz="4" w:space="0" w:color="auto"/>
              <w:left w:val="single" w:sz="4" w:space="0" w:color="auto"/>
              <w:bottom w:val="single" w:sz="4" w:space="0" w:color="auto"/>
              <w:right w:val="single" w:sz="4" w:space="0" w:color="auto"/>
            </w:tcBorders>
          </w:tcPr>
          <w:p w14:paraId="2C56378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029CE5C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Estacionarse cerca de vehículo en lado opuesto</w:t>
            </w:r>
          </w:p>
        </w:tc>
        <w:tc>
          <w:tcPr>
            <w:tcW w:w="423" w:type="pct"/>
            <w:tcBorders>
              <w:top w:val="single" w:sz="4" w:space="0" w:color="auto"/>
              <w:left w:val="single" w:sz="4" w:space="0" w:color="auto"/>
              <w:bottom w:val="single" w:sz="4" w:space="0" w:color="auto"/>
              <w:right w:val="single" w:sz="4" w:space="0" w:color="auto"/>
            </w:tcBorders>
          </w:tcPr>
          <w:p w14:paraId="5827AB7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4E968C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527C3374" w14:textId="77777777" w:rsidTr="00744101">
        <w:tc>
          <w:tcPr>
            <w:tcW w:w="414" w:type="pct"/>
            <w:tcBorders>
              <w:top w:val="single" w:sz="4" w:space="0" w:color="auto"/>
              <w:left w:val="single" w:sz="4" w:space="0" w:color="auto"/>
              <w:bottom w:val="single" w:sz="4" w:space="0" w:color="auto"/>
              <w:right w:val="single" w:sz="4" w:space="0" w:color="auto"/>
            </w:tcBorders>
          </w:tcPr>
          <w:p w14:paraId="078BDF21"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1BFBBC3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Estacionarse en cruce de peatones, aceras, andadores o camellones</w:t>
            </w:r>
          </w:p>
        </w:tc>
        <w:tc>
          <w:tcPr>
            <w:tcW w:w="423" w:type="pct"/>
            <w:tcBorders>
              <w:top w:val="single" w:sz="4" w:space="0" w:color="auto"/>
              <w:left w:val="single" w:sz="4" w:space="0" w:color="auto"/>
              <w:bottom w:val="single" w:sz="4" w:space="0" w:color="auto"/>
              <w:right w:val="single" w:sz="4" w:space="0" w:color="auto"/>
            </w:tcBorders>
          </w:tcPr>
          <w:p w14:paraId="23718CC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631E07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7B12922F" w14:textId="77777777" w:rsidTr="00744101">
        <w:tc>
          <w:tcPr>
            <w:tcW w:w="414" w:type="pct"/>
            <w:tcBorders>
              <w:top w:val="single" w:sz="4" w:space="0" w:color="auto"/>
              <w:left w:val="single" w:sz="4" w:space="0" w:color="auto"/>
              <w:bottom w:val="single" w:sz="4" w:space="0" w:color="auto"/>
              <w:right w:val="single" w:sz="4" w:space="0" w:color="auto"/>
            </w:tcBorders>
          </w:tcPr>
          <w:p w14:paraId="01CED24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76654E7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Estacionarse en curva o cima</w:t>
            </w:r>
          </w:p>
        </w:tc>
        <w:tc>
          <w:tcPr>
            <w:tcW w:w="423" w:type="pct"/>
            <w:tcBorders>
              <w:top w:val="single" w:sz="4" w:space="0" w:color="auto"/>
              <w:left w:val="single" w:sz="4" w:space="0" w:color="auto"/>
              <w:bottom w:val="single" w:sz="4" w:space="0" w:color="auto"/>
              <w:right w:val="single" w:sz="4" w:space="0" w:color="auto"/>
            </w:tcBorders>
          </w:tcPr>
          <w:p w14:paraId="278054A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13C22E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01F8112" w14:textId="77777777" w:rsidTr="00744101">
        <w:tc>
          <w:tcPr>
            <w:tcW w:w="414" w:type="pct"/>
            <w:tcBorders>
              <w:top w:val="single" w:sz="4" w:space="0" w:color="auto"/>
              <w:left w:val="single" w:sz="4" w:space="0" w:color="auto"/>
              <w:bottom w:val="single" w:sz="4" w:space="0" w:color="auto"/>
              <w:right w:val="single" w:sz="4" w:space="0" w:color="auto"/>
            </w:tcBorders>
          </w:tcPr>
          <w:p w14:paraId="127F18B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30E45C22"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Estacionarse en doble fila</w:t>
            </w:r>
          </w:p>
        </w:tc>
        <w:tc>
          <w:tcPr>
            <w:tcW w:w="423" w:type="pct"/>
            <w:tcBorders>
              <w:top w:val="single" w:sz="4" w:space="0" w:color="auto"/>
              <w:left w:val="single" w:sz="4" w:space="0" w:color="auto"/>
              <w:bottom w:val="single" w:sz="4" w:space="0" w:color="auto"/>
              <w:right w:val="single" w:sz="4" w:space="0" w:color="auto"/>
            </w:tcBorders>
          </w:tcPr>
          <w:p w14:paraId="43AF3F8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525A45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3FA82BE2" w14:textId="77777777" w:rsidTr="00744101">
        <w:tc>
          <w:tcPr>
            <w:tcW w:w="414" w:type="pct"/>
            <w:tcBorders>
              <w:top w:val="single" w:sz="4" w:space="0" w:color="auto"/>
              <w:left w:val="single" w:sz="4" w:space="0" w:color="auto"/>
              <w:bottom w:val="single" w:sz="4" w:space="0" w:color="auto"/>
              <w:right w:val="single" w:sz="4" w:space="0" w:color="auto"/>
            </w:tcBorders>
          </w:tcPr>
          <w:p w14:paraId="53A737A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510DD5C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Estacionarse en intersección</w:t>
            </w:r>
          </w:p>
        </w:tc>
        <w:tc>
          <w:tcPr>
            <w:tcW w:w="423" w:type="pct"/>
            <w:tcBorders>
              <w:top w:val="single" w:sz="4" w:space="0" w:color="auto"/>
              <w:left w:val="single" w:sz="4" w:space="0" w:color="auto"/>
              <w:bottom w:val="single" w:sz="4" w:space="0" w:color="auto"/>
              <w:right w:val="single" w:sz="4" w:space="0" w:color="auto"/>
            </w:tcBorders>
          </w:tcPr>
          <w:p w14:paraId="1ACF4E0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DF0F30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6000B69A" w14:textId="77777777" w:rsidTr="00744101">
        <w:tc>
          <w:tcPr>
            <w:tcW w:w="414" w:type="pct"/>
            <w:tcBorders>
              <w:top w:val="single" w:sz="4" w:space="0" w:color="auto"/>
              <w:left w:val="single" w:sz="4" w:space="0" w:color="auto"/>
              <w:bottom w:val="single" w:sz="4" w:space="0" w:color="auto"/>
              <w:right w:val="single" w:sz="4" w:space="0" w:color="auto"/>
            </w:tcBorders>
          </w:tcPr>
          <w:p w14:paraId="31A85CD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22FF4302"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Estacionarse en la confluencia de dos calles</w:t>
            </w:r>
          </w:p>
        </w:tc>
        <w:tc>
          <w:tcPr>
            <w:tcW w:w="423" w:type="pct"/>
            <w:tcBorders>
              <w:top w:val="single" w:sz="4" w:space="0" w:color="auto"/>
              <w:left w:val="single" w:sz="4" w:space="0" w:color="auto"/>
              <w:bottom w:val="single" w:sz="4" w:space="0" w:color="auto"/>
              <w:right w:val="single" w:sz="4" w:space="0" w:color="auto"/>
            </w:tcBorders>
          </w:tcPr>
          <w:p w14:paraId="35BA6A7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B92F65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BE1D9C8" w14:textId="77777777" w:rsidTr="00744101">
        <w:trPr>
          <w:trHeight w:val="284"/>
        </w:trPr>
        <w:tc>
          <w:tcPr>
            <w:tcW w:w="414" w:type="pct"/>
            <w:tcBorders>
              <w:top w:val="single" w:sz="4" w:space="0" w:color="auto"/>
              <w:left w:val="single" w:sz="4" w:space="0" w:color="auto"/>
              <w:bottom w:val="single" w:sz="4" w:space="0" w:color="auto"/>
              <w:right w:val="single" w:sz="4" w:space="0" w:color="auto"/>
            </w:tcBorders>
          </w:tcPr>
          <w:p w14:paraId="166A13B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E83A1FB"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en lugares designados a carga y descarga</w:t>
            </w:r>
          </w:p>
        </w:tc>
        <w:tc>
          <w:tcPr>
            <w:tcW w:w="423" w:type="pct"/>
            <w:tcBorders>
              <w:top w:val="single" w:sz="4" w:space="0" w:color="auto"/>
              <w:left w:val="single" w:sz="4" w:space="0" w:color="auto"/>
              <w:bottom w:val="single" w:sz="4" w:space="0" w:color="auto"/>
              <w:right w:val="single" w:sz="4" w:space="0" w:color="auto"/>
            </w:tcBorders>
          </w:tcPr>
          <w:p w14:paraId="1AEA0B1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FB8B41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45FD85F" w14:textId="77777777" w:rsidTr="00744101">
        <w:tc>
          <w:tcPr>
            <w:tcW w:w="414" w:type="pct"/>
            <w:tcBorders>
              <w:top w:val="single" w:sz="4" w:space="0" w:color="auto"/>
              <w:left w:val="single" w:sz="4" w:space="0" w:color="auto"/>
              <w:bottom w:val="single" w:sz="4" w:space="0" w:color="auto"/>
              <w:right w:val="single" w:sz="4" w:space="0" w:color="auto"/>
            </w:tcBorders>
          </w:tcPr>
          <w:p w14:paraId="726C980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4B125F73"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en parada de servicio público de pasajeros</w:t>
            </w:r>
          </w:p>
        </w:tc>
        <w:tc>
          <w:tcPr>
            <w:tcW w:w="423" w:type="pct"/>
            <w:tcBorders>
              <w:top w:val="single" w:sz="4" w:space="0" w:color="auto"/>
              <w:left w:val="single" w:sz="4" w:space="0" w:color="auto"/>
              <w:bottom w:val="single" w:sz="4" w:space="0" w:color="auto"/>
              <w:right w:val="single" w:sz="4" w:space="0" w:color="auto"/>
            </w:tcBorders>
          </w:tcPr>
          <w:p w14:paraId="1AE49D1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F6C2F4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3CBC65CB" w14:textId="77777777" w:rsidTr="00744101">
        <w:tc>
          <w:tcPr>
            <w:tcW w:w="414" w:type="pct"/>
            <w:tcBorders>
              <w:top w:val="single" w:sz="4" w:space="0" w:color="auto"/>
              <w:left w:val="single" w:sz="4" w:space="0" w:color="auto"/>
              <w:bottom w:val="single" w:sz="4" w:space="0" w:color="auto"/>
              <w:right w:val="single" w:sz="4" w:space="0" w:color="auto"/>
            </w:tcBorders>
          </w:tcPr>
          <w:p w14:paraId="6BFC72D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lastRenderedPageBreak/>
              <w:t>13</w:t>
            </w:r>
          </w:p>
        </w:tc>
        <w:tc>
          <w:tcPr>
            <w:tcW w:w="3716" w:type="pct"/>
            <w:tcBorders>
              <w:top w:val="single" w:sz="4" w:space="0" w:color="auto"/>
              <w:left w:val="single" w:sz="4" w:space="0" w:color="auto"/>
              <w:bottom w:val="single" w:sz="4" w:space="0" w:color="auto"/>
              <w:right w:val="single" w:sz="4" w:space="0" w:color="auto"/>
            </w:tcBorders>
          </w:tcPr>
          <w:p w14:paraId="4ECEF3D4"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en sentido contrario</w:t>
            </w:r>
          </w:p>
        </w:tc>
        <w:tc>
          <w:tcPr>
            <w:tcW w:w="423" w:type="pct"/>
            <w:tcBorders>
              <w:top w:val="single" w:sz="4" w:space="0" w:color="auto"/>
              <w:left w:val="single" w:sz="4" w:space="0" w:color="auto"/>
              <w:bottom w:val="single" w:sz="4" w:space="0" w:color="auto"/>
              <w:right w:val="single" w:sz="4" w:space="0" w:color="auto"/>
            </w:tcBorders>
          </w:tcPr>
          <w:p w14:paraId="746CF5B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31C38D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3C1556F5" w14:textId="77777777" w:rsidTr="00744101">
        <w:tc>
          <w:tcPr>
            <w:tcW w:w="414" w:type="pct"/>
            <w:tcBorders>
              <w:top w:val="single" w:sz="4" w:space="0" w:color="auto"/>
              <w:left w:val="single" w:sz="4" w:space="0" w:color="auto"/>
              <w:bottom w:val="single" w:sz="4" w:space="0" w:color="auto"/>
              <w:right w:val="single" w:sz="4" w:space="0" w:color="auto"/>
            </w:tcBorders>
          </w:tcPr>
          <w:p w14:paraId="2299FB9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08564181"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en superficie de rodamiento</w:t>
            </w:r>
          </w:p>
        </w:tc>
        <w:tc>
          <w:tcPr>
            <w:tcW w:w="423" w:type="pct"/>
            <w:tcBorders>
              <w:top w:val="single" w:sz="4" w:space="0" w:color="auto"/>
              <w:left w:val="single" w:sz="4" w:space="0" w:color="auto"/>
              <w:bottom w:val="single" w:sz="4" w:space="0" w:color="auto"/>
              <w:right w:val="single" w:sz="4" w:space="0" w:color="auto"/>
            </w:tcBorders>
          </w:tcPr>
          <w:p w14:paraId="701B9D5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E6F3A1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1E3749EB" w14:textId="77777777" w:rsidTr="00744101">
        <w:tc>
          <w:tcPr>
            <w:tcW w:w="414" w:type="pct"/>
            <w:tcBorders>
              <w:top w:val="single" w:sz="4" w:space="0" w:color="auto"/>
              <w:left w:val="single" w:sz="4" w:space="0" w:color="auto"/>
              <w:bottom w:val="single" w:sz="4" w:space="0" w:color="auto"/>
              <w:right w:val="single" w:sz="4" w:space="0" w:color="auto"/>
            </w:tcBorders>
          </w:tcPr>
          <w:p w14:paraId="19B5C88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6DDB9100"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en Zona de seguridad</w:t>
            </w:r>
          </w:p>
        </w:tc>
        <w:tc>
          <w:tcPr>
            <w:tcW w:w="423" w:type="pct"/>
            <w:tcBorders>
              <w:top w:val="single" w:sz="4" w:space="0" w:color="auto"/>
              <w:left w:val="single" w:sz="4" w:space="0" w:color="auto"/>
              <w:bottom w:val="single" w:sz="4" w:space="0" w:color="auto"/>
              <w:right w:val="single" w:sz="4" w:space="0" w:color="auto"/>
            </w:tcBorders>
          </w:tcPr>
          <w:p w14:paraId="1B56ADA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750B4D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2F23C5E" w14:textId="77777777" w:rsidTr="00744101">
        <w:tc>
          <w:tcPr>
            <w:tcW w:w="414" w:type="pct"/>
            <w:tcBorders>
              <w:top w:val="single" w:sz="4" w:space="0" w:color="auto"/>
              <w:left w:val="single" w:sz="4" w:space="0" w:color="auto"/>
              <w:bottom w:val="single" w:sz="4" w:space="0" w:color="auto"/>
              <w:right w:val="single" w:sz="4" w:space="0" w:color="auto"/>
            </w:tcBorders>
          </w:tcPr>
          <w:p w14:paraId="4A1B88B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1D58FE92"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en guarniciones rojas</w:t>
            </w:r>
          </w:p>
        </w:tc>
        <w:tc>
          <w:tcPr>
            <w:tcW w:w="423" w:type="pct"/>
            <w:tcBorders>
              <w:top w:val="single" w:sz="4" w:space="0" w:color="auto"/>
              <w:left w:val="single" w:sz="4" w:space="0" w:color="auto"/>
              <w:bottom w:val="single" w:sz="4" w:space="0" w:color="auto"/>
              <w:right w:val="single" w:sz="4" w:space="0" w:color="auto"/>
            </w:tcBorders>
          </w:tcPr>
          <w:p w14:paraId="7A2AE6F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AEAF62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697DF40D" w14:textId="77777777" w:rsidTr="00744101">
        <w:tc>
          <w:tcPr>
            <w:tcW w:w="414" w:type="pct"/>
            <w:tcBorders>
              <w:top w:val="single" w:sz="4" w:space="0" w:color="auto"/>
              <w:left w:val="single" w:sz="4" w:space="0" w:color="auto"/>
              <w:bottom w:val="single" w:sz="4" w:space="0" w:color="auto"/>
              <w:right w:val="single" w:sz="4" w:space="0" w:color="auto"/>
            </w:tcBorders>
          </w:tcPr>
          <w:p w14:paraId="2202A1D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5A0777B8"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frente a hidrante</w:t>
            </w:r>
          </w:p>
        </w:tc>
        <w:tc>
          <w:tcPr>
            <w:tcW w:w="423" w:type="pct"/>
            <w:tcBorders>
              <w:top w:val="single" w:sz="4" w:space="0" w:color="auto"/>
              <w:left w:val="single" w:sz="4" w:space="0" w:color="auto"/>
              <w:bottom w:val="single" w:sz="4" w:space="0" w:color="auto"/>
              <w:right w:val="single" w:sz="4" w:space="0" w:color="auto"/>
            </w:tcBorders>
          </w:tcPr>
          <w:p w14:paraId="6B88AAA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508B11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8455D69" w14:textId="77777777" w:rsidTr="00744101">
        <w:tc>
          <w:tcPr>
            <w:tcW w:w="414" w:type="pct"/>
            <w:tcBorders>
              <w:top w:val="single" w:sz="4" w:space="0" w:color="auto"/>
              <w:left w:val="single" w:sz="4" w:space="0" w:color="auto"/>
              <w:bottom w:val="single" w:sz="4" w:space="0" w:color="auto"/>
              <w:right w:val="single" w:sz="4" w:space="0" w:color="auto"/>
            </w:tcBorders>
          </w:tcPr>
          <w:p w14:paraId="200881F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016DF7FC"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frente a vía de acceso</w:t>
            </w:r>
          </w:p>
        </w:tc>
        <w:tc>
          <w:tcPr>
            <w:tcW w:w="423" w:type="pct"/>
            <w:tcBorders>
              <w:top w:val="single" w:sz="4" w:space="0" w:color="auto"/>
              <w:left w:val="single" w:sz="4" w:space="0" w:color="auto"/>
              <w:bottom w:val="single" w:sz="4" w:space="0" w:color="auto"/>
              <w:right w:val="single" w:sz="4" w:space="0" w:color="auto"/>
            </w:tcBorders>
          </w:tcPr>
          <w:p w14:paraId="72CF349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2209D7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33F858F4" w14:textId="77777777" w:rsidTr="00744101">
        <w:tc>
          <w:tcPr>
            <w:tcW w:w="414" w:type="pct"/>
            <w:tcBorders>
              <w:top w:val="single" w:sz="4" w:space="0" w:color="auto"/>
              <w:left w:val="single" w:sz="4" w:space="0" w:color="auto"/>
              <w:bottom w:val="single" w:sz="4" w:space="0" w:color="auto"/>
              <w:right w:val="single" w:sz="4" w:space="0" w:color="auto"/>
            </w:tcBorders>
          </w:tcPr>
          <w:p w14:paraId="681D38B1"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4414DD4E"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en pendiente sin tomar las medidas adecuadas</w:t>
            </w:r>
          </w:p>
        </w:tc>
        <w:tc>
          <w:tcPr>
            <w:tcW w:w="423" w:type="pct"/>
            <w:tcBorders>
              <w:top w:val="single" w:sz="4" w:space="0" w:color="auto"/>
              <w:left w:val="single" w:sz="4" w:space="0" w:color="auto"/>
              <w:bottom w:val="single" w:sz="4" w:space="0" w:color="auto"/>
              <w:right w:val="single" w:sz="4" w:space="0" w:color="auto"/>
            </w:tcBorders>
          </w:tcPr>
          <w:p w14:paraId="6F7ACE9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554DEE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175871C6" w14:textId="77777777" w:rsidTr="00744101">
        <w:tc>
          <w:tcPr>
            <w:tcW w:w="414" w:type="pct"/>
            <w:tcBorders>
              <w:top w:val="single" w:sz="4" w:space="0" w:color="auto"/>
              <w:left w:val="single" w:sz="4" w:space="0" w:color="auto"/>
              <w:bottom w:val="single" w:sz="4" w:space="0" w:color="auto"/>
              <w:right w:val="single" w:sz="4" w:space="0" w:color="auto"/>
            </w:tcBorders>
          </w:tcPr>
          <w:p w14:paraId="597946F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1CA4E9D2"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más del tiempo señalado sin efectuar el pago correspondiente en el parquímetro</w:t>
            </w:r>
          </w:p>
        </w:tc>
        <w:tc>
          <w:tcPr>
            <w:tcW w:w="423" w:type="pct"/>
            <w:tcBorders>
              <w:top w:val="single" w:sz="4" w:space="0" w:color="auto"/>
              <w:left w:val="single" w:sz="4" w:space="0" w:color="auto"/>
              <w:bottom w:val="single" w:sz="4" w:space="0" w:color="auto"/>
              <w:right w:val="single" w:sz="4" w:space="0" w:color="auto"/>
            </w:tcBorders>
          </w:tcPr>
          <w:p w14:paraId="7DAAE09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F76459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4BB1933D" w14:textId="77777777" w:rsidTr="00744101">
        <w:tc>
          <w:tcPr>
            <w:tcW w:w="414" w:type="pct"/>
            <w:tcBorders>
              <w:top w:val="single" w:sz="4" w:space="0" w:color="auto"/>
              <w:left w:val="single" w:sz="4" w:space="0" w:color="auto"/>
              <w:bottom w:val="single" w:sz="4" w:space="0" w:color="auto"/>
              <w:right w:val="single" w:sz="4" w:space="0" w:color="auto"/>
            </w:tcBorders>
          </w:tcPr>
          <w:p w14:paraId="37116A1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321F8777"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obstruyendo señales</w:t>
            </w:r>
          </w:p>
        </w:tc>
        <w:tc>
          <w:tcPr>
            <w:tcW w:w="423" w:type="pct"/>
            <w:tcBorders>
              <w:top w:val="single" w:sz="4" w:space="0" w:color="auto"/>
              <w:left w:val="single" w:sz="4" w:space="0" w:color="auto"/>
              <w:bottom w:val="single" w:sz="4" w:space="0" w:color="auto"/>
              <w:right w:val="single" w:sz="4" w:space="0" w:color="auto"/>
            </w:tcBorders>
          </w:tcPr>
          <w:p w14:paraId="7E9C9FE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9AFE35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6787CD63" w14:textId="77777777" w:rsidTr="00744101">
        <w:tc>
          <w:tcPr>
            <w:tcW w:w="414" w:type="pct"/>
            <w:tcBorders>
              <w:top w:val="single" w:sz="4" w:space="0" w:color="auto"/>
              <w:left w:val="single" w:sz="4" w:space="0" w:color="auto"/>
              <w:bottom w:val="single" w:sz="4" w:space="0" w:color="auto"/>
              <w:right w:val="single" w:sz="4" w:space="0" w:color="auto"/>
            </w:tcBorders>
          </w:tcPr>
          <w:p w14:paraId="766A770E"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6D664380"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sin dispositivo de advertencia</w:t>
            </w:r>
          </w:p>
        </w:tc>
        <w:tc>
          <w:tcPr>
            <w:tcW w:w="423" w:type="pct"/>
            <w:tcBorders>
              <w:top w:val="single" w:sz="4" w:space="0" w:color="auto"/>
              <w:left w:val="single" w:sz="4" w:space="0" w:color="auto"/>
              <w:bottom w:val="single" w:sz="4" w:space="0" w:color="auto"/>
              <w:right w:val="single" w:sz="4" w:space="0" w:color="auto"/>
            </w:tcBorders>
          </w:tcPr>
          <w:p w14:paraId="0738899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F03956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4B199154" w14:textId="77777777" w:rsidTr="00744101">
        <w:tc>
          <w:tcPr>
            <w:tcW w:w="414" w:type="pct"/>
            <w:tcBorders>
              <w:top w:val="single" w:sz="4" w:space="0" w:color="auto"/>
              <w:left w:val="single" w:sz="4" w:space="0" w:color="auto"/>
              <w:bottom w:val="single" w:sz="4" w:space="0" w:color="auto"/>
              <w:right w:val="single" w:sz="4" w:space="0" w:color="auto"/>
            </w:tcBorders>
          </w:tcPr>
          <w:p w14:paraId="5FDF2C8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0FBCF20B"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sin usar freno de estacionamiento</w:t>
            </w:r>
          </w:p>
        </w:tc>
        <w:tc>
          <w:tcPr>
            <w:tcW w:w="423" w:type="pct"/>
            <w:tcBorders>
              <w:top w:val="single" w:sz="4" w:space="0" w:color="auto"/>
              <w:left w:val="single" w:sz="4" w:space="0" w:color="auto"/>
              <w:bottom w:val="single" w:sz="4" w:space="0" w:color="auto"/>
              <w:right w:val="single" w:sz="4" w:space="0" w:color="auto"/>
            </w:tcBorders>
          </w:tcPr>
          <w:p w14:paraId="5E9E5B2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C1BA1C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3F385867" w14:textId="77777777" w:rsidTr="00744101">
        <w:tc>
          <w:tcPr>
            <w:tcW w:w="414" w:type="pct"/>
            <w:tcBorders>
              <w:top w:val="single" w:sz="4" w:space="0" w:color="auto"/>
              <w:left w:val="single" w:sz="4" w:space="0" w:color="auto"/>
              <w:bottom w:val="single" w:sz="4" w:space="0" w:color="auto"/>
              <w:right w:val="single" w:sz="4" w:space="0" w:color="auto"/>
            </w:tcBorders>
          </w:tcPr>
          <w:p w14:paraId="2EE9151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3EDBCBF5"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sobre vía férrea</w:t>
            </w:r>
          </w:p>
        </w:tc>
        <w:tc>
          <w:tcPr>
            <w:tcW w:w="423" w:type="pct"/>
            <w:tcBorders>
              <w:top w:val="single" w:sz="4" w:space="0" w:color="auto"/>
              <w:left w:val="single" w:sz="4" w:space="0" w:color="auto"/>
              <w:bottom w:val="single" w:sz="4" w:space="0" w:color="auto"/>
              <w:right w:val="single" w:sz="4" w:space="0" w:color="auto"/>
            </w:tcBorders>
          </w:tcPr>
          <w:p w14:paraId="112C485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AE0701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27B7AD2F" w14:textId="77777777" w:rsidTr="00744101">
        <w:tc>
          <w:tcPr>
            <w:tcW w:w="414" w:type="pct"/>
            <w:tcBorders>
              <w:top w:val="single" w:sz="4" w:space="0" w:color="auto"/>
              <w:left w:val="single" w:sz="4" w:space="0" w:color="auto"/>
              <w:bottom w:val="single" w:sz="4" w:space="0" w:color="auto"/>
              <w:right w:val="single" w:sz="4" w:space="0" w:color="auto"/>
            </w:tcBorders>
          </w:tcPr>
          <w:p w14:paraId="6FA4369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09D02504"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en túnel o sobre puente</w:t>
            </w:r>
          </w:p>
        </w:tc>
        <w:tc>
          <w:tcPr>
            <w:tcW w:w="423" w:type="pct"/>
            <w:tcBorders>
              <w:top w:val="single" w:sz="4" w:space="0" w:color="auto"/>
              <w:left w:val="single" w:sz="4" w:space="0" w:color="auto"/>
              <w:bottom w:val="single" w:sz="4" w:space="0" w:color="auto"/>
              <w:right w:val="single" w:sz="4" w:space="0" w:color="auto"/>
            </w:tcBorders>
          </w:tcPr>
          <w:p w14:paraId="1128C73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46F951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457BF665" w14:textId="77777777" w:rsidTr="00744101">
        <w:tc>
          <w:tcPr>
            <w:tcW w:w="414" w:type="pct"/>
            <w:tcBorders>
              <w:top w:val="single" w:sz="4" w:space="0" w:color="auto"/>
              <w:left w:val="single" w:sz="4" w:space="0" w:color="auto"/>
              <w:bottom w:val="single" w:sz="4" w:space="0" w:color="auto"/>
              <w:right w:val="single" w:sz="4" w:space="0" w:color="auto"/>
            </w:tcBorders>
          </w:tcPr>
          <w:p w14:paraId="4C7BBA6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41AA71C2"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calzar con cuñas vehículos pesados</w:t>
            </w:r>
          </w:p>
        </w:tc>
        <w:tc>
          <w:tcPr>
            <w:tcW w:w="423" w:type="pct"/>
            <w:tcBorders>
              <w:top w:val="single" w:sz="4" w:space="0" w:color="auto"/>
              <w:left w:val="single" w:sz="4" w:space="0" w:color="auto"/>
              <w:bottom w:val="single" w:sz="4" w:space="0" w:color="auto"/>
              <w:right w:val="single" w:sz="4" w:space="0" w:color="auto"/>
            </w:tcBorders>
          </w:tcPr>
          <w:p w14:paraId="42DAFAB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5D207A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1C807598" w14:textId="77777777" w:rsidTr="00744101">
        <w:tc>
          <w:tcPr>
            <w:tcW w:w="414" w:type="pct"/>
            <w:tcBorders>
              <w:top w:val="single" w:sz="4" w:space="0" w:color="auto"/>
              <w:left w:val="single" w:sz="4" w:space="0" w:color="auto"/>
              <w:bottom w:val="single" w:sz="4" w:space="0" w:color="auto"/>
              <w:right w:val="single" w:sz="4" w:space="0" w:color="auto"/>
            </w:tcBorders>
          </w:tcPr>
          <w:p w14:paraId="3FA8560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37F96CD7"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Obstaculizar estacionamiento</w:t>
            </w:r>
          </w:p>
        </w:tc>
        <w:tc>
          <w:tcPr>
            <w:tcW w:w="423" w:type="pct"/>
            <w:tcBorders>
              <w:top w:val="single" w:sz="4" w:space="0" w:color="auto"/>
              <w:left w:val="single" w:sz="4" w:space="0" w:color="auto"/>
              <w:bottom w:val="single" w:sz="4" w:space="0" w:color="auto"/>
              <w:right w:val="single" w:sz="4" w:space="0" w:color="auto"/>
            </w:tcBorders>
          </w:tcPr>
          <w:p w14:paraId="76D1383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366741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63675CA1" w14:textId="77777777" w:rsidTr="00744101">
        <w:tc>
          <w:tcPr>
            <w:tcW w:w="414" w:type="pct"/>
            <w:tcBorders>
              <w:top w:val="single" w:sz="4" w:space="0" w:color="auto"/>
              <w:left w:val="single" w:sz="4" w:space="0" w:color="auto"/>
              <w:bottom w:val="single" w:sz="4" w:space="0" w:color="auto"/>
              <w:right w:val="single" w:sz="4" w:space="0" w:color="auto"/>
            </w:tcBorders>
          </w:tcPr>
          <w:p w14:paraId="072BF687" w14:textId="77777777" w:rsidR="002D06FD" w:rsidRPr="002D06FD" w:rsidRDefault="002D06FD" w:rsidP="002D06FD">
            <w:pPr>
              <w:ind w:right="36"/>
              <w:jc w:val="both"/>
              <w:rPr>
                <w:rFonts w:ascii="Arial" w:hAnsi="Arial" w:cs="Arial"/>
                <w:b/>
              </w:rPr>
            </w:pPr>
          </w:p>
          <w:p w14:paraId="3C9D5643" w14:textId="77777777" w:rsidR="002D06FD" w:rsidRPr="002D06FD" w:rsidRDefault="002D06FD" w:rsidP="002D06FD">
            <w:pPr>
              <w:ind w:right="36"/>
              <w:jc w:val="both"/>
              <w:rPr>
                <w:rFonts w:ascii="Arial" w:hAnsi="Arial" w:cs="Arial"/>
                <w:b/>
              </w:rPr>
            </w:pPr>
            <w:r w:rsidRPr="002D06FD">
              <w:rPr>
                <w:rFonts w:ascii="Arial" w:hAnsi="Arial" w:cs="Arial"/>
                <w:b/>
                <w:sz w:val="22"/>
                <w:szCs w:val="22"/>
              </w:rPr>
              <w:t>IX.-</w:t>
            </w:r>
          </w:p>
        </w:tc>
        <w:tc>
          <w:tcPr>
            <w:tcW w:w="4586" w:type="pct"/>
            <w:gridSpan w:val="3"/>
            <w:tcBorders>
              <w:top w:val="single" w:sz="4" w:space="0" w:color="auto"/>
              <w:left w:val="single" w:sz="4" w:space="0" w:color="auto"/>
              <w:bottom w:val="single" w:sz="4" w:space="0" w:color="auto"/>
              <w:right w:val="single" w:sz="4" w:space="0" w:color="auto"/>
            </w:tcBorders>
          </w:tcPr>
          <w:p w14:paraId="7B030B2C" w14:textId="77777777" w:rsidR="002D06FD" w:rsidRPr="002D06FD" w:rsidRDefault="002D06FD" w:rsidP="002D06FD">
            <w:pPr>
              <w:autoSpaceDE w:val="0"/>
              <w:autoSpaceDN w:val="0"/>
              <w:adjustRightInd w:val="0"/>
              <w:ind w:right="36"/>
              <w:jc w:val="both"/>
              <w:rPr>
                <w:rFonts w:ascii="Arial" w:hAnsi="Arial" w:cs="Arial"/>
                <w:b/>
              </w:rPr>
            </w:pPr>
          </w:p>
          <w:p w14:paraId="3ED09816"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MEDIO AMBIENTE</w:t>
            </w:r>
          </w:p>
        </w:tc>
      </w:tr>
      <w:tr w:rsidR="002D06FD" w:rsidRPr="002D06FD" w14:paraId="225810B2" w14:textId="77777777" w:rsidTr="00744101">
        <w:tc>
          <w:tcPr>
            <w:tcW w:w="414" w:type="pct"/>
            <w:tcBorders>
              <w:top w:val="single" w:sz="4" w:space="0" w:color="auto"/>
              <w:left w:val="single" w:sz="4" w:space="0" w:color="auto"/>
              <w:bottom w:val="single" w:sz="4" w:space="0" w:color="auto"/>
              <w:right w:val="single" w:sz="4" w:space="0" w:color="auto"/>
            </w:tcBorders>
          </w:tcPr>
          <w:p w14:paraId="0F598820"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78C7DBDC"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64A7585"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118B26B1"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465C661A" w14:textId="77777777" w:rsidTr="00744101">
        <w:tc>
          <w:tcPr>
            <w:tcW w:w="414" w:type="pct"/>
            <w:tcBorders>
              <w:top w:val="single" w:sz="4" w:space="0" w:color="auto"/>
              <w:left w:val="single" w:sz="4" w:space="0" w:color="auto"/>
              <w:bottom w:val="single" w:sz="4" w:space="0" w:color="auto"/>
              <w:right w:val="single" w:sz="4" w:space="0" w:color="auto"/>
            </w:tcBorders>
          </w:tcPr>
          <w:p w14:paraId="27853F9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DE4CC1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Arrojar basura en la vía pública</w:t>
            </w:r>
          </w:p>
        </w:tc>
        <w:tc>
          <w:tcPr>
            <w:tcW w:w="423" w:type="pct"/>
            <w:tcBorders>
              <w:top w:val="single" w:sz="4" w:space="0" w:color="auto"/>
              <w:left w:val="single" w:sz="4" w:space="0" w:color="auto"/>
              <w:bottom w:val="single" w:sz="4" w:space="0" w:color="auto"/>
              <w:right w:val="single" w:sz="4" w:space="0" w:color="auto"/>
            </w:tcBorders>
          </w:tcPr>
          <w:p w14:paraId="0D77229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E77D61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1A2C8002" w14:textId="77777777" w:rsidTr="00744101">
        <w:tc>
          <w:tcPr>
            <w:tcW w:w="414" w:type="pct"/>
            <w:tcBorders>
              <w:top w:val="single" w:sz="4" w:space="0" w:color="auto"/>
              <w:left w:val="single" w:sz="4" w:space="0" w:color="auto"/>
              <w:bottom w:val="single" w:sz="4" w:space="0" w:color="auto"/>
              <w:right w:val="single" w:sz="4" w:space="0" w:color="auto"/>
            </w:tcBorders>
          </w:tcPr>
          <w:p w14:paraId="61C5CD0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C589B9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Circular sin engomado de verificación</w:t>
            </w:r>
          </w:p>
        </w:tc>
        <w:tc>
          <w:tcPr>
            <w:tcW w:w="423" w:type="pct"/>
            <w:tcBorders>
              <w:top w:val="single" w:sz="4" w:space="0" w:color="auto"/>
              <w:left w:val="single" w:sz="4" w:space="0" w:color="auto"/>
              <w:bottom w:val="single" w:sz="4" w:space="0" w:color="auto"/>
              <w:right w:val="single" w:sz="4" w:space="0" w:color="auto"/>
            </w:tcBorders>
          </w:tcPr>
          <w:p w14:paraId="6E55628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CB1559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3A76472F" w14:textId="77777777" w:rsidTr="00744101">
        <w:tc>
          <w:tcPr>
            <w:tcW w:w="414" w:type="pct"/>
            <w:tcBorders>
              <w:top w:val="single" w:sz="4" w:space="0" w:color="auto"/>
              <w:left w:val="single" w:sz="4" w:space="0" w:color="auto"/>
              <w:bottom w:val="single" w:sz="4" w:space="0" w:color="auto"/>
              <w:right w:val="single" w:sz="4" w:space="0" w:color="auto"/>
            </w:tcBorders>
          </w:tcPr>
          <w:p w14:paraId="3837888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457D2E3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Emisión de excesiva de humo o ruido</w:t>
            </w:r>
          </w:p>
        </w:tc>
        <w:tc>
          <w:tcPr>
            <w:tcW w:w="423" w:type="pct"/>
            <w:tcBorders>
              <w:top w:val="single" w:sz="4" w:space="0" w:color="auto"/>
              <w:left w:val="single" w:sz="4" w:space="0" w:color="auto"/>
              <w:bottom w:val="single" w:sz="4" w:space="0" w:color="auto"/>
              <w:right w:val="single" w:sz="4" w:space="0" w:color="auto"/>
            </w:tcBorders>
          </w:tcPr>
          <w:p w14:paraId="6E62839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45E231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2746B9BF" w14:textId="77777777" w:rsidTr="00744101">
        <w:trPr>
          <w:trHeight w:val="227"/>
        </w:trPr>
        <w:tc>
          <w:tcPr>
            <w:tcW w:w="414" w:type="pct"/>
            <w:tcBorders>
              <w:top w:val="single" w:sz="4" w:space="0" w:color="auto"/>
              <w:left w:val="single" w:sz="4" w:space="0" w:color="auto"/>
              <w:bottom w:val="single" w:sz="4" w:space="0" w:color="auto"/>
              <w:right w:val="single" w:sz="4" w:space="0" w:color="auto"/>
            </w:tcBorders>
          </w:tcPr>
          <w:p w14:paraId="6695B7A1"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8B2885D"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Producir ruido en zonas escolares o instituciones</w:t>
            </w:r>
          </w:p>
        </w:tc>
        <w:tc>
          <w:tcPr>
            <w:tcW w:w="423" w:type="pct"/>
            <w:tcBorders>
              <w:top w:val="single" w:sz="4" w:space="0" w:color="auto"/>
              <w:left w:val="single" w:sz="4" w:space="0" w:color="auto"/>
              <w:bottom w:val="single" w:sz="4" w:space="0" w:color="auto"/>
              <w:right w:val="single" w:sz="4" w:space="0" w:color="auto"/>
            </w:tcBorders>
          </w:tcPr>
          <w:p w14:paraId="1426085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21AC00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2BA56EE7" w14:textId="77777777" w:rsidTr="00744101">
        <w:tc>
          <w:tcPr>
            <w:tcW w:w="414" w:type="pct"/>
            <w:tcBorders>
              <w:top w:val="single" w:sz="4" w:space="0" w:color="auto"/>
              <w:left w:val="single" w:sz="4" w:space="0" w:color="auto"/>
              <w:bottom w:val="single" w:sz="4" w:space="0" w:color="auto"/>
              <w:right w:val="single" w:sz="4" w:space="0" w:color="auto"/>
            </w:tcBorders>
          </w:tcPr>
          <w:p w14:paraId="5F509400" w14:textId="77777777" w:rsidR="002D06FD" w:rsidRPr="002D06FD" w:rsidRDefault="002D06FD" w:rsidP="002D06FD">
            <w:pPr>
              <w:ind w:right="36"/>
              <w:jc w:val="both"/>
              <w:rPr>
                <w:rFonts w:ascii="Arial" w:hAnsi="Arial" w:cs="Arial"/>
                <w:b/>
              </w:rPr>
            </w:pPr>
          </w:p>
          <w:p w14:paraId="314AA602" w14:textId="77777777" w:rsidR="002D06FD" w:rsidRPr="002D06FD" w:rsidRDefault="002D06FD" w:rsidP="002D06FD">
            <w:pPr>
              <w:ind w:right="36"/>
              <w:jc w:val="both"/>
              <w:rPr>
                <w:rFonts w:ascii="Arial" w:hAnsi="Arial" w:cs="Arial"/>
                <w:b/>
              </w:rPr>
            </w:pPr>
            <w:r w:rsidRPr="002D06FD">
              <w:rPr>
                <w:rFonts w:ascii="Arial" w:hAnsi="Arial" w:cs="Arial"/>
                <w:b/>
                <w:sz w:val="22"/>
                <w:szCs w:val="22"/>
              </w:rPr>
              <w:t>X.-</w:t>
            </w:r>
          </w:p>
        </w:tc>
        <w:tc>
          <w:tcPr>
            <w:tcW w:w="4586" w:type="pct"/>
            <w:gridSpan w:val="3"/>
            <w:tcBorders>
              <w:top w:val="single" w:sz="4" w:space="0" w:color="auto"/>
              <w:left w:val="single" w:sz="4" w:space="0" w:color="auto"/>
              <w:bottom w:val="single" w:sz="4" w:space="0" w:color="auto"/>
              <w:right w:val="single" w:sz="4" w:space="0" w:color="auto"/>
            </w:tcBorders>
          </w:tcPr>
          <w:p w14:paraId="17CF64AF" w14:textId="77777777" w:rsidR="002D06FD" w:rsidRPr="002D06FD" w:rsidRDefault="002D06FD" w:rsidP="002D06FD">
            <w:pPr>
              <w:autoSpaceDE w:val="0"/>
              <w:autoSpaceDN w:val="0"/>
              <w:adjustRightInd w:val="0"/>
              <w:ind w:right="36"/>
              <w:jc w:val="both"/>
              <w:rPr>
                <w:rFonts w:ascii="Arial" w:hAnsi="Arial" w:cs="Arial"/>
                <w:b/>
              </w:rPr>
            </w:pPr>
          </w:p>
          <w:p w14:paraId="0A564BC5"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PESOS Y DIAMETROS</w:t>
            </w:r>
          </w:p>
        </w:tc>
      </w:tr>
      <w:tr w:rsidR="002D06FD" w:rsidRPr="002D06FD" w14:paraId="2B780858" w14:textId="77777777" w:rsidTr="00744101">
        <w:tc>
          <w:tcPr>
            <w:tcW w:w="414" w:type="pct"/>
            <w:tcBorders>
              <w:top w:val="single" w:sz="4" w:space="0" w:color="auto"/>
              <w:left w:val="single" w:sz="4" w:space="0" w:color="auto"/>
              <w:bottom w:val="single" w:sz="4" w:space="0" w:color="auto"/>
              <w:right w:val="single" w:sz="4" w:space="0" w:color="auto"/>
            </w:tcBorders>
          </w:tcPr>
          <w:p w14:paraId="049C5F73"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7E0675D9"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58E3F314"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3BF119D0"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3FAD0DE9" w14:textId="77777777" w:rsidTr="00744101">
        <w:tc>
          <w:tcPr>
            <w:tcW w:w="414" w:type="pct"/>
            <w:tcBorders>
              <w:top w:val="single" w:sz="4" w:space="0" w:color="auto"/>
              <w:left w:val="single" w:sz="4" w:space="0" w:color="auto"/>
              <w:bottom w:val="single" w:sz="4" w:space="0" w:color="auto"/>
              <w:right w:val="single" w:sz="4" w:space="0" w:color="auto"/>
            </w:tcBorders>
          </w:tcPr>
          <w:p w14:paraId="36E4F242"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82EA319"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Exceder las dimensiones en altura de más de 15 cm</w:t>
            </w:r>
          </w:p>
        </w:tc>
        <w:tc>
          <w:tcPr>
            <w:tcW w:w="423" w:type="pct"/>
            <w:tcBorders>
              <w:top w:val="single" w:sz="4" w:space="0" w:color="auto"/>
              <w:left w:val="single" w:sz="4" w:space="0" w:color="auto"/>
              <w:bottom w:val="single" w:sz="4" w:space="0" w:color="auto"/>
              <w:right w:val="single" w:sz="4" w:space="0" w:color="auto"/>
            </w:tcBorders>
          </w:tcPr>
          <w:p w14:paraId="0033B6C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AF68DD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7FAF0A56" w14:textId="77777777" w:rsidTr="00744101">
        <w:trPr>
          <w:trHeight w:val="289"/>
        </w:trPr>
        <w:tc>
          <w:tcPr>
            <w:tcW w:w="414" w:type="pct"/>
            <w:tcBorders>
              <w:top w:val="single" w:sz="4" w:space="0" w:color="auto"/>
              <w:left w:val="single" w:sz="4" w:space="0" w:color="auto"/>
              <w:bottom w:val="single" w:sz="4" w:space="0" w:color="auto"/>
              <w:right w:val="single" w:sz="4" w:space="0" w:color="auto"/>
            </w:tcBorders>
          </w:tcPr>
          <w:p w14:paraId="6CFB757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5D63D8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Exceder las dimensiones en ancho de 11 a 20 cm</w:t>
            </w:r>
          </w:p>
        </w:tc>
        <w:tc>
          <w:tcPr>
            <w:tcW w:w="423" w:type="pct"/>
            <w:tcBorders>
              <w:top w:val="single" w:sz="4" w:space="0" w:color="auto"/>
              <w:left w:val="single" w:sz="4" w:space="0" w:color="auto"/>
              <w:bottom w:val="single" w:sz="4" w:space="0" w:color="auto"/>
              <w:right w:val="single" w:sz="4" w:space="0" w:color="auto"/>
            </w:tcBorders>
          </w:tcPr>
          <w:p w14:paraId="07045D0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D70E93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1137DA2C" w14:textId="77777777" w:rsidTr="00744101">
        <w:tc>
          <w:tcPr>
            <w:tcW w:w="414" w:type="pct"/>
            <w:tcBorders>
              <w:top w:val="single" w:sz="4" w:space="0" w:color="auto"/>
              <w:left w:val="single" w:sz="4" w:space="0" w:color="auto"/>
              <w:bottom w:val="single" w:sz="4" w:space="0" w:color="auto"/>
              <w:right w:val="single" w:sz="4" w:space="0" w:color="auto"/>
            </w:tcBorders>
          </w:tcPr>
          <w:p w14:paraId="792C8A0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3CB7903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Exceder las dimensiones en ancho de 21 a 30 cm.</w:t>
            </w:r>
          </w:p>
        </w:tc>
        <w:tc>
          <w:tcPr>
            <w:tcW w:w="423" w:type="pct"/>
            <w:tcBorders>
              <w:top w:val="single" w:sz="4" w:space="0" w:color="auto"/>
              <w:left w:val="single" w:sz="4" w:space="0" w:color="auto"/>
              <w:bottom w:val="single" w:sz="4" w:space="0" w:color="auto"/>
              <w:right w:val="single" w:sz="4" w:space="0" w:color="auto"/>
            </w:tcBorders>
          </w:tcPr>
          <w:p w14:paraId="6923B8C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A74E31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51EC9343" w14:textId="77777777" w:rsidTr="00744101">
        <w:tc>
          <w:tcPr>
            <w:tcW w:w="414" w:type="pct"/>
            <w:tcBorders>
              <w:top w:val="single" w:sz="4" w:space="0" w:color="auto"/>
              <w:left w:val="single" w:sz="4" w:space="0" w:color="auto"/>
              <w:bottom w:val="single" w:sz="4" w:space="0" w:color="auto"/>
              <w:right w:val="single" w:sz="4" w:space="0" w:color="auto"/>
            </w:tcBorders>
          </w:tcPr>
          <w:p w14:paraId="26B9790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3465512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Exceder las dimensiones en ancho a más de 30 cm</w:t>
            </w:r>
          </w:p>
        </w:tc>
        <w:tc>
          <w:tcPr>
            <w:tcW w:w="423" w:type="pct"/>
            <w:tcBorders>
              <w:top w:val="single" w:sz="4" w:space="0" w:color="auto"/>
              <w:left w:val="single" w:sz="4" w:space="0" w:color="auto"/>
              <w:bottom w:val="single" w:sz="4" w:space="0" w:color="auto"/>
              <w:right w:val="single" w:sz="4" w:space="0" w:color="auto"/>
            </w:tcBorders>
          </w:tcPr>
          <w:p w14:paraId="2DE7C4F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2F7C62F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14A57208" w14:textId="77777777" w:rsidTr="00744101">
        <w:tc>
          <w:tcPr>
            <w:tcW w:w="414" w:type="pct"/>
            <w:tcBorders>
              <w:top w:val="single" w:sz="4" w:space="0" w:color="auto"/>
              <w:left w:val="single" w:sz="4" w:space="0" w:color="auto"/>
              <w:bottom w:val="single" w:sz="4" w:space="0" w:color="auto"/>
              <w:right w:val="single" w:sz="4" w:space="0" w:color="auto"/>
            </w:tcBorders>
          </w:tcPr>
          <w:p w14:paraId="7BDA57C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0265DFA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Exceder las dimensiones en longitud de hasta 50 cm</w:t>
            </w:r>
          </w:p>
        </w:tc>
        <w:tc>
          <w:tcPr>
            <w:tcW w:w="423" w:type="pct"/>
            <w:tcBorders>
              <w:top w:val="single" w:sz="4" w:space="0" w:color="auto"/>
              <w:left w:val="single" w:sz="4" w:space="0" w:color="auto"/>
              <w:bottom w:val="single" w:sz="4" w:space="0" w:color="auto"/>
              <w:right w:val="single" w:sz="4" w:space="0" w:color="auto"/>
            </w:tcBorders>
          </w:tcPr>
          <w:p w14:paraId="194207C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531054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10D22022" w14:textId="77777777" w:rsidTr="00744101">
        <w:tc>
          <w:tcPr>
            <w:tcW w:w="414" w:type="pct"/>
            <w:tcBorders>
              <w:top w:val="single" w:sz="4" w:space="0" w:color="auto"/>
              <w:left w:val="single" w:sz="4" w:space="0" w:color="auto"/>
              <w:bottom w:val="single" w:sz="4" w:space="0" w:color="auto"/>
              <w:right w:val="single" w:sz="4" w:space="0" w:color="auto"/>
            </w:tcBorders>
          </w:tcPr>
          <w:p w14:paraId="2A14579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697084DB" w14:textId="77777777" w:rsidR="002D06FD" w:rsidRPr="002D06FD" w:rsidRDefault="002D06FD" w:rsidP="002D06FD">
            <w:pPr>
              <w:autoSpaceDE w:val="0"/>
              <w:autoSpaceDN w:val="0"/>
              <w:adjustRightInd w:val="0"/>
              <w:ind w:right="36"/>
              <w:rPr>
                <w:rFonts w:ascii="Arial" w:hAnsi="Arial" w:cs="Arial"/>
              </w:rPr>
            </w:pPr>
            <w:r w:rsidRPr="002D06FD">
              <w:rPr>
                <w:rFonts w:ascii="Arial" w:hAnsi="Arial" w:cs="Arial"/>
                <w:sz w:val="22"/>
                <w:szCs w:val="22"/>
              </w:rPr>
              <w:t>Exceder las dimensiones en longitud de 51 a 100 cm</w:t>
            </w:r>
          </w:p>
        </w:tc>
        <w:tc>
          <w:tcPr>
            <w:tcW w:w="423" w:type="pct"/>
            <w:tcBorders>
              <w:top w:val="single" w:sz="4" w:space="0" w:color="auto"/>
              <w:left w:val="single" w:sz="4" w:space="0" w:color="auto"/>
              <w:bottom w:val="single" w:sz="4" w:space="0" w:color="auto"/>
              <w:right w:val="single" w:sz="4" w:space="0" w:color="auto"/>
            </w:tcBorders>
          </w:tcPr>
          <w:p w14:paraId="1CA5B95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CC370F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4BE6722B" w14:textId="77777777" w:rsidTr="00744101">
        <w:tc>
          <w:tcPr>
            <w:tcW w:w="414" w:type="pct"/>
            <w:tcBorders>
              <w:top w:val="single" w:sz="4" w:space="0" w:color="auto"/>
              <w:left w:val="single" w:sz="4" w:space="0" w:color="auto"/>
              <w:bottom w:val="single" w:sz="4" w:space="0" w:color="auto"/>
              <w:right w:val="single" w:sz="4" w:space="0" w:color="auto"/>
            </w:tcBorders>
          </w:tcPr>
          <w:p w14:paraId="68276EB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BD090A5"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Exceder las dimensiones en longitud más de 100 cm.</w:t>
            </w:r>
          </w:p>
        </w:tc>
        <w:tc>
          <w:tcPr>
            <w:tcW w:w="423" w:type="pct"/>
            <w:tcBorders>
              <w:top w:val="single" w:sz="4" w:space="0" w:color="auto"/>
              <w:left w:val="single" w:sz="4" w:space="0" w:color="auto"/>
              <w:bottom w:val="single" w:sz="4" w:space="0" w:color="auto"/>
              <w:right w:val="single" w:sz="4" w:space="0" w:color="auto"/>
            </w:tcBorders>
          </w:tcPr>
          <w:p w14:paraId="1B49DC1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7B8C2EA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2A3DB079" w14:textId="77777777" w:rsidTr="00744101">
        <w:tc>
          <w:tcPr>
            <w:tcW w:w="414" w:type="pct"/>
            <w:tcBorders>
              <w:top w:val="single" w:sz="4" w:space="0" w:color="auto"/>
              <w:left w:val="single" w:sz="4" w:space="0" w:color="auto"/>
              <w:bottom w:val="single" w:sz="4" w:space="0" w:color="auto"/>
              <w:right w:val="single" w:sz="4" w:space="0" w:color="auto"/>
            </w:tcBorders>
          </w:tcPr>
          <w:p w14:paraId="62B6A9C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149BD5B8"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Exceder en peso hasta de 500 kg</w:t>
            </w:r>
          </w:p>
        </w:tc>
        <w:tc>
          <w:tcPr>
            <w:tcW w:w="423" w:type="pct"/>
            <w:tcBorders>
              <w:top w:val="single" w:sz="4" w:space="0" w:color="auto"/>
              <w:left w:val="single" w:sz="4" w:space="0" w:color="auto"/>
              <w:bottom w:val="single" w:sz="4" w:space="0" w:color="auto"/>
              <w:right w:val="single" w:sz="4" w:space="0" w:color="auto"/>
            </w:tcBorders>
          </w:tcPr>
          <w:p w14:paraId="39629D9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744174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2DB46521" w14:textId="77777777" w:rsidTr="00744101">
        <w:tc>
          <w:tcPr>
            <w:tcW w:w="414" w:type="pct"/>
            <w:tcBorders>
              <w:top w:val="single" w:sz="4" w:space="0" w:color="auto"/>
              <w:left w:val="single" w:sz="4" w:space="0" w:color="auto"/>
              <w:bottom w:val="single" w:sz="4" w:space="0" w:color="auto"/>
              <w:right w:val="single" w:sz="4" w:space="0" w:color="auto"/>
            </w:tcBorders>
          </w:tcPr>
          <w:p w14:paraId="1BA7D5D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10C388AD"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Exceder en peso de 501 hasta 1,500 kg.</w:t>
            </w:r>
          </w:p>
        </w:tc>
        <w:tc>
          <w:tcPr>
            <w:tcW w:w="423" w:type="pct"/>
            <w:tcBorders>
              <w:top w:val="single" w:sz="4" w:space="0" w:color="auto"/>
              <w:left w:val="single" w:sz="4" w:space="0" w:color="auto"/>
              <w:bottom w:val="single" w:sz="4" w:space="0" w:color="auto"/>
              <w:right w:val="single" w:sz="4" w:space="0" w:color="auto"/>
            </w:tcBorders>
          </w:tcPr>
          <w:p w14:paraId="385F1A1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3786B2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3F509B7E" w14:textId="77777777" w:rsidTr="00744101">
        <w:tc>
          <w:tcPr>
            <w:tcW w:w="414" w:type="pct"/>
            <w:tcBorders>
              <w:top w:val="single" w:sz="4" w:space="0" w:color="auto"/>
              <w:left w:val="single" w:sz="4" w:space="0" w:color="auto"/>
              <w:bottom w:val="single" w:sz="4" w:space="0" w:color="auto"/>
              <w:right w:val="single" w:sz="4" w:space="0" w:color="auto"/>
            </w:tcBorders>
          </w:tcPr>
          <w:p w14:paraId="7C987D4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010AE1EA"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Exceder en peso de 1,501 hasta 2,000 kg.</w:t>
            </w:r>
          </w:p>
        </w:tc>
        <w:tc>
          <w:tcPr>
            <w:tcW w:w="423" w:type="pct"/>
            <w:tcBorders>
              <w:top w:val="single" w:sz="4" w:space="0" w:color="auto"/>
              <w:left w:val="single" w:sz="4" w:space="0" w:color="auto"/>
              <w:bottom w:val="single" w:sz="4" w:space="0" w:color="auto"/>
              <w:right w:val="single" w:sz="4" w:space="0" w:color="auto"/>
            </w:tcBorders>
          </w:tcPr>
          <w:p w14:paraId="19898EA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4D332CF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02957CDF" w14:textId="77777777" w:rsidTr="00744101">
        <w:tc>
          <w:tcPr>
            <w:tcW w:w="414" w:type="pct"/>
            <w:tcBorders>
              <w:top w:val="single" w:sz="4" w:space="0" w:color="auto"/>
              <w:left w:val="single" w:sz="4" w:space="0" w:color="auto"/>
              <w:bottom w:val="single" w:sz="4" w:space="0" w:color="auto"/>
              <w:right w:val="single" w:sz="4" w:space="0" w:color="auto"/>
            </w:tcBorders>
          </w:tcPr>
          <w:p w14:paraId="126A02E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07FDE808"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Exceder en peso de 2,001 hasta 2,500 kg.</w:t>
            </w:r>
          </w:p>
        </w:tc>
        <w:tc>
          <w:tcPr>
            <w:tcW w:w="423" w:type="pct"/>
            <w:tcBorders>
              <w:top w:val="single" w:sz="4" w:space="0" w:color="auto"/>
              <w:left w:val="single" w:sz="4" w:space="0" w:color="auto"/>
              <w:bottom w:val="single" w:sz="4" w:space="0" w:color="auto"/>
              <w:right w:val="single" w:sz="4" w:space="0" w:color="auto"/>
            </w:tcBorders>
          </w:tcPr>
          <w:p w14:paraId="32BB306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523CD3C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11</w:t>
            </w:r>
          </w:p>
        </w:tc>
      </w:tr>
      <w:tr w:rsidR="002D06FD" w:rsidRPr="002D06FD" w14:paraId="52B372CD" w14:textId="77777777" w:rsidTr="00744101">
        <w:tc>
          <w:tcPr>
            <w:tcW w:w="414" w:type="pct"/>
            <w:tcBorders>
              <w:top w:val="single" w:sz="4" w:space="0" w:color="auto"/>
              <w:left w:val="single" w:sz="4" w:space="0" w:color="auto"/>
              <w:bottom w:val="single" w:sz="4" w:space="0" w:color="auto"/>
              <w:right w:val="single" w:sz="4" w:space="0" w:color="auto"/>
            </w:tcBorders>
          </w:tcPr>
          <w:p w14:paraId="3BE428F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3B0551AC"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Exceder en peso de 2,5001 hasta 3,000 kg.</w:t>
            </w:r>
          </w:p>
        </w:tc>
        <w:tc>
          <w:tcPr>
            <w:tcW w:w="423" w:type="pct"/>
            <w:tcBorders>
              <w:top w:val="single" w:sz="4" w:space="0" w:color="auto"/>
              <w:left w:val="single" w:sz="4" w:space="0" w:color="auto"/>
              <w:bottom w:val="single" w:sz="4" w:space="0" w:color="auto"/>
              <w:right w:val="single" w:sz="4" w:space="0" w:color="auto"/>
            </w:tcBorders>
          </w:tcPr>
          <w:p w14:paraId="561B033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6556EC4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14</w:t>
            </w:r>
          </w:p>
        </w:tc>
      </w:tr>
      <w:tr w:rsidR="002D06FD" w:rsidRPr="002D06FD" w14:paraId="22839178" w14:textId="77777777" w:rsidTr="00744101">
        <w:tc>
          <w:tcPr>
            <w:tcW w:w="414" w:type="pct"/>
            <w:tcBorders>
              <w:top w:val="single" w:sz="4" w:space="0" w:color="auto"/>
              <w:left w:val="single" w:sz="4" w:space="0" w:color="auto"/>
              <w:bottom w:val="single" w:sz="4" w:space="0" w:color="auto"/>
              <w:right w:val="single" w:sz="4" w:space="0" w:color="auto"/>
            </w:tcBorders>
          </w:tcPr>
          <w:p w14:paraId="49480AD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6BD501A5"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Exceder en peso de 3,001 hasta 3,500 kg.</w:t>
            </w:r>
          </w:p>
        </w:tc>
        <w:tc>
          <w:tcPr>
            <w:tcW w:w="423" w:type="pct"/>
            <w:tcBorders>
              <w:top w:val="single" w:sz="4" w:space="0" w:color="auto"/>
              <w:left w:val="single" w:sz="4" w:space="0" w:color="auto"/>
              <w:bottom w:val="single" w:sz="4" w:space="0" w:color="auto"/>
              <w:right w:val="single" w:sz="4" w:space="0" w:color="auto"/>
            </w:tcBorders>
          </w:tcPr>
          <w:p w14:paraId="65ACF67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3778709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17</w:t>
            </w:r>
          </w:p>
        </w:tc>
      </w:tr>
      <w:tr w:rsidR="002D06FD" w:rsidRPr="002D06FD" w14:paraId="3F2C9C12" w14:textId="77777777" w:rsidTr="00744101">
        <w:tc>
          <w:tcPr>
            <w:tcW w:w="414" w:type="pct"/>
            <w:tcBorders>
              <w:top w:val="single" w:sz="4" w:space="0" w:color="auto"/>
              <w:left w:val="single" w:sz="4" w:space="0" w:color="auto"/>
              <w:bottom w:val="single" w:sz="4" w:space="0" w:color="auto"/>
              <w:right w:val="single" w:sz="4" w:space="0" w:color="auto"/>
            </w:tcBorders>
          </w:tcPr>
          <w:p w14:paraId="2C7068C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6F719A39"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Exceder en peso de 3,501 hasta 4,000 kg.</w:t>
            </w:r>
          </w:p>
        </w:tc>
        <w:tc>
          <w:tcPr>
            <w:tcW w:w="423" w:type="pct"/>
            <w:tcBorders>
              <w:top w:val="single" w:sz="4" w:space="0" w:color="auto"/>
              <w:left w:val="single" w:sz="4" w:space="0" w:color="auto"/>
              <w:bottom w:val="single" w:sz="4" w:space="0" w:color="auto"/>
              <w:right w:val="single" w:sz="4" w:space="0" w:color="auto"/>
            </w:tcBorders>
          </w:tcPr>
          <w:p w14:paraId="7436726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c>
          <w:tcPr>
            <w:tcW w:w="447" w:type="pct"/>
            <w:tcBorders>
              <w:top w:val="single" w:sz="4" w:space="0" w:color="auto"/>
              <w:left w:val="single" w:sz="4" w:space="0" w:color="auto"/>
              <w:bottom w:val="single" w:sz="4" w:space="0" w:color="auto"/>
              <w:right w:val="single" w:sz="4" w:space="0" w:color="auto"/>
            </w:tcBorders>
          </w:tcPr>
          <w:p w14:paraId="67D05A7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20</w:t>
            </w:r>
          </w:p>
        </w:tc>
      </w:tr>
      <w:tr w:rsidR="002D06FD" w:rsidRPr="002D06FD" w14:paraId="2F5CC56C" w14:textId="77777777" w:rsidTr="00744101">
        <w:tc>
          <w:tcPr>
            <w:tcW w:w="414" w:type="pct"/>
            <w:tcBorders>
              <w:top w:val="single" w:sz="4" w:space="0" w:color="auto"/>
              <w:left w:val="single" w:sz="4" w:space="0" w:color="auto"/>
              <w:bottom w:val="single" w:sz="4" w:space="0" w:color="auto"/>
              <w:right w:val="single" w:sz="4" w:space="0" w:color="auto"/>
            </w:tcBorders>
          </w:tcPr>
          <w:p w14:paraId="2D6C218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284EFA5B"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Exceder en peso de 4,001 hasta 5,000 kg.</w:t>
            </w:r>
          </w:p>
        </w:tc>
        <w:tc>
          <w:tcPr>
            <w:tcW w:w="423" w:type="pct"/>
            <w:tcBorders>
              <w:top w:val="single" w:sz="4" w:space="0" w:color="auto"/>
              <w:left w:val="single" w:sz="4" w:space="0" w:color="auto"/>
              <w:bottom w:val="single" w:sz="4" w:space="0" w:color="auto"/>
              <w:right w:val="single" w:sz="4" w:space="0" w:color="auto"/>
            </w:tcBorders>
          </w:tcPr>
          <w:p w14:paraId="78E7456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c>
          <w:tcPr>
            <w:tcW w:w="447" w:type="pct"/>
            <w:tcBorders>
              <w:top w:val="single" w:sz="4" w:space="0" w:color="auto"/>
              <w:left w:val="single" w:sz="4" w:space="0" w:color="auto"/>
              <w:bottom w:val="single" w:sz="4" w:space="0" w:color="auto"/>
              <w:right w:val="single" w:sz="4" w:space="0" w:color="auto"/>
            </w:tcBorders>
          </w:tcPr>
          <w:p w14:paraId="5B5D8FA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23</w:t>
            </w:r>
          </w:p>
        </w:tc>
      </w:tr>
      <w:tr w:rsidR="002D06FD" w:rsidRPr="002D06FD" w14:paraId="7AE219F1" w14:textId="77777777" w:rsidTr="00744101">
        <w:tc>
          <w:tcPr>
            <w:tcW w:w="414" w:type="pct"/>
            <w:tcBorders>
              <w:top w:val="single" w:sz="4" w:space="0" w:color="auto"/>
              <w:left w:val="single" w:sz="4" w:space="0" w:color="auto"/>
              <w:bottom w:val="single" w:sz="4" w:space="0" w:color="auto"/>
              <w:right w:val="single" w:sz="4" w:space="0" w:color="auto"/>
            </w:tcBorders>
          </w:tcPr>
          <w:p w14:paraId="150E8C37"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p w14:paraId="6A25D47F" w14:textId="77777777" w:rsidR="002D06FD" w:rsidRPr="002D06FD" w:rsidRDefault="002D06FD" w:rsidP="002D06FD">
            <w:pPr>
              <w:ind w:right="36"/>
              <w:jc w:val="both"/>
              <w:rPr>
                <w:rFonts w:ascii="Arial" w:hAnsi="Arial" w:cs="Arial"/>
                <w:b/>
              </w:rPr>
            </w:pPr>
            <w:r w:rsidRPr="002D06FD">
              <w:rPr>
                <w:rFonts w:ascii="Arial" w:hAnsi="Arial" w:cs="Arial"/>
                <w:b/>
                <w:sz w:val="22"/>
                <w:szCs w:val="22"/>
              </w:rPr>
              <w:t>XI.-</w:t>
            </w:r>
          </w:p>
        </w:tc>
        <w:tc>
          <w:tcPr>
            <w:tcW w:w="4586" w:type="pct"/>
            <w:gridSpan w:val="3"/>
            <w:tcBorders>
              <w:top w:val="single" w:sz="4" w:space="0" w:color="auto"/>
              <w:left w:val="single" w:sz="4" w:space="0" w:color="auto"/>
              <w:bottom w:val="single" w:sz="4" w:space="0" w:color="auto"/>
              <w:right w:val="single" w:sz="4" w:space="0" w:color="auto"/>
            </w:tcBorders>
          </w:tcPr>
          <w:p w14:paraId="48560705" w14:textId="77777777" w:rsidR="002D06FD" w:rsidRPr="002D06FD" w:rsidRDefault="002D06FD" w:rsidP="002D06FD">
            <w:pPr>
              <w:autoSpaceDE w:val="0"/>
              <w:autoSpaceDN w:val="0"/>
              <w:adjustRightInd w:val="0"/>
              <w:ind w:right="36"/>
              <w:jc w:val="both"/>
              <w:rPr>
                <w:rFonts w:ascii="Arial" w:hAnsi="Arial" w:cs="Arial"/>
                <w:b/>
              </w:rPr>
            </w:pPr>
          </w:p>
          <w:p w14:paraId="27582076"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SEÑALES DE TRANSITO</w:t>
            </w:r>
          </w:p>
        </w:tc>
      </w:tr>
      <w:tr w:rsidR="002D06FD" w:rsidRPr="002D06FD" w14:paraId="23416448" w14:textId="77777777" w:rsidTr="00744101">
        <w:tc>
          <w:tcPr>
            <w:tcW w:w="414" w:type="pct"/>
            <w:tcBorders>
              <w:top w:val="single" w:sz="4" w:space="0" w:color="auto"/>
              <w:left w:val="single" w:sz="4" w:space="0" w:color="auto"/>
              <w:bottom w:val="single" w:sz="4" w:space="0" w:color="auto"/>
              <w:right w:val="single" w:sz="4" w:space="0" w:color="auto"/>
            </w:tcBorders>
          </w:tcPr>
          <w:p w14:paraId="4F0A32E7"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554FA79A"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BDD970F"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2EF90BAB"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34C17692" w14:textId="77777777" w:rsidTr="00744101">
        <w:tc>
          <w:tcPr>
            <w:tcW w:w="414" w:type="pct"/>
            <w:tcBorders>
              <w:top w:val="single" w:sz="4" w:space="0" w:color="auto"/>
              <w:left w:val="single" w:sz="4" w:space="0" w:color="auto"/>
              <w:bottom w:val="single" w:sz="4" w:space="0" w:color="auto"/>
              <w:right w:val="single" w:sz="4" w:space="0" w:color="auto"/>
            </w:tcBorders>
          </w:tcPr>
          <w:p w14:paraId="1EB0EAB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429FA3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No atender indicaciones de los agentes de transito</w:t>
            </w:r>
          </w:p>
        </w:tc>
        <w:tc>
          <w:tcPr>
            <w:tcW w:w="423" w:type="pct"/>
            <w:tcBorders>
              <w:top w:val="single" w:sz="4" w:space="0" w:color="auto"/>
              <w:left w:val="single" w:sz="4" w:space="0" w:color="auto"/>
              <w:bottom w:val="single" w:sz="4" w:space="0" w:color="auto"/>
              <w:right w:val="single" w:sz="4" w:space="0" w:color="auto"/>
            </w:tcBorders>
          </w:tcPr>
          <w:p w14:paraId="5970507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4CAD7B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61037430" w14:textId="77777777" w:rsidTr="00744101">
        <w:tc>
          <w:tcPr>
            <w:tcW w:w="414" w:type="pct"/>
            <w:tcBorders>
              <w:top w:val="single" w:sz="4" w:space="0" w:color="auto"/>
              <w:left w:val="single" w:sz="4" w:space="0" w:color="auto"/>
              <w:bottom w:val="single" w:sz="4" w:space="0" w:color="auto"/>
              <w:right w:val="single" w:sz="4" w:space="0" w:color="auto"/>
            </w:tcBorders>
          </w:tcPr>
          <w:p w14:paraId="7CEE8DA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lastRenderedPageBreak/>
              <w:t>2.</w:t>
            </w:r>
          </w:p>
        </w:tc>
        <w:tc>
          <w:tcPr>
            <w:tcW w:w="3716" w:type="pct"/>
            <w:tcBorders>
              <w:top w:val="single" w:sz="4" w:space="0" w:color="auto"/>
              <w:left w:val="single" w:sz="4" w:space="0" w:color="auto"/>
              <w:bottom w:val="single" w:sz="4" w:space="0" w:color="auto"/>
              <w:right w:val="single" w:sz="4" w:space="0" w:color="auto"/>
            </w:tcBorders>
          </w:tcPr>
          <w:p w14:paraId="66BC94C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No atender luz roja</w:t>
            </w:r>
          </w:p>
        </w:tc>
        <w:tc>
          <w:tcPr>
            <w:tcW w:w="423" w:type="pct"/>
            <w:tcBorders>
              <w:top w:val="single" w:sz="4" w:space="0" w:color="auto"/>
              <w:left w:val="single" w:sz="4" w:space="0" w:color="auto"/>
              <w:bottom w:val="single" w:sz="4" w:space="0" w:color="auto"/>
              <w:right w:val="single" w:sz="4" w:space="0" w:color="auto"/>
            </w:tcBorders>
          </w:tcPr>
          <w:p w14:paraId="6BA5A6E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D02019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6</w:t>
            </w:r>
          </w:p>
        </w:tc>
      </w:tr>
      <w:tr w:rsidR="002D06FD" w:rsidRPr="002D06FD" w14:paraId="3AD2490B" w14:textId="77777777" w:rsidTr="00744101">
        <w:tc>
          <w:tcPr>
            <w:tcW w:w="414" w:type="pct"/>
            <w:tcBorders>
              <w:top w:val="single" w:sz="4" w:space="0" w:color="auto"/>
              <w:left w:val="single" w:sz="4" w:space="0" w:color="auto"/>
              <w:bottom w:val="single" w:sz="4" w:space="0" w:color="auto"/>
              <w:right w:val="single" w:sz="4" w:space="0" w:color="auto"/>
            </w:tcBorders>
          </w:tcPr>
          <w:p w14:paraId="5C8D451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32A002D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No atender señal de alto</w:t>
            </w:r>
          </w:p>
        </w:tc>
        <w:tc>
          <w:tcPr>
            <w:tcW w:w="423" w:type="pct"/>
            <w:tcBorders>
              <w:top w:val="single" w:sz="4" w:space="0" w:color="auto"/>
              <w:left w:val="single" w:sz="4" w:space="0" w:color="auto"/>
              <w:bottom w:val="single" w:sz="4" w:space="0" w:color="auto"/>
              <w:right w:val="single" w:sz="4" w:space="0" w:color="auto"/>
            </w:tcBorders>
          </w:tcPr>
          <w:p w14:paraId="3F9974C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D22CAF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4F8B8F4C" w14:textId="77777777" w:rsidTr="00744101">
        <w:tc>
          <w:tcPr>
            <w:tcW w:w="414" w:type="pct"/>
            <w:tcBorders>
              <w:top w:val="single" w:sz="4" w:space="0" w:color="auto"/>
              <w:left w:val="single" w:sz="4" w:space="0" w:color="auto"/>
              <w:bottom w:val="single" w:sz="4" w:space="0" w:color="auto"/>
              <w:right w:val="single" w:sz="4" w:space="0" w:color="auto"/>
            </w:tcBorders>
          </w:tcPr>
          <w:p w14:paraId="3048EBA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88582D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No atender semáforo de crucero de ferrocarriles</w:t>
            </w:r>
          </w:p>
        </w:tc>
        <w:tc>
          <w:tcPr>
            <w:tcW w:w="423" w:type="pct"/>
            <w:tcBorders>
              <w:top w:val="single" w:sz="4" w:space="0" w:color="auto"/>
              <w:left w:val="single" w:sz="4" w:space="0" w:color="auto"/>
              <w:bottom w:val="single" w:sz="4" w:space="0" w:color="auto"/>
              <w:right w:val="single" w:sz="4" w:space="0" w:color="auto"/>
            </w:tcBorders>
          </w:tcPr>
          <w:p w14:paraId="34FA5BA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039A3FB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6</w:t>
            </w:r>
          </w:p>
        </w:tc>
      </w:tr>
      <w:tr w:rsidR="002D06FD" w:rsidRPr="002D06FD" w14:paraId="02EF2197" w14:textId="77777777" w:rsidTr="00744101">
        <w:tc>
          <w:tcPr>
            <w:tcW w:w="414" w:type="pct"/>
            <w:tcBorders>
              <w:top w:val="single" w:sz="4" w:space="0" w:color="auto"/>
              <w:left w:val="single" w:sz="4" w:space="0" w:color="auto"/>
              <w:bottom w:val="single" w:sz="4" w:space="0" w:color="auto"/>
              <w:right w:val="single" w:sz="4" w:space="0" w:color="auto"/>
            </w:tcBorders>
          </w:tcPr>
          <w:p w14:paraId="3805307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A207D7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No atender señales de transito</w:t>
            </w:r>
          </w:p>
        </w:tc>
        <w:tc>
          <w:tcPr>
            <w:tcW w:w="423" w:type="pct"/>
            <w:tcBorders>
              <w:top w:val="single" w:sz="4" w:space="0" w:color="auto"/>
              <w:left w:val="single" w:sz="4" w:space="0" w:color="auto"/>
              <w:bottom w:val="single" w:sz="4" w:space="0" w:color="auto"/>
              <w:right w:val="single" w:sz="4" w:space="0" w:color="auto"/>
            </w:tcBorders>
          </w:tcPr>
          <w:p w14:paraId="0B797E2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EEA05D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620D4143" w14:textId="77777777" w:rsidTr="00744101">
        <w:tc>
          <w:tcPr>
            <w:tcW w:w="414" w:type="pct"/>
            <w:tcBorders>
              <w:top w:val="single" w:sz="4" w:space="0" w:color="auto"/>
              <w:left w:val="single" w:sz="4" w:space="0" w:color="auto"/>
              <w:bottom w:val="single" w:sz="4" w:space="0" w:color="auto"/>
              <w:right w:val="single" w:sz="4" w:space="0" w:color="auto"/>
            </w:tcBorders>
          </w:tcPr>
          <w:p w14:paraId="2AE84379" w14:textId="77777777" w:rsidR="002D06FD" w:rsidRPr="002D06FD" w:rsidRDefault="002D06FD" w:rsidP="002D06FD">
            <w:pPr>
              <w:ind w:right="36"/>
              <w:jc w:val="both"/>
              <w:rPr>
                <w:rFonts w:ascii="Arial" w:hAnsi="Arial" w:cs="Arial"/>
                <w:b/>
              </w:rPr>
            </w:pPr>
          </w:p>
          <w:p w14:paraId="2B71337B" w14:textId="77777777" w:rsidR="002D06FD" w:rsidRPr="002D06FD" w:rsidRDefault="002D06FD" w:rsidP="002D06FD">
            <w:pPr>
              <w:ind w:right="36"/>
              <w:jc w:val="both"/>
              <w:rPr>
                <w:rFonts w:ascii="Arial" w:hAnsi="Arial" w:cs="Arial"/>
                <w:b/>
              </w:rPr>
            </w:pPr>
            <w:r w:rsidRPr="002D06FD">
              <w:rPr>
                <w:rFonts w:ascii="Arial" w:hAnsi="Arial" w:cs="Arial"/>
                <w:b/>
                <w:sz w:val="22"/>
                <w:szCs w:val="22"/>
              </w:rPr>
              <w:t>XII.-</w:t>
            </w:r>
          </w:p>
        </w:tc>
        <w:tc>
          <w:tcPr>
            <w:tcW w:w="4586" w:type="pct"/>
            <w:gridSpan w:val="3"/>
            <w:tcBorders>
              <w:top w:val="single" w:sz="4" w:space="0" w:color="auto"/>
              <w:left w:val="single" w:sz="4" w:space="0" w:color="auto"/>
              <w:bottom w:val="single" w:sz="4" w:space="0" w:color="auto"/>
              <w:right w:val="single" w:sz="4" w:space="0" w:color="auto"/>
            </w:tcBorders>
          </w:tcPr>
          <w:p w14:paraId="30D0BAD8" w14:textId="77777777" w:rsidR="002D06FD" w:rsidRPr="002D06FD" w:rsidRDefault="002D06FD" w:rsidP="002D06FD">
            <w:pPr>
              <w:autoSpaceDE w:val="0"/>
              <w:autoSpaceDN w:val="0"/>
              <w:adjustRightInd w:val="0"/>
              <w:ind w:right="36"/>
              <w:jc w:val="both"/>
              <w:rPr>
                <w:rFonts w:ascii="Arial" w:hAnsi="Arial" w:cs="Arial"/>
                <w:b/>
              </w:rPr>
            </w:pPr>
          </w:p>
          <w:p w14:paraId="529CBD0B"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hAnsi="Arial" w:cs="Arial"/>
                <w:b/>
                <w:sz w:val="22"/>
                <w:szCs w:val="22"/>
              </w:rPr>
              <w:t>SERVICIO DE CARGA Y GRUAS</w:t>
            </w:r>
          </w:p>
        </w:tc>
      </w:tr>
      <w:tr w:rsidR="002D06FD" w:rsidRPr="002D06FD" w14:paraId="17351EB3" w14:textId="77777777" w:rsidTr="00744101">
        <w:tc>
          <w:tcPr>
            <w:tcW w:w="414" w:type="pct"/>
            <w:tcBorders>
              <w:top w:val="single" w:sz="4" w:space="0" w:color="auto"/>
              <w:left w:val="single" w:sz="4" w:space="0" w:color="auto"/>
              <w:bottom w:val="single" w:sz="4" w:space="0" w:color="auto"/>
              <w:right w:val="single" w:sz="4" w:space="0" w:color="auto"/>
            </w:tcBorders>
          </w:tcPr>
          <w:p w14:paraId="318D8141"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1CA47342"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BE659E1"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7F1301B3"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05469EE4" w14:textId="77777777" w:rsidTr="00744101">
        <w:tc>
          <w:tcPr>
            <w:tcW w:w="414" w:type="pct"/>
            <w:tcBorders>
              <w:top w:val="single" w:sz="4" w:space="0" w:color="auto"/>
              <w:left w:val="single" w:sz="4" w:space="0" w:color="auto"/>
              <w:bottom w:val="single" w:sz="4" w:space="0" w:color="auto"/>
              <w:right w:val="single" w:sz="4" w:space="0" w:color="auto"/>
            </w:tcBorders>
          </w:tcPr>
          <w:p w14:paraId="6BE77771"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9DE0FA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Carga y descarga fuera del horario señalado</w:t>
            </w:r>
          </w:p>
        </w:tc>
        <w:tc>
          <w:tcPr>
            <w:tcW w:w="423" w:type="pct"/>
            <w:tcBorders>
              <w:top w:val="single" w:sz="4" w:space="0" w:color="auto"/>
              <w:left w:val="single" w:sz="4" w:space="0" w:color="auto"/>
              <w:bottom w:val="single" w:sz="4" w:space="0" w:color="auto"/>
              <w:right w:val="single" w:sz="4" w:space="0" w:color="auto"/>
            </w:tcBorders>
          </w:tcPr>
          <w:p w14:paraId="470B5F3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A4FDFB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7EE9C142" w14:textId="77777777" w:rsidTr="00744101">
        <w:tc>
          <w:tcPr>
            <w:tcW w:w="414" w:type="pct"/>
            <w:tcBorders>
              <w:top w:val="single" w:sz="4" w:space="0" w:color="auto"/>
              <w:left w:val="single" w:sz="4" w:space="0" w:color="auto"/>
              <w:bottom w:val="single" w:sz="4" w:space="0" w:color="auto"/>
              <w:right w:val="single" w:sz="4" w:space="0" w:color="auto"/>
            </w:tcBorders>
          </w:tcPr>
          <w:p w14:paraId="014A4CC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A70076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Falta de abanderamiento diurno</w:t>
            </w:r>
          </w:p>
        </w:tc>
        <w:tc>
          <w:tcPr>
            <w:tcW w:w="423" w:type="pct"/>
            <w:tcBorders>
              <w:top w:val="single" w:sz="4" w:space="0" w:color="auto"/>
              <w:left w:val="single" w:sz="4" w:space="0" w:color="auto"/>
              <w:bottom w:val="single" w:sz="4" w:space="0" w:color="auto"/>
              <w:right w:val="single" w:sz="4" w:space="0" w:color="auto"/>
            </w:tcBorders>
          </w:tcPr>
          <w:p w14:paraId="56D881C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AF6F38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383FE9D9" w14:textId="77777777" w:rsidTr="00744101">
        <w:tc>
          <w:tcPr>
            <w:tcW w:w="414" w:type="pct"/>
            <w:tcBorders>
              <w:top w:val="single" w:sz="4" w:space="0" w:color="auto"/>
              <w:left w:val="single" w:sz="4" w:space="0" w:color="auto"/>
              <w:bottom w:val="single" w:sz="4" w:space="0" w:color="auto"/>
              <w:right w:val="single" w:sz="4" w:space="0" w:color="auto"/>
            </w:tcBorders>
          </w:tcPr>
          <w:p w14:paraId="68A7EFC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DA7317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Falta de abanderamiento nocturno</w:t>
            </w:r>
          </w:p>
        </w:tc>
        <w:tc>
          <w:tcPr>
            <w:tcW w:w="423" w:type="pct"/>
            <w:tcBorders>
              <w:top w:val="single" w:sz="4" w:space="0" w:color="auto"/>
              <w:left w:val="single" w:sz="4" w:space="0" w:color="auto"/>
              <w:bottom w:val="single" w:sz="4" w:space="0" w:color="auto"/>
              <w:right w:val="single" w:sz="4" w:space="0" w:color="auto"/>
            </w:tcBorders>
          </w:tcPr>
          <w:p w14:paraId="6221593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c>
          <w:tcPr>
            <w:tcW w:w="447" w:type="pct"/>
            <w:tcBorders>
              <w:top w:val="single" w:sz="4" w:space="0" w:color="auto"/>
              <w:left w:val="single" w:sz="4" w:space="0" w:color="auto"/>
              <w:bottom w:val="single" w:sz="4" w:space="0" w:color="auto"/>
              <w:right w:val="single" w:sz="4" w:space="0" w:color="auto"/>
            </w:tcBorders>
          </w:tcPr>
          <w:p w14:paraId="3468EC5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4F7FCFA4" w14:textId="77777777" w:rsidTr="00744101">
        <w:tc>
          <w:tcPr>
            <w:tcW w:w="414" w:type="pct"/>
            <w:tcBorders>
              <w:top w:val="single" w:sz="4" w:space="0" w:color="auto"/>
              <w:left w:val="single" w:sz="4" w:space="0" w:color="auto"/>
              <w:bottom w:val="single" w:sz="4" w:space="0" w:color="auto"/>
              <w:right w:val="single" w:sz="4" w:space="0" w:color="auto"/>
            </w:tcBorders>
          </w:tcPr>
          <w:p w14:paraId="06FB09A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67AEA4CF"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Falta de indicador de peligro en carga posterior</w:t>
            </w:r>
          </w:p>
        </w:tc>
        <w:tc>
          <w:tcPr>
            <w:tcW w:w="423" w:type="pct"/>
            <w:tcBorders>
              <w:top w:val="single" w:sz="4" w:space="0" w:color="auto"/>
              <w:left w:val="single" w:sz="4" w:space="0" w:color="auto"/>
              <w:bottom w:val="single" w:sz="4" w:space="0" w:color="auto"/>
              <w:right w:val="single" w:sz="4" w:space="0" w:color="auto"/>
            </w:tcBorders>
          </w:tcPr>
          <w:p w14:paraId="31F5822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28FBE2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79378F95" w14:textId="77777777" w:rsidTr="00744101">
        <w:tc>
          <w:tcPr>
            <w:tcW w:w="414" w:type="pct"/>
            <w:tcBorders>
              <w:top w:val="single" w:sz="4" w:space="0" w:color="auto"/>
              <w:left w:val="single" w:sz="4" w:space="0" w:color="auto"/>
              <w:bottom w:val="single" w:sz="4" w:space="0" w:color="auto"/>
              <w:right w:val="single" w:sz="4" w:space="0" w:color="auto"/>
            </w:tcBorders>
          </w:tcPr>
          <w:p w14:paraId="754D93C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C2A306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Falta de luces rojas en carga</w:t>
            </w:r>
          </w:p>
        </w:tc>
        <w:tc>
          <w:tcPr>
            <w:tcW w:w="423" w:type="pct"/>
            <w:tcBorders>
              <w:top w:val="single" w:sz="4" w:space="0" w:color="auto"/>
              <w:left w:val="single" w:sz="4" w:space="0" w:color="auto"/>
              <w:bottom w:val="single" w:sz="4" w:space="0" w:color="auto"/>
              <w:right w:val="single" w:sz="4" w:space="0" w:color="auto"/>
            </w:tcBorders>
          </w:tcPr>
          <w:p w14:paraId="398F987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4D7E34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39AC81E8" w14:textId="77777777" w:rsidTr="00744101">
        <w:tc>
          <w:tcPr>
            <w:tcW w:w="414" w:type="pct"/>
            <w:tcBorders>
              <w:top w:val="single" w:sz="4" w:space="0" w:color="auto"/>
              <w:left w:val="single" w:sz="4" w:space="0" w:color="auto"/>
              <w:bottom w:val="single" w:sz="4" w:space="0" w:color="auto"/>
              <w:right w:val="single" w:sz="4" w:space="0" w:color="auto"/>
            </w:tcBorders>
          </w:tcPr>
          <w:p w14:paraId="638C311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1443A01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Falta de reflejantes o antorchas</w:t>
            </w:r>
          </w:p>
        </w:tc>
        <w:tc>
          <w:tcPr>
            <w:tcW w:w="423" w:type="pct"/>
            <w:tcBorders>
              <w:top w:val="single" w:sz="4" w:space="0" w:color="auto"/>
              <w:left w:val="single" w:sz="4" w:space="0" w:color="auto"/>
              <w:bottom w:val="single" w:sz="4" w:space="0" w:color="auto"/>
              <w:right w:val="single" w:sz="4" w:space="0" w:color="auto"/>
            </w:tcBorders>
          </w:tcPr>
          <w:p w14:paraId="016235D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FB7CFD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63325EB1" w14:textId="77777777" w:rsidTr="00744101">
        <w:tc>
          <w:tcPr>
            <w:tcW w:w="414" w:type="pct"/>
            <w:tcBorders>
              <w:top w:val="single" w:sz="4" w:space="0" w:color="auto"/>
              <w:left w:val="single" w:sz="4" w:space="0" w:color="auto"/>
              <w:bottom w:val="single" w:sz="4" w:space="0" w:color="auto"/>
              <w:right w:val="single" w:sz="4" w:space="0" w:color="auto"/>
            </w:tcBorders>
          </w:tcPr>
          <w:p w14:paraId="2A0085B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7116E3A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Llevar carga estorbando la visibilidad</w:t>
            </w:r>
          </w:p>
        </w:tc>
        <w:tc>
          <w:tcPr>
            <w:tcW w:w="423" w:type="pct"/>
            <w:tcBorders>
              <w:top w:val="single" w:sz="4" w:space="0" w:color="auto"/>
              <w:left w:val="single" w:sz="4" w:space="0" w:color="auto"/>
              <w:bottom w:val="single" w:sz="4" w:space="0" w:color="auto"/>
              <w:right w:val="single" w:sz="4" w:space="0" w:color="auto"/>
            </w:tcBorders>
          </w:tcPr>
          <w:p w14:paraId="162912A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0BE64E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6</w:t>
            </w:r>
          </w:p>
        </w:tc>
      </w:tr>
      <w:tr w:rsidR="002D06FD" w:rsidRPr="002D06FD" w14:paraId="1B4A9324" w14:textId="77777777" w:rsidTr="00744101">
        <w:tc>
          <w:tcPr>
            <w:tcW w:w="414" w:type="pct"/>
            <w:tcBorders>
              <w:top w:val="single" w:sz="4" w:space="0" w:color="auto"/>
              <w:left w:val="single" w:sz="4" w:space="0" w:color="auto"/>
              <w:bottom w:val="single" w:sz="4" w:space="0" w:color="auto"/>
              <w:right w:val="single" w:sz="4" w:space="0" w:color="auto"/>
            </w:tcBorders>
          </w:tcPr>
          <w:p w14:paraId="1E67858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047AE5C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Llevar carga mal sujeta</w:t>
            </w:r>
          </w:p>
        </w:tc>
        <w:tc>
          <w:tcPr>
            <w:tcW w:w="423" w:type="pct"/>
            <w:tcBorders>
              <w:top w:val="single" w:sz="4" w:space="0" w:color="auto"/>
              <w:left w:val="single" w:sz="4" w:space="0" w:color="auto"/>
              <w:bottom w:val="single" w:sz="4" w:space="0" w:color="auto"/>
              <w:right w:val="single" w:sz="4" w:space="0" w:color="auto"/>
            </w:tcBorders>
          </w:tcPr>
          <w:p w14:paraId="79CE240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44878A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6</w:t>
            </w:r>
          </w:p>
        </w:tc>
      </w:tr>
      <w:tr w:rsidR="002D06FD" w:rsidRPr="002D06FD" w14:paraId="489EA7D2" w14:textId="77777777" w:rsidTr="00744101">
        <w:tc>
          <w:tcPr>
            <w:tcW w:w="414" w:type="pct"/>
            <w:tcBorders>
              <w:top w:val="single" w:sz="4" w:space="0" w:color="auto"/>
              <w:left w:val="single" w:sz="4" w:space="0" w:color="auto"/>
              <w:bottom w:val="single" w:sz="4" w:space="0" w:color="auto"/>
              <w:right w:val="single" w:sz="4" w:space="0" w:color="auto"/>
            </w:tcBorders>
          </w:tcPr>
          <w:p w14:paraId="16FB7D2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48FD406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Llevar carga que comprometa la visibilidad del vehículo</w:t>
            </w:r>
          </w:p>
        </w:tc>
        <w:tc>
          <w:tcPr>
            <w:tcW w:w="423" w:type="pct"/>
            <w:tcBorders>
              <w:top w:val="single" w:sz="4" w:space="0" w:color="auto"/>
              <w:left w:val="single" w:sz="4" w:space="0" w:color="auto"/>
              <w:bottom w:val="single" w:sz="4" w:space="0" w:color="auto"/>
              <w:right w:val="single" w:sz="4" w:space="0" w:color="auto"/>
            </w:tcBorders>
          </w:tcPr>
          <w:p w14:paraId="369C4CD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53DA2E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2C85DE1" w14:textId="77777777" w:rsidTr="00744101">
        <w:tc>
          <w:tcPr>
            <w:tcW w:w="414" w:type="pct"/>
            <w:tcBorders>
              <w:top w:val="single" w:sz="4" w:space="0" w:color="auto"/>
              <w:left w:val="single" w:sz="4" w:space="0" w:color="auto"/>
              <w:bottom w:val="single" w:sz="4" w:space="0" w:color="auto"/>
              <w:right w:val="single" w:sz="4" w:space="0" w:color="auto"/>
            </w:tcBorders>
          </w:tcPr>
          <w:p w14:paraId="0998F67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4C33D82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Llevar carga sin cubrir</w:t>
            </w:r>
          </w:p>
        </w:tc>
        <w:tc>
          <w:tcPr>
            <w:tcW w:w="423" w:type="pct"/>
            <w:tcBorders>
              <w:top w:val="single" w:sz="4" w:space="0" w:color="auto"/>
              <w:left w:val="single" w:sz="4" w:space="0" w:color="auto"/>
              <w:bottom w:val="single" w:sz="4" w:space="0" w:color="auto"/>
              <w:right w:val="single" w:sz="4" w:space="0" w:color="auto"/>
            </w:tcBorders>
          </w:tcPr>
          <w:p w14:paraId="7BF8D88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497133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55B5AED1" w14:textId="77777777" w:rsidTr="00744101">
        <w:tc>
          <w:tcPr>
            <w:tcW w:w="414" w:type="pct"/>
            <w:tcBorders>
              <w:top w:val="single" w:sz="4" w:space="0" w:color="auto"/>
              <w:left w:val="single" w:sz="4" w:space="0" w:color="auto"/>
              <w:bottom w:val="single" w:sz="4" w:space="0" w:color="auto"/>
              <w:right w:val="single" w:sz="4" w:space="0" w:color="auto"/>
            </w:tcBorders>
          </w:tcPr>
          <w:p w14:paraId="5BC625C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5BA32C9D"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Llevar personas en remolque no autorizado</w:t>
            </w:r>
          </w:p>
        </w:tc>
        <w:tc>
          <w:tcPr>
            <w:tcW w:w="423" w:type="pct"/>
            <w:tcBorders>
              <w:top w:val="single" w:sz="4" w:space="0" w:color="auto"/>
              <w:left w:val="single" w:sz="4" w:space="0" w:color="auto"/>
              <w:bottom w:val="single" w:sz="4" w:space="0" w:color="auto"/>
              <w:right w:val="single" w:sz="4" w:space="0" w:color="auto"/>
            </w:tcBorders>
          </w:tcPr>
          <w:p w14:paraId="1DF3692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E1639D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4E9AB32B" w14:textId="77777777" w:rsidTr="00744101">
        <w:tc>
          <w:tcPr>
            <w:tcW w:w="414" w:type="pct"/>
            <w:tcBorders>
              <w:top w:val="single" w:sz="4" w:space="0" w:color="auto"/>
              <w:left w:val="single" w:sz="4" w:space="0" w:color="auto"/>
              <w:bottom w:val="single" w:sz="4" w:space="0" w:color="auto"/>
              <w:right w:val="single" w:sz="4" w:space="0" w:color="auto"/>
            </w:tcBorders>
          </w:tcPr>
          <w:p w14:paraId="36006D3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496B3A16"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Llevar personas en vehículo remolcados</w:t>
            </w:r>
          </w:p>
        </w:tc>
        <w:tc>
          <w:tcPr>
            <w:tcW w:w="423" w:type="pct"/>
            <w:tcBorders>
              <w:top w:val="single" w:sz="4" w:space="0" w:color="auto"/>
              <w:left w:val="single" w:sz="4" w:space="0" w:color="auto"/>
              <w:bottom w:val="single" w:sz="4" w:space="0" w:color="auto"/>
              <w:right w:val="single" w:sz="4" w:space="0" w:color="auto"/>
            </w:tcBorders>
          </w:tcPr>
          <w:p w14:paraId="31A04D0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6DB8337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5F23A61D" w14:textId="77777777" w:rsidTr="00744101">
        <w:tc>
          <w:tcPr>
            <w:tcW w:w="414" w:type="pct"/>
            <w:tcBorders>
              <w:top w:val="single" w:sz="4" w:space="0" w:color="auto"/>
              <w:left w:val="single" w:sz="4" w:space="0" w:color="auto"/>
              <w:bottom w:val="single" w:sz="4" w:space="0" w:color="auto"/>
              <w:right w:val="single" w:sz="4" w:space="0" w:color="auto"/>
            </w:tcBorders>
          </w:tcPr>
          <w:p w14:paraId="1FD8642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4B86AC05"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abanderar carga saliente</w:t>
            </w:r>
          </w:p>
        </w:tc>
        <w:tc>
          <w:tcPr>
            <w:tcW w:w="423" w:type="pct"/>
            <w:tcBorders>
              <w:top w:val="single" w:sz="4" w:space="0" w:color="auto"/>
              <w:left w:val="single" w:sz="4" w:space="0" w:color="auto"/>
              <w:bottom w:val="single" w:sz="4" w:space="0" w:color="auto"/>
              <w:right w:val="single" w:sz="4" w:space="0" w:color="auto"/>
            </w:tcBorders>
          </w:tcPr>
          <w:p w14:paraId="088207B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F6EF7C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4714D3CA" w14:textId="77777777" w:rsidTr="00744101">
        <w:tc>
          <w:tcPr>
            <w:tcW w:w="414" w:type="pct"/>
            <w:tcBorders>
              <w:top w:val="single" w:sz="4" w:space="0" w:color="auto"/>
              <w:left w:val="single" w:sz="4" w:space="0" w:color="auto"/>
              <w:bottom w:val="single" w:sz="4" w:space="0" w:color="auto"/>
              <w:right w:val="single" w:sz="4" w:space="0" w:color="auto"/>
            </w:tcBorders>
          </w:tcPr>
          <w:p w14:paraId="75A8A23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6164FA17"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transportar carga descrita en carta de porte</w:t>
            </w:r>
          </w:p>
        </w:tc>
        <w:tc>
          <w:tcPr>
            <w:tcW w:w="423" w:type="pct"/>
            <w:tcBorders>
              <w:top w:val="single" w:sz="4" w:space="0" w:color="auto"/>
              <w:left w:val="single" w:sz="4" w:space="0" w:color="auto"/>
              <w:bottom w:val="single" w:sz="4" w:space="0" w:color="auto"/>
              <w:right w:val="single" w:sz="4" w:space="0" w:color="auto"/>
            </w:tcBorders>
          </w:tcPr>
          <w:p w14:paraId="79DB2EF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68A618D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50BEEA18" w14:textId="77777777" w:rsidTr="00744101">
        <w:tc>
          <w:tcPr>
            <w:tcW w:w="414" w:type="pct"/>
            <w:tcBorders>
              <w:top w:val="single" w:sz="4" w:space="0" w:color="auto"/>
              <w:left w:val="single" w:sz="4" w:space="0" w:color="auto"/>
              <w:bottom w:val="single" w:sz="4" w:space="0" w:color="auto"/>
              <w:right w:val="single" w:sz="4" w:space="0" w:color="auto"/>
            </w:tcBorders>
          </w:tcPr>
          <w:p w14:paraId="050DCFBE"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7DE759F3"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Ocultar luces con la carga</w:t>
            </w:r>
          </w:p>
        </w:tc>
        <w:tc>
          <w:tcPr>
            <w:tcW w:w="423" w:type="pct"/>
            <w:tcBorders>
              <w:top w:val="single" w:sz="4" w:space="0" w:color="auto"/>
              <w:left w:val="single" w:sz="4" w:space="0" w:color="auto"/>
              <w:bottom w:val="single" w:sz="4" w:space="0" w:color="auto"/>
              <w:right w:val="single" w:sz="4" w:space="0" w:color="auto"/>
            </w:tcBorders>
          </w:tcPr>
          <w:p w14:paraId="2F72CCB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62256C7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7DC76708" w14:textId="77777777" w:rsidTr="00744101">
        <w:tc>
          <w:tcPr>
            <w:tcW w:w="414" w:type="pct"/>
            <w:tcBorders>
              <w:top w:val="single" w:sz="4" w:space="0" w:color="auto"/>
              <w:left w:val="single" w:sz="4" w:space="0" w:color="auto"/>
              <w:bottom w:val="single" w:sz="4" w:space="0" w:color="auto"/>
              <w:right w:val="single" w:sz="4" w:space="0" w:color="auto"/>
            </w:tcBorders>
          </w:tcPr>
          <w:p w14:paraId="472784E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5222076D"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Ocultar placas con la carga</w:t>
            </w:r>
          </w:p>
        </w:tc>
        <w:tc>
          <w:tcPr>
            <w:tcW w:w="423" w:type="pct"/>
            <w:tcBorders>
              <w:top w:val="single" w:sz="4" w:space="0" w:color="auto"/>
              <w:left w:val="single" w:sz="4" w:space="0" w:color="auto"/>
              <w:bottom w:val="single" w:sz="4" w:space="0" w:color="auto"/>
              <w:right w:val="single" w:sz="4" w:space="0" w:color="auto"/>
            </w:tcBorders>
          </w:tcPr>
          <w:p w14:paraId="7E83D05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1DB869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3E8D6C6F" w14:textId="77777777" w:rsidTr="00744101">
        <w:tc>
          <w:tcPr>
            <w:tcW w:w="414" w:type="pct"/>
            <w:tcBorders>
              <w:top w:val="single" w:sz="4" w:space="0" w:color="auto"/>
              <w:left w:val="single" w:sz="4" w:space="0" w:color="auto"/>
              <w:bottom w:val="single" w:sz="4" w:space="0" w:color="auto"/>
              <w:right w:val="single" w:sz="4" w:space="0" w:color="auto"/>
            </w:tcBorders>
          </w:tcPr>
          <w:p w14:paraId="65C89AB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5BE50FD0"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Transportar carga distinta a la autorizada</w:t>
            </w:r>
          </w:p>
        </w:tc>
        <w:tc>
          <w:tcPr>
            <w:tcW w:w="423" w:type="pct"/>
            <w:tcBorders>
              <w:top w:val="single" w:sz="4" w:space="0" w:color="auto"/>
              <w:left w:val="single" w:sz="4" w:space="0" w:color="auto"/>
              <w:bottom w:val="single" w:sz="4" w:space="0" w:color="auto"/>
              <w:right w:val="single" w:sz="4" w:space="0" w:color="auto"/>
            </w:tcBorders>
          </w:tcPr>
          <w:p w14:paraId="7D9C7F8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77D4ECC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4D48FCB2" w14:textId="77777777" w:rsidTr="00744101">
        <w:tc>
          <w:tcPr>
            <w:tcW w:w="414" w:type="pct"/>
            <w:tcBorders>
              <w:top w:val="single" w:sz="4" w:space="0" w:color="auto"/>
              <w:left w:val="single" w:sz="4" w:space="0" w:color="auto"/>
              <w:bottom w:val="single" w:sz="4" w:space="0" w:color="auto"/>
              <w:right w:val="single" w:sz="4" w:space="0" w:color="auto"/>
            </w:tcBorders>
          </w:tcPr>
          <w:p w14:paraId="5285B0D2"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6DDD419A"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Transportar material peligroso en zonas prohibidas</w:t>
            </w:r>
          </w:p>
        </w:tc>
        <w:tc>
          <w:tcPr>
            <w:tcW w:w="423" w:type="pct"/>
            <w:tcBorders>
              <w:top w:val="single" w:sz="4" w:space="0" w:color="auto"/>
              <w:left w:val="single" w:sz="4" w:space="0" w:color="auto"/>
              <w:bottom w:val="single" w:sz="4" w:space="0" w:color="auto"/>
              <w:right w:val="single" w:sz="4" w:space="0" w:color="auto"/>
            </w:tcBorders>
          </w:tcPr>
          <w:p w14:paraId="5C2A9E9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6A11F09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03038AB3" w14:textId="77777777" w:rsidTr="00744101">
        <w:tc>
          <w:tcPr>
            <w:tcW w:w="414" w:type="pct"/>
            <w:tcBorders>
              <w:top w:val="single" w:sz="4" w:space="0" w:color="auto"/>
              <w:left w:val="single" w:sz="4" w:space="0" w:color="auto"/>
              <w:bottom w:val="single" w:sz="4" w:space="0" w:color="auto"/>
              <w:right w:val="single" w:sz="4" w:space="0" w:color="auto"/>
            </w:tcBorders>
          </w:tcPr>
          <w:p w14:paraId="041318F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6BB0E569"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Transporte de personas en vehículo de carga sin redilas</w:t>
            </w:r>
          </w:p>
        </w:tc>
        <w:tc>
          <w:tcPr>
            <w:tcW w:w="423" w:type="pct"/>
            <w:tcBorders>
              <w:top w:val="single" w:sz="4" w:space="0" w:color="auto"/>
              <w:left w:val="single" w:sz="4" w:space="0" w:color="auto"/>
              <w:bottom w:val="single" w:sz="4" w:space="0" w:color="auto"/>
              <w:right w:val="single" w:sz="4" w:space="0" w:color="auto"/>
            </w:tcBorders>
          </w:tcPr>
          <w:p w14:paraId="7C5DE3C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8F751A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7178A60B" w14:textId="77777777" w:rsidTr="00744101">
        <w:tc>
          <w:tcPr>
            <w:tcW w:w="414" w:type="pct"/>
            <w:tcBorders>
              <w:top w:val="single" w:sz="4" w:space="0" w:color="auto"/>
              <w:left w:val="single" w:sz="4" w:space="0" w:color="auto"/>
              <w:bottom w:val="single" w:sz="4" w:space="0" w:color="auto"/>
              <w:right w:val="single" w:sz="4" w:space="0" w:color="auto"/>
            </w:tcBorders>
          </w:tcPr>
          <w:p w14:paraId="39EC9625" w14:textId="77777777" w:rsidR="002D06FD" w:rsidRPr="002D06FD" w:rsidRDefault="002D06FD" w:rsidP="002D06FD">
            <w:pPr>
              <w:ind w:right="36"/>
              <w:jc w:val="both"/>
              <w:rPr>
                <w:rFonts w:ascii="Arial" w:hAnsi="Arial" w:cs="Arial"/>
                <w:b/>
              </w:rPr>
            </w:pPr>
          </w:p>
          <w:p w14:paraId="4448EE39" w14:textId="77777777" w:rsidR="002D06FD" w:rsidRPr="002D06FD" w:rsidRDefault="002D06FD" w:rsidP="002D06FD">
            <w:pPr>
              <w:ind w:right="36"/>
              <w:jc w:val="both"/>
              <w:rPr>
                <w:rFonts w:ascii="Arial" w:hAnsi="Arial" w:cs="Arial"/>
                <w:b/>
              </w:rPr>
            </w:pPr>
            <w:r w:rsidRPr="002D06FD">
              <w:rPr>
                <w:rFonts w:ascii="Arial" w:hAnsi="Arial" w:cs="Arial"/>
                <w:b/>
                <w:sz w:val="22"/>
                <w:szCs w:val="22"/>
              </w:rPr>
              <w:t>XIII.-</w:t>
            </w:r>
          </w:p>
        </w:tc>
        <w:tc>
          <w:tcPr>
            <w:tcW w:w="4586" w:type="pct"/>
            <w:gridSpan w:val="3"/>
            <w:tcBorders>
              <w:top w:val="single" w:sz="4" w:space="0" w:color="auto"/>
              <w:left w:val="single" w:sz="4" w:space="0" w:color="auto"/>
              <w:bottom w:val="single" w:sz="4" w:space="0" w:color="auto"/>
              <w:right w:val="single" w:sz="4" w:space="0" w:color="auto"/>
            </w:tcBorders>
          </w:tcPr>
          <w:p w14:paraId="3CE7D6F3" w14:textId="77777777" w:rsidR="002D06FD" w:rsidRPr="002D06FD" w:rsidRDefault="002D06FD" w:rsidP="002D06FD">
            <w:pPr>
              <w:ind w:right="36"/>
              <w:jc w:val="both"/>
              <w:rPr>
                <w:rFonts w:ascii="Arial" w:hAnsi="Arial" w:cs="Arial"/>
                <w:b/>
              </w:rPr>
            </w:pPr>
          </w:p>
          <w:p w14:paraId="252E04BE" w14:textId="77777777" w:rsidR="002D06FD" w:rsidRPr="002D06FD" w:rsidRDefault="002D06FD" w:rsidP="002D06FD">
            <w:pPr>
              <w:ind w:right="36"/>
              <w:jc w:val="both"/>
              <w:rPr>
                <w:rFonts w:ascii="Arial" w:hAnsi="Arial" w:cs="Arial"/>
                <w:b/>
              </w:rPr>
            </w:pPr>
            <w:r w:rsidRPr="002D06FD">
              <w:rPr>
                <w:rFonts w:ascii="Arial" w:hAnsi="Arial" w:cs="Arial"/>
                <w:b/>
                <w:sz w:val="22"/>
                <w:szCs w:val="22"/>
              </w:rPr>
              <w:t>SERVICIO DE PASAJE</w:t>
            </w:r>
          </w:p>
        </w:tc>
      </w:tr>
      <w:tr w:rsidR="002D06FD" w:rsidRPr="002D06FD" w14:paraId="0475E296" w14:textId="77777777" w:rsidTr="00744101">
        <w:tc>
          <w:tcPr>
            <w:tcW w:w="414" w:type="pct"/>
            <w:tcBorders>
              <w:top w:val="single" w:sz="4" w:space="0" w:color="auto"/>
              <w:left w:val="single" w:sz="4" w:space="0" w:color="auto"/>
              <w:bottom w:val="single" w:sz="4" w:space="0" w:color="auto"/>
              <w:right w:val="single" w:sz="4" w:space="0" w:color="auto"/>
            </w:tcBorders>
          </w:tcPr>
          <w:p w14:paraId="3C86D69A"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1BE3AD49"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87B8D1C"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06E11882"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084E59CB" w14:textId="77777777" w:rsidTr="00744101">
        <w:tc>
          <w:tcPr>
            <w:tcW w:w="414" w:type="pct"/>
            <w:tcBorders>
              <w:top w:val="single" w:sz="4" w:space="0" w:color="auto"/>
              <w:left w:val="single" w:sz="4" w:space="0" w:color="auto"/>
              <w:bottom w:val="single" w:sz="4" w:space="0" w:color="auto"/>
              <w:right w:val="single" w:sz="4" w:space="0" w:color="auto"/>
            </w:tcBorders>
          </w:tcPr>
          <w:p w14:paraId="3982402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4E4D43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Cargar combustible con pasajeros a bordo</w:t>
            </w:r>
          </w:p>
        </w:tc>
        <w:tc>
          <w:tcPr>
            <w:tcW w:w="423" w:type="pct"/>
            <w:tcBorders>
              <w:top w:val="single" w:sz="4" w:space="0" w:color="auto"/>
              <w:left w:val="single" w:sz="4" w:space="0" w:color="auto"/>
              <w:bottom w:val="single" w:sz="4" w:space="0" w:color="auto"/>
              <w:right w:val="single" w:sz="4" w:space="0" w:color="auto"/>
            </w:tcBorders>
          </w:tcPr>
          <w:p w14:paraId="69AE21F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859CE5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6</w:t>
            </w:r>
          </w:p>
        </w:tc>
      </w:tr>
      <w:tr w:rsidR="002D06FD" w:rsidRPr="002D06FD" w14:paraId="55D3A767" w14:textId="77777777" w:rsidTr="00744101">
        <w:tc>
          <w:tcPr>
            <w:tcW w:w="414" w:type="pct"/>
            <w:tcBorders>
              <w:top w:val="single" w:sz="4" w:space="0" w:color="auto"/>
              <w:left w:val="single" w:sz="4" w:space="0" w:color="auto"/>
              <w:bottom w:val="single" w:sz="4" w:space="0" w:color="auto"/>
              <w:right w:val="single" w:sz="4" w:space="0" w:color="auto"/>
            </w:tcBorders>
          </w:tcPr>
          <w:p w14:paraId="40D7875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76F7F6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Circular sin calcomanía de revisión físico-mecánico</w:t>
            </w:r>
          </w:p>
        </w:tc>
        <w:tc>
          <w:tcPr>
            <w:tcW w:w="423" w:type="pct"/>
            <w:tcBorders>
              <w:top w:val="single" w:sz="4" w:space="0" w:color="auto"/>
              <w:left w:val="single" w:sz="4" w:space="0" w:color="auto"/>
              <w:bottom w:val="single" w:sz="4" w:space="0" w:color="auto"/>
              <w:right w:val="single" w:sz="4" w:space="0" w:color="auto"/>
            </w:tcBorders>
          </w:tcPr>
          <w:p w14:paraId="7B775CB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D2DEC6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1EDDDCA5" w14:textId="77777777" w:rsidTr="00744101">
        <w:tc>
          <w:tcPr>
            <w:tcW w:w="414" w:type="pct"/>
            <w:tcBorders>
              <w:top w:val="single" w:sz="4" w:space="0" w:color="auto"/>
              <w:left w:val="single" w:sz="4" w:space="0" w:color="auto"/>
              <w:bottom w:val="single" w:sz="4" w:space="0" w:color="auto"/>
              <w:right w:val="single" w:sz="4" w:space="0" w:color="auto"/>
            </w:tcBorders>
          </w:tcPr>
          <w:p w14:paraId="33C9EEC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64DA8316"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Circular y hacer servicio público sin los colores autorizados</w:t>
            </w:r>
          </w:p>
        </w:tc>
        <w:tc>
          <w:tcPr>
            <w:tcW w:w="423" w:type="pct"/>
            <w:tcBorders>
              <w:top w:val="single" w:sz="4" w:space="0" w:color="auto"/>
              <w:left w:val="single" w:sz="4" w:space="0" w:color="auto"/>
              <w:bottom w:val="single" w:sz="4" w:space="0" w:color="auto"/>
              <w:right w:val="single" w:sz="4" w:space="0" w:color="auto"/>
            </w:tcBorders>
          </w:tcPr>
          <w:p w14:paraId="2DE3DCAD"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995B21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96A7A33" w14:textId="77777777" w:rsidTr="00744101">
        <w:tc>
          <w:tcPr>
            <w:tcW w:w="414" w:type="pct"/>
            <w:tcBorders>
              <w:top w:val="single" w:sz="4" w:space="0" w:color="auto"/>
              <w:left w:val="single" w:sz="4" w:space="0" w:color="auto"/>
              <w:bottom w:val="single" w:sz="4" w:space="0" w:color="auto"/>
              <w:right w:val="single" w:sz="4" w:space="0" w:color="auto"/>
            </w:tcBorders>
          </w:tcPr>
          <w:p w14:paraId="406679F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3660B76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Efectuar corridas fuera de horario</w:t>
            </w:r>
          </w:p>
        </w:tc>
        <w:tc>
          <w:tcPr>
            <w:tcW w:w="423" w:type="pct"/>
            <w:tcBorders>
              <w:top w:val="single" w:sz="4" w:space="0" w:color="auto"/>
              <w:left w:val="single" w:sz="4" w:space="0" w:color="auto"/>
              <w:bottom w:val="single" w:sz="4" w:space="0" w:color="auto"/>
              <w:right w:val="single" w:sz="4" w:space="0" w:color="auto"/>
            </w:tcBorders>
          </w:tcPr>
          <w:p w14:paraId="3769456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C998AB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6AA93AA2" w14:textId="77777777" w:rsidTr="00744101">
        <w:tc>
          <w:tcPr>
            <w:tcW w:w="414" w:type="pct"/>
            <w:tcBorders>
              <w:top w:val="single" w:sz="4" w:space="0" w:color="auto"/>
              <w:left w:val="single" w:sz="4" w:space="0" w:color="auto"/>
              <w:bottom w:val="single" w:sz="4" w:space="0" w:color="auto"/>
              <w:right w:val="single" w:sz="4" w:space="0" w:color="auto"/>
            </w:tcBorders>
          </w:tcPr>
          <w:p w14:paraId="54DEBE7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003D76B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Estacionar autobuses foráneos fuera de Terminal sin justificación</w:t>
            </w:r>
          </w:p>
        </w:tc>
        <w:tc>
          <w:tcPr>
            <w:tcW w:w="423" w:type="pct"/>
            <w:tcBorders>
              <w:top w:val="single" w:sz="4" w:space="0" w:color="auto"/>
              <w:left w:val="single" w:sz="4" w:space="0" w:color="auto"/>
              <w:bottom w:val="single" w:sz="4" w:space="0" w:color="auto"/>
              <w:right w:val="single" w:sz="4" w:space="0" w:color="auto"/>
            </w:tcBorders>
          </w:tcPr>
          <w:p w14:paraId="5100B0C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28BDCF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4239DEA4" w14:textId="77777777" w:rsidTr="00744101">
        <w:tc>
          <w:tcPr>
            <w:tcW w:w="414" w:type="pct"/>
            <w:tcBorders>
              <w:top w:val="single" w:sz="4" w:space="0" w:color="auto"/>
              <w:left w:val="single" w:sz="4" w:space="0" w:color="auto"/>
              <w:bottom w:val="single" w:sz="4" w:space="0" w:color="auto"/>
              <w:right w:val="single" w:sz="4" w:space="0" w:color="auto"/>
            </w:tcBorders>
          </w:tcPr>
          <w:p w14:paraId="793B548E"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427C78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Exceso de pasajeros</w:t>
            </w:r>
          </w:p>
        </w:tc>
        <w:tc>
          <w:tcPr>
            <w:tcW w:w="423" w:type="pct"/>
            <w:tcBorders>
              <w:top w:val="single" w:sz="4" w:space="0" w:color="auto"/>
              <w:left w:val="single" w:sz="4" w:space="0" w:color="auto"/>
              <w:bottom w:val="single" w:sz="4" w:space="0" w:color="auto"/>
              <w:right w:val="single" w:sz="4" w:space="0" w:color="auto"/>
            </w:tcBorders>
          </w:tcPr>
          <w:p w14:paraId="351DFD9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A95DC8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2C34DFE" w14:textId="77777777" w:rsidTr="00744101">
        <w:tc>
          <w:tcPr>
            <w:tcW w:w="414" w:type="pct"/>
            <w:tcBorders>
              <w:top w:val="single" w:sz="4" w:space="0" w:color="auto"/>
              <w:left w:val="single" w:sz="4" w:space="0" w:color="auto"/>
              <w:bottom w:val="single" w:sz="4" w:space="0" w:color="auto"/>
              <w:right w:val="single" w:sz="4" w:space="0" w:color="auto"/>
            </w:tcBorders>
          </w:tcPr>
          <w:p w14:paraId="411F0AE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5EF1104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Falta de equipo de seguridad</w:t>
            </w:r>
          </w:p>
        </w:tc>
        <w:tc>
          <w:tcPr>
            <w:tcW w:w="423" w:type="pct"/>
            <w:tcBorders>
              <w:top w:val="single" w:sz="4" w:space="0" w:color="auto"/>
              <w:left w:val="single" w:sz="4" w:space="0" w:color="auto"/>
              <w:bottom w:val="single" w:sz="4" w:space="0" w:color="auto"/>
              <w:right w:val="single" w:sz="4" w:space="0" w:color="auto"/>
            </w:tcBorders>
          </w:tcPr>
          <w:p w14:paraId="610AA35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0297D9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73DC1D86" w14:textId="77777777" w:rsidTr="00744101">
        <w:trPr>
          <w:trHeight w:val="195"/>
        </w:trPr>
        <w:tc>
          <w:tcPr>
            <w:tcW w:w="414" w:type="pct"/>
            <w:tcBorders>
              <w:top w:val="single" w:sz="4" w:space="0" w:color="auto"/>
              <w:left w:val="single" w:sz="4" w:space="0" w:color="auto"/>
              <w:bottom w:val="single" w:sz="4" w:space="0" w:color="auto"/>
              <w:right w:val="single" w:sz="4" w:space="0" w:color="auto"/>
            </w:tcBorders>
          </w:tcPr>
          <w:p w14:paraId="1993B7CE"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52FF2BF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Falta de lámparas de identificación en letrero de destino</w:t>
            </w:r>
          </w:p>
        </w:tc>
        <w:tc>
          <w:tcPr>
            <w:tcW w:w="423" w:type="pct"/>
            <w:tcBorders>
              <w:top w:val="single" w:sz="4" w:space="0" w:color="auto"/>
              <w:left w:val="single" w:sz="4" w:space="0" w:color="auto"/>
              <w:bottom w:val="single" w:sz="4" w:space="0" w:color="auto"/>
              <w:right w:val="single" w:sz="4" w:space="0" w:color="auto"/>
            </w:tcBorders>
          </w:tcPr>
          <w:p w14:paraId="224649D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D8BB64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18073663" w14:textId="77777777" w:rsidTr="00744101">
        <w:tc>
          <w:tcPr>
            <w:tcW w:w="414" w:type="pct"/>
            <w:tcBorders>
              <w:top w:val="single" w:sz="4" w:space="0" w:color="auto"/>
              <w:left w:val="single" w:sz="4" w:space="0" w:color="auto"/>
              <w:bottom w:val="single" w:sz="4" w:space="0" w:color="auto"/>
              <w:right w:val="single" w:sz="4" w:space="0" w:color="auto"/>
            </w:tcBorders>
          </w:tcPr>
          <w:p w14:paraId="5E65A12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7BE5332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Falta de placas</w:t>
            </w:r>
          </w:p>
        </w:tc>
        <w:tc>
          <w:tcPr>
            <w:tcW w:w="423" w:type="pct"/>
            <w:tcBorders>
              <w:top w:val="single" w:sz="4" w:space="0" w:color="auto"/>
              <w:left w:val="single" w:sz="4" w:space="0" w:color="auto"/>
              <w:bottom w:val="single" w:sz="4" w:space="0" w:color="auto"/>
              <w:right w:val="single" w:sz="4" w:space="0" w:color="auto"/>
            </w:tcBorders>
          </w:tcPr>
          <w:p w14:paraId="22E8706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A2C13F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57FE270D" w14:textId="77777777" w:rsidTr="00744101">
        <w:tc>
          <w:tcPr>
            <w:tcW w:w="414" w:type="pct"/>
            <w:tcBorders>
              <w:top w:val="single" w:sz="4" w:space="0" w:color="auto"/>
              <w:left w:val="single" w:sz="4" w:space="0" w:color="auto"/>
              <w:bottom w:val="single" w:sz="4" w:space="0" w:color="auto"/>
              <w:right w:val="single" w:sz="4" w:space="0" w:color="auto"/>
            </w:tcBorders>
          </w:tcPr>
          <w:p w14:paraId="67BE424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0900FD6D"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Falta de póliza de seguro</w:t>
            </w:r>
          </w:p>
        </w:tc>
        <w:tc>
          <w:tcPr>
            <w:tcW w:w="423" w:type="pct"/>
            <w:tcBorders>
              <w:top w:val="single" w:sz="4" w:space="0" w:color="auto"/>
              <w:left w:val="single" w:sz="4" w:space="0" w:color="auto"/>
              <w:bottom w:val="single" w:sz="4" w:space="0" w:color="auto"/>
              <w:right w:val="single" w:sz="4" w:space="0" w:color="auto"/>
            </w:tcBorders>
          </w:tcPr>
          <w:p w14:paraId="0607067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68F716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526360CA" w14:textId="77777777" w:rsidTr="00744101">
        <w:tc>
          <w:tcPr>
            <w:tcW w:w="414" w:type="pct"/>
            <w:tcBorders>
              <w:top w:val="single" w:sz="4" w:space="0" w:color="auto"/>
              <w:left w:val="single" w:sz="4" w:space="0" w:color="auto"/>
              <w:bottom w:val="single" w:sz="4" w:space="0" w:color="auto"/>
              <w:right w:val="single" w:sz="4" w:space="0" w:color="auto"/>
            </w:tcBorders>
          </w:tcPr>
          <w:p w14:paraId="4C2D052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62A6993"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Fumar con pasajero a bordo</w:t>
            </w:r>
          </w:p>
        </w:tc>
        <w:tc>
          <w:tcPr>
            <w:tcW w:w="423" w:type="pct"/>
            <w:tcBorders>
              <w:top w:val="single" w:sz="4" w:space="0" w:color="auto"/>
              <w:left w:val="single" w:sz="4" w:space="0" w:color="auto"/>
              <w:bottom w:val="single" w:sz="4" w:space="0" w:color="auto"/>
              <w:right w:val="single" w:sz="4" w:space="0" w:color="auto"/>
            </w:tcBorders>
          </w:tcPr>
          <w:p w14:paraId="54211B2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51B4644"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r>
      <w:tr w:rsidR="002D06FD" w:rsidRPr="002D06FD" w14:paraId="42D1C87F" w14:textId="77777777" w:rsidTr="00744101">
        <w:tc>
          <w:tcPr>
            <w:tcW w:w="414" w:type="pct"/>
            <w:tcBorders>
              <w:top w:val="single" w:sz="4" w:space="0" w:color="auto"/>
              <w:left w:val="single" w:sz="4" w:space="0" w:color="auto"/>
              <w:bottom w:val="single" w:sz="4" w:space="0" w:color="auto"/>
              <w:right w:val="single" w:sz="4" w:space="0" w:color="auto"/>
            </w:tcBorders>
          </w:tcPr>
          <w:p w14:paraId="4985072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0F70B1AC"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Insultar a los pasajeros</w:t>
            </w:r>
          </w:p>
        </w:tc>
        <w:tc>
          <w:tcPr>
            <w:tcW w:w="423" w:type="pct"/>
            <w:tcBorders>
              <w:top w:val="single" w:sz="4" w:space="0" w:color="auto"/>
              <w:left w:val="single" w:sz="4" w:space="0" w:color="auto"/>
              <w:bottom w:val="single" w:sz="4" w:space="0" w:color="auto"/>
              <w:right w:val="single" w:sz="4" w:space="0" w:color="auto"/>
            </w:tcBorders>
          </w:tcPr>
          <w:p w14:paraId="715CDE0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2BEF53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089AFBB8" w14:textId="77777777" w:rsidTr="00744101">
        <w:tc>
          <w:tcPr>
            <w:tcW w:w="414" w:type="pct"/>
            <w:tcBorders>
              <w:top w:val="single" w:sz="4" w:space="0" w:color="auto"/>
              <w:left w:val="single" w:sz="4" w:space="0" w:color="auto"/>
              <w:bottom w:val="single" w:sz="4" w:space="0" w:color="auto"/>
              <w:right w:val="single" w:sz="4" w:space="0" w:color="auto"/>
            </w:tcBorders>
          </w:tcPr>
          <w:p w14:paraId="05058C9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40EFA8F7"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notificar cambio de domicilio</w:t>
            </w:r>
          </w:p>
        </w:tc>
        <w:tc>
          <w:tcPr>
            <w:tcW w:w="423" w:type="pct"/>
            <w:tcBorders>
              <w:top w:val="single" w:sz="4" w:space="0" w:color="auto"/>
              <w:left w:val="single" w:sz="4" w:space="0" w:color="auto"/>
              <w:bottom w:val="single" w:sz="4" w:space="0" w:color="auto"/>
              <w:right w:val="single" w:sz="4" w:space="0" w:color="auto"/>
            </w:tcBorders>
          </w:tcPr>
          <w:p w14:paraId="4531EE5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791349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660A1862" w14:textId="77777777" w:rsidTr="00744101">
        <w:tc>
          <w:tcPr>
            <w:tcW w:w="414" w:type="pct"/>
            <w:tcBorders>
              <w:top w:val="single" w:sz="4" w:space="0" w:color="auto"/>
              <w:left w:val="single" w:sz="4" w:space="0" w:color="auto"/>
              <w:bottom w:val="single" w:sz="4" w:space="0" w:color="auto"/>
              <w:right w:val="single" w:sz="4" w:space="0" w:color="auto"/>
            </w:tcBorders>
          </w:tcPr>
          <w:p w14:paraId="3CB76F2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6430E710"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contar con terminales o estaciones</w:t>
            </w:r>
          </w:p>
        </w:tc>
        <w:tc>
          <w:tcPr>
            <w:tcW w:w="423" w:type="pct"/>
            <w:tcBorders>
              <w:top w:val="single" w:sz="4" w:space="0" w:color="auto"/>
              <w:left w:val="single" w:sz="4" w:space="0" w:color="auto"/>
              <w:bottom w:val="single" w:sz="4" w:space="0" w:color="auto"/>
              <w:right w:val="single" w:sz="4" w:space="0" w:color="auto"/>
            </w:tcBorders>
          </w:tcPr>
          <w:p w14:paraId="431D493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58EE59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0EF9CEBC" w14:textId="77777777" w:rsidTr="00744101">
        <w:tc>
          <w:tcPr>
            <w:tcW w:w="414" w:type="pct"/>
            <w:tcBorders>
              <w:top w:val="single" w:sz="4" w:space="0" w:color="auto"/>
              <w:left w:val="single" w:sz="4" w:space="0" w:color="auto"/>
              <w:bottom w:val="single" w:sz="4" w:space="0" w:color="auto"/>
              <w:right w:val="single" w:sz="4" w:space="0" w:color="auto"/>
            </w:tcBorders>
          </w:tcPr>
          <w:p w14:paraId="2C565B9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08049097"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cumplir con horarios establecidos para el servicio</w:t>
            </w:r>
          </w:p>
        </w:tc>
        <w:tc>
          <w:tcPr>
            <w:tcW w:w="423" w:type="pct"/>
            <w:tcBorders>
              <w:top w:val="single" w:sz="4" w:space="0" w:color="auto"/>
              <w:left w:val="single" w:sz="4" w:space="0" w:color="auto"/>
              <w:bottom w:val="single" w:sz="4" w:space="0" w:color="auto"/>
              <w:right w:val="single" w:sz="4" w:space="0" w:color="auto"/>
            </w:tcBorders>
          </w:tcPr>
          <w:p w14:paraId="322BB77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229219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7</w:t>
            </w:r>
          </w:p>
        </w:tc>
      </w:tr>
      <w:tr w:rsidR="002D06FD" w:rsidRPr="002D06FD" w14:paraId="7B5B02A3" w14:textId="77777777" w:rsidTr="00744101">
        <w:tc>
          <w:tcPr>
            <w:tcW w:w="414" w:type="pct"/>
            <w:tcBorders>
              <w:top w:val="single" w:sz="4" w:space="0" w:color="auto"/>
              <w:left w:val="single" w:sz="4" w:space="0" w:color="auto"/>
              <w:bottom w:val="single" w:sz="4" w:space="0" w:color="auto"/>
              <w:right w:val="single" w:sz="4" w:space="0" w:color="auto"/>
            </w:tcBorders>
          </w:tcPr>
          <w:p w14:paraId="207CBCF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6C6A322F"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efectuar ascenso y descenso en zonas autorizadas</w:t>
            </w:r>
          </w:p>
        </w:tc>
        <w:tc>
          <w:tcPr>
            <w:tcW w:w="423" w:type="pct"/>
            <w:tcBorders>
              <w:top w:val="single" w:sz="4" w:space="0" w:color="auto"/>
              <w:left w:val="single" w:sz="4" w:space="0" w:color="auto"/>
              <w:bottom w:val="single" w:sz="4" w:space="0" w:color="auto"/>
              <w:right w:val="single" w:sz="4" w:space="0" w:color="auto"/>
            </w:tcBorders>
          </w:tcPr>
          <w:p w14:paraId="411428D7"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D6F8C0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3006CE3E" w14:textId="77777777" w:rsidTr="00744101">
        <w:tc>
          <w:tcPr>
            <w:tcW w:w="414" w:type="pct"/>
            <w:tcBorders>
              <w:top w:val="single" w:sz="4" w:space="0" w:color="auto"/>
              <w:left w:val="single" w:sz="4" w:space="0" w:color="auto"/>
              <w:bottom w:val="single" w:sz="4" w:space="0" w:color="auto"/>
              <w:right w:val="single" w:sz="4" w:space="0" w:color="auto"/>
            </w:tcBorders>
          </w:tcPr>
          <w:p w14:paraId="6D81263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lastRenderedPageBreak/>
              <w:t>17.</w:t>
            </w:r>
          </w:p>
        </w:tc>
        <w:tc>
          <w:tcPr>
            <w:tcW w:w="3716" w:type="pct"/>
            <w:tcBorders>
              <w:top w:val="single" w:sz="4" w:space="0" w:color="auto"/>
              <w:left w:val="single" w:sz="4" w:space="0" w:color="auto"/>
              <w:bottom w:val="single" w:sz="4" w:space="0" w:color="auto"/>
              <w:right w:val="single" w:sz="4" w:space="0" w:color="auto"/>
            </w:tcBorders>
          </w:tcPr>
          <w:p w14:paraId="0EA407B1"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efectuar revisión física mecánica</w:t>
            </w:r>
          </w:p>
        </w:tc>
        <w:tc>
          <w:tcPr>
            <w:tcW w:w="423" w:type="pct"/>
            <w:tcBorders>
              <w:top w:val="single" w:sz="4" w:space="0" w:color="auto"/>
              <w:left w:val="single" w:sz="4" w:space="0" w:color="auto"/>
              <w:bottom w:val="single" w:sz="4" w:space="0" w:color="auto"/>
              <w:right w:val="single" w:sz="4" w:space="0" w:color="auto"/>
            </w:tcBorders>
          </w:tcPr>
          <w:p w14:paraId="45C7C09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B33DF3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8</w:t>
            </w:r>
          </w:p>
        </w:tc>
      </w:tr>
      <w:tr w:rsidR="002D06FD" w:rsidRPr="002D06FD" w14:paraId="101EE70A" w14:textId="77777777" w:rsidTr="00744101">
        <w:tc>
          <w:tcPr>
            <w:tcW w:w="414" w:type="pct"/>
            <w:tcBorders>
              <w:top w:val="single" w:sz="4" w:space="0" w:color="auto"/>
              <w:left w:val="single" w:sz="4" w:space="0" w:color="auto"/>
              <w:bottom w:val="single" w:sz="4" w:space="0" w:color="auto"/>
              <w:right w:val="single" w:sz="4" w:space="0" w:color="auto"/>
            </w:tcBorders>
          </w:tcPr>
          <w:p w14:paraId="10230023"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29C8E980"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otorgar facilidades a los discapacitados al abordar o descender del transporte</w:t>
            </w:r>
          </w:p>
        </w:tc>
        <w:tc>
          <w:tcPr>
            <w:tcW w:w="423" w:type="pct"/>
            <w:tcBorders>
              <w:top w:val="single" w:sz="4" w:space="0" w:color="auto"/>
              <w:left w:val="single" w:sz="4" w:space="0" w:color="auto"/>
              <w:bottom w:val="single" w:sz="4" w:space="0" w:color="auto"/>
              <w:right w:val="single" w:sz="4" w:space="0" w:color="auto"/>
            </w:tcBorders>
          </w:tcPr>
          <w:p w14:paraId="1BB2A27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F0FE708"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r>
      <w:tr w:rsidR="002D06FD" w:rsidRPr="002D06FD" w14:paraId="59B54CB1" w14:textId="77777777" w:rsidTr="00744101">
        <w:tc>
          <w:tcPr>
            <w:tcW w:w="414" w:type="pct"/>
            <w:tcBorders>
              <w:top w:val="single" w:sz="4" w:space="0" w:color="auto"/>
              <w:left w:val="single" w:sz="4" w:space="0" w:color="auto"/>
              <w:bottom w:val="single" w:sz="4" w:space="0" w:color="auto"/>
              <w:right w:val="single" w:sz="4" w:space="0" w:color="auto"/>
            </w:tcBorders>
          </w:tcPr>
          <w:p w14:paraId="0C9228E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5E37D738"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reparar vehículo en caso de revisión</w:t>
            </w:r>
          </w:p>
        </w:tc>
        <w:tc>
          <w:tcPr>
            <w:tcW w:w="423" w:type="pct"/>
            <w:tcBorders>
              <w:top w:val="single" w:sz="4" w:space="0" w:color="auto"/>
              <w:left w:val="single" w:sz="4" w:space="0" w:color="auto"/>
              <w:bottom w:val="single" w:sz="4" w:space="0" w:color="auto"/>
              <w:right w:val="single" w:sz="4" w:space="0" w:color="auto"/>
            </w:tcBorders>
          </w:tcPr>
          <w:p w14:paraId="1F486D1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88ECF5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5B2EACCE" w14:textId="77777777" w:rsidTr="00744101">
        <w:tc>
          <w:tcPr>
            <w:tcW w:w="414" w:type="pct"/>
            <w:tcBorders>
              <w:top w:val="single" w:sz="4" w:space="0" w:color="auto"/>
              <w:left w:val="single" w:sz="4" w:space="0" w:color="auto"/>
              <w:bottom w:val="single" w:sz="4" w:space="0" w:color="auto"/>
              <w:right w:val="single" w:sz="4" w:space="0" w:color="auto"/>
            </w:tcBorders>
          </w:tcPr>
          <w:p w14:paraId="1B4C077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4EC6CF39"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No traer a la vista número económico, horario, ruta y tarifa</w:t>
            </w:r>
          </w:p>
        </w:tc>
        <w:tc>
          <w:tcPr>
            <w:tcW w:w="423" w:type="pct"/>
            <w:tcBorders>
              <w:top w:val="single" w:sz="4" w:space="0" w:color="auto"/>
              <w:left w:val="single" w:sz="4" w:space="0" w:color="auto"/>
              <w:bottom w:val="single" w:sz="4" w:space="0" w:color="auto"/>
              <w:right w:val="single" w:sz="4" w:space="0" w:color="auto"/>
            </w:tcBorders>
          </w:tcPr>
          <w:p w14:paraId="3C088EA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2F5496E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7</w:t>
            </w:r>
          </w:p>
        </w:tc>
      </w:tr>
      <w:tr w:rsidR="002D06FD" w:rsidRPr="002D06FD" w14:paraId="3B1F6E0B" w14:textId="77777777" w:rsidTr="00744101">
        <w:tc>
          <w:tcPr>
            <w:tcW w:w="414" w:type="pct"/>
            <w:tcBorders>
              <w:top w:val="single" w:sz="4" w:space="0" w:color="auto"/>
              <w:left w:val="single" w:sz="4" w:space="0" w:color="auto"/>
              <w:bottom w:val="single" w:sz="4" w:space="0" w:color="auto"/>
              <w:right w:val="single" w:sz="4" w:space="0" w:color="auto"/>
            </w:tcBorders>
          </w:tcPr>
          <w:p w14:paraId="28A84935"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5B0D3F15"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Obstruir la función de los inspectores</w:t>
            </w:r>
          </w:p>
        </w:tc>
        <w:tc>
          <w:tcPr>
            <w:tcW w:w="423" w:type="pct"/>
            <w:tcBorders>
              <w:top w:val="single" w:sz="4" w:space="0" w:color="auto"/>
              <w:left w:val="single" w:sz="4" w:space="0" w:color="auto"/>
              <w:bottom w:val="single" w:sz="4" w:space="0" w:color="auto"/>
              <w:right w:val="single" w:sz="4" w:space="0" w:color="auto"/>
            </w:tcBorders>
          </w:tcPr>
          <w:p w14:paraId="2639F7C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18E2428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6</w:t>
            </w:r>
          </w:p>
        </w:tc>
      </w:tr>
      <w:tr w:rsidR="002D06FD" w:rsidRPr="002D06FD" w14:paraId="12F69F7D" w14:textId="77777777" w:rsidTr="00744101">
        <w:tc>
          <w:tcPr>
            <w:tcW w:w="414" w:type="pct"/>
            <w:tcBorders>
              <w:top w:val="single" w:sz="4" w:space="0" w:color="auto"/>
              <w:left w:val="single" w:sz="4" w:space="0" w:color="auto"/>
              <w:bottom w:val="single" w:sz="4" w:space="0" w:color="auto"/>
              <w:right w:val="single" w:sz="4" w:space="0" w:color="auto"/>
            </w:tcBorders>
          </w:tcPr>
          <w:p w14:paraId="3FCD618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45236776"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Invadir rutas</w:t>
            </w:r>
          </w:p>
        </w:tc>
        <w:tc>
          <w:tcPr>
            <w:tcW w:w="423" w:type="pct"/>
            <w:tcBorders>
              <w:top w:val="single" w:sz="4" w:space="0" w:color="auto"/>
              <w:left w:val="single" w:sz="4" w:space="0" w:color="auto"/>
              <w:bottom w:val="single" w:sz="4" w:space="0" w:color="auto"/>
              <w:right w:val="single" w:sz="4" w:space="0" w:color="auto"/>
            </w:tcBorders>
          </w:tcPr>
          <w:p w14:paraId="7A44F78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42D8D1D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15</w:t>
            </w:r>
          </w:p>
        </w:tc>
      </w:tr>
      <w:tr w:rsidR="002D06FD" w:rsidRPr="002D06FD" w14:paraId="3CD2BC3D" w14:textId="77777777" w:rsidTr="00744101">
        <w:tc>
          <w:tcPr>
            <w:tcW w:w="414" w:type="pct"/>
            <w:tcBorders>
              <w:top w:val="single" w:sz="4" w:space="0" w:color="auto"/>
              <w:left w:val="single" w:sz="4" w:space="0" w:color="auto"/>
              <w:bottom w:val="single" w:sz="4" w:space="0" w:color="auto"/>
              <w:right w:val="single" w:sz="4" w:space="0" w:color="auto"/>
            </w:tcBorders>
          </w:tcPr>
          <w:p w14:paraId="1A51405A"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3A1E6A2D"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Presentar servicio fuera de ruta</w:t>
            </w:r>
          </w:p>
        </w:tc>
        <w:tc>
          <w:tcPr>
            <w:tcW w:w="423" w:type="pct"/>
            <w:tcBorders>
              <w:top w:val="single" w:sz="4" w:space="0" w:color="auto"/>
              <w:left w:val="single" w:sz="4" w:space="0" w:color="auto"/>
              <w:bottom w:val="single" w:sz="4" w:space="0" w:color="auto"/>
              <w:right w:val="single" w:sz="4" w:space="0" w:color="auto"/>
            </w:tcBorders>
          </w:tcPr>
          <w:p w14:paraId="3BDC240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075E042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3CA57434" w14:textId="77777777" w:rsidTr="00744101">
        <w:tc>
          <w:tcPr>
            <w:tcW w:w="414" w:type="pct"/>
            <w:tcBorders>
              <w:top w:val="single" w:sz="4" w:space="0" w:color="auto"/>
              <w:left w:val="single" w:sz="4" w:space="0" w:color="auto"/>
              <w:bottom w:val="single" w:sz="4" w:space="0" w:color="auto"/>
              <w:right w:val="single" w:sz="4" w:space="0" w:color="auto"/>
            </w:tcBorders>
          </w:tcPr>
          <w:p w14:paraId="7B8C491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4FDD3539"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Traer ayudante abordo</w:t>
            </w:r>
          </w:p>
        </w:tc>
        <w:tc>
          <w:tcPr>
            <w:tcW w:w="423" w:type="pct"/>
            <w:tcBorders>
              <w:top w:val="single" w:sz="4" w:space="0" w:color="auto"/>
              <w:left w:val="single" w:sz="4" w:space="0" w:color="auto"/>
              <w:bottom w:val="single" w:sz="4" w:space="0" w:color="auto"/>
              <w:right w:val="single" w:sz="4" w:space="0" w:color="auto"/>
            </w:tcBorders>
          </w:tcPr>
          <w:p w14:paraId="744FB055"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302CAAE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7713A86A" w14:textId="77777777" w:rsidTr="00744101">
        <w:tc>
          <w:tcPr>
            <w:tcW w:w="414" w:type="pct"/>
            <w:tcBorders>
              <w:top w:val="single" w:sz="4" w:space="0" w:color="auto"/>
              <w:left w:val="single" w:sz="4" w:space="0" w:color="auto"/>
              <w:bottom w:val="single" w:sz="4" w:space="0" w:color="auto"/>
              <w:right w:val="single" w:sz="4" w:space="0" w:color="auto"/>
            </w:tcBorders>
          </w:tcPr>
          <w:p w14:paraId="3267B446" w14:textId="77777777" w:rsidR="002D06FD" w:rsidRPr="002D06FD" w:rsidRDefault="002D06FD" w:rsidP="002D06FD">
            <w:pPr>
              <w:ind w:right="36"/>
              <w:jc w:val="both"/>
              <w:rPr>
                <w:rFonts w:ascii="Arial" w:hAnsi="Arial" w:cs="Arial"/>
                <w:b/>
              </w:rPr>
            </w:pPr>
          </w:p>
          <w:p w14:paraId="4F7BC2E9" w14:textId="77777777" w:rsidR="002D06FD" w:rsidRPr="002D06FD" w:rsidRDefault="002D06FD" w:rsidP="002D06FD">
            <w:pPr>
              <w:ind w:right="36"/>
              <w:jc w:val="both"/>
              <w:rPr>
                <w:rFonts w:ascii="Arial" w:hAnsi="Arial" w:cs="Arial"/>
                <w:b/>
              </w:rPr>
            </w:pPr>
            <w:r w:rsidRPr="002D06FD">
              <w:rPr>
                <w:rFonts w:ascii="Arial" w:hAnsi="Arial" w:cs="Arial"/>
                <w:b/>
                <w:sz w:val="22"/>
                <w:szCs w:val="22"/>
              </w:rPr>
              <w:t>XIV.-</w:t>
            </w:r>
          </w:p>
        </w:tc>
        <w:tc>
          <w:tcPr>
            <w:tcW w:w="3716" w:type="pct"/>
            <w:tcBorders>
              <w:top w:val="single" w:sz="4" w:space="0" w:color="auto"/>
              <w:left w:val="single" w:sz="4" w:space="0" w:color="auto"/>
              <w:bottom w:val="single" w:sz="4" w:space="0" w:color="auto"/>
              <w:right w:val="single" w:sz="4" w:space="0" w:color="auto"/>
            </w:tcBorders>
          </w:tcPr>
          <w:p w14:paraId="59F14A8C" w14:textId="77777777" w:rsidR="002D06FD" w:rsidRPr="002D06FD" w:rsidRDefault="002D06FD" w:rsidP="002D06FD">
            <w:pPr>
              <w:autoSpaceDE w:val="0"/>
              <w:autoSpaceDN w:val="0"/>
              <w:adjustRightInd w:val="0"/>
              <w:ind w:right="36"/>
              <w:jc w:val="both"/>
              <w:rPr>
                <w:rFonts w:ascii="Arial" w:hAnsi="Arial" w:cs="Arial"/>
                <w:b/>
              </w:rPr>
            </w:pPr>
          </w:p>
          <w:p w14:paraId="18C5B7E6" w14:textId="77777777" w:rsidR="002D06FD" w:rsidRPr="002D06FD" w:rsidRDefault="002D06FD" w:rsidP="002D06FD">
            <w:pPr>
              <w:autoSpaceDE w:val="0"/>
              <w:autoSpaceDN w:val="0"/>
              <w:adjustRightInd w:val="0"/>
              <w:ind w:right="36"/>
              <w:jc w:val="both"/>
              <w:rPr>
                <w:rFonts w:ascii="Arial" w:hAnsi="Arial" w:cs="Arial"/>
                <w:b/>
              </w:rPr>
            </w:pPr>
            <w:r w:rsidRPr="002D06FD">
              <w:rPr>
                <w:rFonts w:ascii="Arial" w:hAnsi="Arial" w:cs="Arial"/>
                <w:b/>
                <w:sz w:val="22"/>
                <w:szCs w:val="22"/>
              </w:rPr>
              <w:t>VUELTAS</w:t>
            </w:r>
          </w:p>
        </w:tc>
        <w:tc>
          <w:tcPr>
            <w:tcW w:w="423" w:type="pct"/>
            <w:tcBorders>
              <w:top w:val="single" w:sz="4" w:space="0" w:color="auto"/>
              <w:left w:val="single" w:sz="4" w:space="0" w:color="auto"/>
              <w:bottom w:val="single" w:sz="4" w:space="0" w:color="auto"/>
              <w:right w:val="single" w:sz="4" w:space="0" w:color="auto"/>
            </w:tcBorders>
          </w:tcPr>
          <w:p w14:paraId="742CC0A1"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447" w:type="pct"/>
            <w:tcBorders>
              <w:top w:val="single" w:sz="4" w:space="0" w:color="auto"/>
              <w:left w:val="single" w:sz="4" w:space="0" w:color="auto"/>
              <w:bottom w:val="single" w:sz="4" w:space="0" w:color="auto"/>
              <w:right w:val="single" w:sz="4" w:space="0" w:color="auto"/>
            </w:tcBorders>
          </w:tcPr>
          <w:p w14:paraId="73E6C4AA"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r>
      <w:tr w:rsidR="002D06FD" w:rsidRPr="002D06FD" w14:paraId="5DE67A51" w14:textId="77777777" w:rsidTr="00744101">
        <w:tc>
          <w:tcPr>
            <w:tcW w:w="414" w:type="pct"/>
            <w:tcBorders>
              <w:top w:val="single" w:sz="4" w:space="0" w:color="auto"/>
              <w:left w:val="single" w:sz="4" w:space="0" w:color="auto"/>
              <w:bottom w:val="single" w:sz="4" w:space="0" w:color="auto"/>
              <w:right w:val="single" w:sz="4" w:space="0" w:color="auto"/>
            </w:tcBorders>
          </w:tcPr>
          <w:p w14:paraId="4830D1AF"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tc>
        <w:tc>
          <w:tcPr>
            <w:tcW w:w="3716" w:type="pct"/>
            <w:tcBorders>
              <w:top w:val="single" w:sz="4" w:space="0" w:color="auto"/>
              <w:left w:val="single" w:sz="4" w:space="0" w:color="auto"/>
              <w:bottom w:val="single" w:sz="4" w:space="0" w:color="auto"/>
              <w:right w:val="single" w:sz="4" w:space="0" w:color="auto"/>
            </w:tcBorders>
          </w:tcPr>
          <w:p w14:paraId="13E90510"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D73EC29"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MÍN</w:t>
            </w:r>
          </w:p>
        </w:tc>
        <w:tc>
          <w:tcPr>
            <w:tcW w:w="447" w:type="pct"/>
            <w:tcBorders>
              <w:top w:val="single" w:sz="4" w:space="0" w:color="auto"/>
              <w:left w:val="single" w:sz="4" w:space="0" w:color="auto"/>
              <w:bottom w:val="single" w:sz="4" w:space="0" w:color="auto"/>
              <w:right w:val="single" w:sz="4" w:space="0" w:color="auto"/>
            </w:tcBorders>
          </w:tcPr>
          <w:p w14:paraId="1337C753" w14:textId="77777777" w:rsidR="002D06FD" w:rsidRPr="002D06FD" w:rsidRDefault="002D06FD" w:rsidP="002D06FD">
            <w:pPr>
              <w:autoSpaceDE w:val="0"/>
              <w:autoSpaceDN w:val="0"/>
              <w:adjustRightInd w:val="0"/>
              <w:ind w:right="36"/>
              <w:jc w:val="center"/>
              <w:rPr>
                <w:rFonts w:ascii="Arial" w:eastAsia="Batang" w:hAnsi="Arial" w:cs="Arial"/>
                <w:b/>
                <w:bCs/>
                <w:color w:val="000000"/>
              </w:rPr>
            </w:pPr>
            <w:r w:rsidRPr="002D06FD">
              <w:rPr>
                <w:rFonts w:ascii="Arial" w:eastAsia="Batang" w:hAnsi="Arial" w:cs="Arial"/>
                <w:b/>
                <w:bCs/>
                <w:color w:val="000000"/>
                <w:sz w:val="22"/>
                <w:szCs w:val="22"/>
              </w:rPr>
              <w:t>MÁX</w:t>
            </w:r>
          </w:p>
        </w:tc>
      </w:tr>
      <w:tr w:rsidR="002D06FD" w:rsidRPr="002D06FD" w14:paraId="23F3CB5A" w14:textId="77777777" w:rsidTr="00744101">
        <w:tc>
          <w:tcPr>
            <w:tcW w:w="414" w:type="pct"/>
            <w:tcBorders>
              <w:top w:val="single" w:sz="4" w:space="0" w:color="auto"/>
              <w:left w:val="single" w:sz="4" w:space="0" w:color="auto"/>
              <w:bottom w:val="single" w:sz="4" w:space="0" w:color="auto"/>
              <w:right w:val="single" w:sz="4" w:space="0" w:color="auto"/>
            </w:tcBorders>
          </w:tcPr>
          <w:p w14:paraId="6DEF53FC"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1175CD3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Dar vuelta a la derecha sin tomar extremo derecho</w:t>
            </w:r>
          </w:p>
        </w:tc>
        <w:tc>
          <w:tcPr>
            <w:tcW w:w="423" w:type="pct"/>
            <w:tcBorders>
              <w:top w:val="single" w:sz="4" w:space="0" w:color="auto"/>
              <w:left w:val="single" w:sz="4" w:space="0" w:color="auto"/>
              <w:bottom w:val="single" w:sz="4" w:space="0" w:color="auto"/>
              <w:right w:val="single" w:sz="4" w:space="0" w:color="auto"/>
            </w:tcBorders>
          </w:tcPr>
          <w:p w14:paraId="6F4F0C7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69D849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101B67D5" w14:textId="77777777" w:rsidTr="00744101">
        <w:tc>
          <w:tcPr>
            <w:tcW w:w="414" w:type="pct"/>
            <w:tcBorders>
              <w:top w:val="single" w:sz="4" w:space="0" w:color="auto"/>
              <w:left w:val="single" w:sz="4" w:space="0" w:color="auto"/>
              <w:bottom w:val="single" w:sz="4" w:space="0" w:color="auto"/>
              <w:right w:val="single" w:sz="4" w:space="0" w:color="auto"/>
            </w:tcBorders>
          </w:tcPr>
          <w:p w14:paraId="5ACD0E44"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7A926F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Dar vuelta a la izquierda sin tomar extremo izquierdo</w:t>
            </w:r>
          </w:p>
        </w:tc>
        <w:tc>
          <w:tcPr>
            <w:tcW w:w="423" w:type="pct"/>
            <w:tcBorders>
              <w:top w:val="single" w:sz="4" w:space="0" w:color="auto"/>
              <w:left w:val="single" w:sz="4" w:space="0" w:color="auto"/>
              <w:bottom w:val="single" w:sz="4" w:space="0" w:color="auto"/>
              <w:right w:val="single" w:sz="4" w:space="0" w:color="auto"/>
            </w:tcBorders>
          </w:tcPr>
          <w:p w14:paraId="7F497B0B"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41024B9C"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0FCBF95E" w14:textId="77777777" w:rsidTr="00744101">
        <w:tc>
          <w:tcPr>
            <w:tcW w:w="414" w:type="pct"/>
            <w:tcBorders>
              <w:top w:val="single" w:sz="4" w:space="0" w:color="auto"/>
              <w:left w:val="single" w:sz="4" w:space="0" w:color="auto"/>
              <w:bottom w:val="single" w:sz="4" w:space="0" w:color="auto"/>
              <w:right w:val="single" w:sz="4" w:space="0" w:color="auto"/>
            </w:tcBorders>
          </w:tcPr>
          <w:p w14:paraId="066B06C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2F00D88"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Dar vuelta en “U” cerca de curva o cima</w:t>
            </w:r>
          </w:p>
        </w:tc>
        <w:tc>
          <w:tcPr>
            <w:tcW w:w="423" w:type="pct"/>
            <w:tcBorders>
              <w:top w:val="single" w:sz="4" w:space="0" w:color="auto"/>
              <w:left w:val="single" w:sz="4" w:space="0" w:color="auto"/>
              <w:bottom w:val="single" w:sz="4" w:space="0" w:color="auto"/>
              <w:right w:val="single" w:sz="4" w:space="0" w:color="auto"/>
            </w:tcBorders>
          </w:tcPr>
          <w:p w14:paraId="5E44034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23FAC9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40F31BDB" w14:textId="77777777" w:rsidTr="00744101">
        <w:tc>
          <w:tcPr>
            <w:tcW w:w="414" w:type="pct"/>
            <w:tcBorders>
              <w:top w:val="single" w:sz="4" w:space="0" w:color="auto"/>
              <w:left w:val="single" w:sz="4" w:space="0" w:color="auto"/>
              <w:bottom w:val="single" w:sz="4" w:space="0" w:color="auto"/>
              <w:right w:val="single" w:sz="4" w:space="0" w:color="auto"/>
            </w:tcBorders>
          </w:tcPr>
          <w:p w14:paraId="1F2A31B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30C2E80B"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Dar vuelta en intersección sin precaución</w:t>
            </w:r>
          </w:p>
        </w:tc>
        <w:tc>
          <w:tcPr>
            <w:tcW w:w="423" w:type="pct"/>
            <w:tcBorders>
              <w:top w:val="single" w:sz="4" w:space="0" w:color="auto"/>
              <w:left w:val="single" w:sz="4" w:space="0" w:color="auto"/>
              <w:bottom w:val="single" w:sz="4" w:space="0" w:color="auto"/>
              <w:right w:val="single" w:sz="4" w:space="0" w:color="auto"/>
            </w:tcBorders>
          </w:tcPr>
          <w:p w14:paraId="404CB34E"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598791D9"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w:t>
            </w:r>
          </w:p>
        </w:tc>
      </w:tr>
      <w:tr w:rsidR="002D06FD" w:rsidRPr="002D06FD" w14:paraId="2C20871B" w14:textId="77777777" w:rsidTr="00744101">
        <w:tc>
          <w:tcPr>
            <w:tcW w:w="414" w:type="pct"/>
            <w:tcBorders>
              <w:top w:val="single" w:sz="4" w:space="0" w:color="auto"/>
              <w:left w:val="single" w:sz="4" w:space="0" w:color="auto"/>
              <w:bottom w:val="single" w:sz="4" w:space="0" w:color="auto"/>
              <w:right w:val="single" w:sz="4" w:space="0" w:color="auto"/>
            </w:tcBorders>
          </w:tcPr>
          <w:p w14:paraId="49807B39"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61040B4D"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hAnsi="Arial" w:cs="Arial"/>
                <w:sz w:val="22"/>
                <w:szCs w:val="22"/>
              </w:rPr>
              <w:t>Dar vuelta sin previo aviso</w:t>
            </w:r>
          </w:p>
        </w:tc>
        <w:tc>
          <w:tcPr>
            <w:tcW w:w="423" w:type="pct"/>
            <w:tcBorders>
              <w:top w:val="single" w:sz="4" w:space="0" w:color="auto"/>
              <w:left w:val="single" w:sz="4" w:space="0" w:color="auto"/>
              <w:bottom w:val="single" w:sz="4" w:space="0" w:color="auto"/>
              <w:right w:val="single" w:sz="4" w:space="0" w:color="auto"/>
            </w:tcBorders>
          </w:tcPr>
          <w:p w14:paraId="733281C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2</w:t>
            </w:r>
          </w:p>
        </w:tc>
        <w:tc>
          <w:tcPr>
            <w:tcW w:w="447" w:type="pct"/>
            <w:tcBorders>
              <w:top w:val="single" w:sz="4" w:space="0" w:color="auto"/>
              <w:left w:val="single" w:sz="4" w:space="0" w:color="auto"/>
              <w:bottom w:val="single" w:sz="4" w:space="0" w:color="auto"/>
              <w:right w:val="single" w:sz="4" w:space="0" w:color="auto"/>
            </w:tcBorders>
          </w:tcPr>
          <w:p w14:paraId="73A8C1D2"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4</w:t>
            </w:r>
          </w:p>
        </w:tc>
      </w:tr>
      <w:tr w:rsidR="002D06FD" w:rsidRPr="002D06FD" w14:paraId="7DA8F237" w14:textId="77777777" w:rsidTr="00744101">
        <w:tc>
          <w:tcPr>
            <w:tcW w:w="414" w:type="pct"/>
            <w:tcBorders>
              <w:top w:val="single" w:sz="4" w:space="0" w:color="auto"/>
              <w:left w:val="single" w:sz="4" w:space="0" w:color="auto"/>
              <w:bottom w:val="single" w:sz="4" w:space="0" w:color="auto"/>
              <w:right w:val="single" w:sz="4" w:space="0" w:color="auto"/>
            </w:tcBorders>
          </w:tcPr>
          <w:p w14:paraId="76EBED59" w14:textId="77777777" w:rsidR="002D06FD" w:rsidRPr="002D06FD" w:rsidRDefault="002D06FD" w:rsidP="002D06FD">
            <w:pPr>
              <w:autoSpaceDE w:val="0"/>
              <w:autoSpaceDN w:val="0"/>
              <w:adjustRightInd w:val="0"/>
              <w:ind w:right="36"/>
              <w:jc w:val="both"/>
              <w:rPr>
                <w:rFonts w:ascii="Arial" w:eastAsia="Batang" w:hAnsi="Arial" w:cs="Arial"/>
                <w:b/>
                <w:bCs/>
                <w:color w:val="000000"/>
              </w:rPr>
            </w:pPr>
          </w:p>
          <w:p w14:paraId="53FD67AA" w14:textId="77777777" w:rsidR="002D06FD" w:rsidRPr="002D06FD" w:rsidRDefault="002D06FD" w:rsidP="002D06FD">
            <w:pPr>
              <w:autoSpaceDE w:val="0"/>
              <w:autoSpaceDN w:val="0"/>
              <w:adjustRightInd w:val="0"/>
              <w:ind w:right="36"/>
              <w:jc w:val="both"/>
              <w:rPr>
                <w:rFonts w:ascii="Arial" w:eastAsia="Batang" w:hAnsi="Arial" w:cs="Arial"/>
                <w:b/>
                <w:bCs/>
                <w:color w:val="000000"/>
              </w:rPr>
            </w:pPr>
            <w:r w:rsidRPr="002D06FD">
              <w:rPr>
                <w:rFonts w:ascii="Arial" w:eastAsia="Batang" w:hAnsi="Arial" w:cs="Arial"/>
                <w:b/>
                <w:bCs/>
                <w:color w:val="000000"/>
                <w:sz w:val="22"/>
                <w:szCs w:val="22"/>
              </w:rPr>
              <w:t>XV.-</w:t>
            </w:r>
          </w:p>
        </w:tc>
        <w:tc>
          <w:tcPr>
            <w:tcW w:w="3716" w:type="pct"/>
            <w:tcBorders>
              <w:top w:val="single" w:sz="4" w:space="0" w:color="auto"/>
              <w:left w:val="single" w:sz="4" w:space="0" w:color="auto"/>
              <w:bottom w:val="single" w:sz="4" w:space="0" w:color="auto"/>
              <w:right w:val="single" w:sz="4" w:space="0" w:color="auto"/>
            </w:tcBorders>
          </w:tcPr>
          <w:p w14:paraId="3B7EDA2C" w14:textId="77777777" w:rsidR="002D06FD" w:rsidRPr="002D06FD" w:rsidRDefault="002D06FD" w:rsidP="002D06FD">
            <w:pPr>
              <w:autoSpaceDE w:val="0"/>
              <w:autoSpaceDN w:val="0"/>
              <w:adjustRightInd w:val="0"/>
              <w:ind w:right="36"/>
              <w:jc w:val="both"/>
              <w:rPr>
                <w:rFonts w:ascii="Arial" w:hAnsi="Arial" w:cs="Arial"/>
                <w:b/>
              </w:rPr>
            </w:pPr>
          </w:p>
          <w:p w14:paraId="0C8495AA" w14:textId="77777777" w:rsidR="002D06FD" w:rsidRPr="002D06FD" w:rsidRDefault="002D06FD" w:rsidP="002D06FD">
            <w:pPr>
              <w:autoSpaceDE w:val="0"/>
              <w:autoSpaceDN w:val="0"/>
              <w:adjustRightInd w:val="0"/>
              <w:ind w:right="36"/>
              <w:jc w:val="both"/>
              <w:rPr>
                <w:rFonts w:ascii="Arial" w:hAnsi="Arial" w:cs="Arial"/>
                <w:b/>
              </w:rPr>
            </w:pPr>
            <w:r w:rsidRPr="002D06FD">
              <w:rPr>
                <w:rFonts w:ascii="Arial" w:hAnsi="Arial" w:cs="Arial"/>
                <w:b/>
                <w:sz w:val="22"/>
                <w:szCs w:val="22"/>
              </w:rPr>
              <w:t>OTRAS INFRACCIONES</w:t>
            </w:r>
          </w:p>
          <w:p w14:paraId="556E5FC4" w14:textId="77777777" w:rsidR="002D06FD" w:rsidRPr="002D06FD" w:rsidRDefault="002D06FD" w:rsidP="002D06FD">
            <w:pPr>
              <w:autoSpaceDE w:val="0"/>
              <w:autoSpaceDN w:val="0"/>
              <w:adjustRightInd w:val="0"/>
              <w:ind w:right="36"/>
              <w:jc w:val="both"/>
              <w:rPr>
                <w:rFonts w:ascii="Arial" w:hAnsi="Arial" w:cs="Arial"/>
                <w:b/>
              </w:rPr>
            </w:pPr>
          </w:p>
        </w:tc>
        <w:tc>
          <w:tcPr>
            <w:tcW w:w="423" w:type="pct"/>
            <w:tcBorders>
              <w:top w:val="single" w:sz="4" w:space="0" w:color="auto"/>
              <w:left w:val="single" w:sz="4" w:space="0" w:color="auto"/>
              <w:bottom w:val="single" w:sz="4" w:space="0" w:color="auto"/>
              <w:right w:val="single" w:sz="4" w:space="0" w:color="auto"/>
            </w:tcBorders>
          </w:tcPr>
          <w:p w14:paraId="065CC736" w14:textId="77777777" w:rsidR="002D06FD" w:rsidRPr="002D06FD" w:rsidRDefault="002D06FD" w:rsidP="002D06FD">
            <w:pPr>
              <w:autoSpaceDE w:val="0"/>
              <w:autoSpaceDN w:val="0"/>
              <w:adjustRightInd w:val="0"/>
              <w:ind w:right="36"/>
              <w:jc w:val="center"/>
              <w:rPr>
                <w:rFonts w:ascii="Arial" w:eastAsia="Batang" w:hAnsi="Arial" w:cs="Arial"/>
                <w:bCs/>
                <w:color w:val="000000"/>
              </w:rPr>
            </w:pPr>
          </w:p>
        </w:tc>
        <w:tc>
          <w:tcPr>
            <w:tcW w:w="447" w:type="pct"/>
            <w:tcBorders>
              <w:top w:val="single" w:sz="4" w:space="0" w:color="auto"/>
              <w:left w:val="single" w:sz="4" w:space="0" w:color="auto"/>
              <w:bottom w:val="single" w:sz="4" w:space="0" w:color="auto"/>
              <w:right w:val="single" w:sz="4" w:space="0" w:color="auto"/>
            </w:tcBorders>
          </w:tcPr>
          <w:p w14:paraId="30531066" w14:textId="77777777" w:rsidR="002D06FD" w:rsidRPr="002D06FD" w:rsidRDefault="002D06FD" w:rsidP="002D06FD">
            <w:pPr>
              <w:autoSpaceDE w:val="0"/>
              <w:autoSpaceDN w:val="0"/>
              <w:adjustRightInd w:val="0"/>
              <w:ind w:right="36"/>
              <w:jc w:val="center"/>
              <w:rPr>
                <w:rFonts w:ascii="Arial" w:eastAsia="Batang" w:hAnsi="Arial" w:cs="Arial"/>
                <w:bCs/>
                <w:color w:val="000000"/>
              </w:rPr>
            </w:pPr>
          </w:p>
        </w:tc>
      </w:tr>
      <w:tr w:rsidR="002D06FD" w:rsidRPr="002D06FD" w14:paraId="797EF50D" w14:textId="77777777" w:rsidTr="00744101">
        <w:tc>
          <w:tcPr>
            <w:tcW w:w="414" w:type="pct"/>
            <w:tcBorders>
              <w:top w:val="single" w:sz="4" w:space="0" w:color="auto"/>
              <w:left w:val="single" w:sz="4" w:space="0" w:color="auto"/>
              <w:bottom w:val="single" w:sz="4" w:space="0" w:color="auto"/>
              <w:right w:val="single" w:sz="4" w:space="0" w:color="auto"/>
            </w:tcBorders>
          </w:tcPr>
          <w:p w14:paraId="55612E0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C2F9ABD"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Estacionarse en lugar de discapacitados u obstruir rampas para acceso de los mismos</w:t>
            </w:r>
          </w:p>
        </w:tc>
        <w:tc>
          <w:tcPr>
            <w:tcW w:w="423" w:type="pct"/>
            <w:tcBorders>
              <w:top w:val="single" w:sz="4" w:space="0" w:color="auto"/>
              <w:left w:val="single" w:sz="4" w:space="0" w:color="auto"/>
              <w:bottom w:val="single" w:sz="4" w:space="0" w:color="auto"/>
              <w:right w:val="single" w:sz="4" w:space="0" w:color="auto"/>
            </w:tcBorders>
          </w:tcPr>
          <w:p w14:paraId="194FF01F"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5</w:t>
            </w:r>
          </w:p>
        </w:tc>
        <w:tc>
          <w:tcPr>
            <w:tcW w:w="447" w:type="pct"/>
            <w:tcBorders>
              <w:top w:val="single" w:sz="4" w:space="0" w:color="auto"/>
              <w:left w:val="single" w:sz="4" w:space="0" w:color="auto"/>
              <w:bottom w:val="single" w:sz="4" w:space="0" w:color="auto"/>
              <w:right w:val="single" w:sz="4" w:space="0" w:color="auto"/>
            </w:tcBorders>
          </w:tcPr>
          <w:p w14:paraId="2ABB963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10</w:t>
            </w:r>
          </w:p>
        </w:tc>
      </w:tr>
      <w:tr w:rsidR="002D06FD" w:rsidRPr="002D06FD" w14:paraId="6B515EB5" w14:textId="77777777" w:rsidTr="00744101">
        <w:tc>
          <w:tcPr>
            <w:tcW w:w="414" w:type="pct"/>
            <w:tcBorders>
              <w:top w:val="single" w:sz="4" w:space="0" w:color="auto"/>
              <w:left w:val="single" w:sz="4" w:space="0" w:color="auto"/>
              <w:bottom w:val="single" w:sz="4" w:space="0" w:color="auto"/>
              <w:right w:val="single" w:sz="4" w:space="0" w:color="auto"/>
            </w:tcBorders>
          </w:tcPr>
          <w:p w14:paraId="168BE697"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019F3DE"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con placas distintas a las autorizadas, incluyendo las que contienen publicidad de producto o personas</w:t>
            </w:r>
          </w:p>
        </w:tc>
        <w:tc>
          <w:tcPr>
            <w:tcW w:w="423" w:type="pct"/>
            <w:tcBorders>
              <w:top w:val="single" w:sz="4" w:space="0" w:color="auto"/>
              <w:left w:val="single" w:sz="4" w:space="0" w:color="auto"/>
              <w:bottom w:val="single" w:sz="4" w:space="0" w:color="auto"/>
              <w:right w:val="single" w:sz="4" w:space="0" w:color="auto"/>
            </w:tcBorders>
          </w:tcPr>
          <w:p w14:paraId="4EAD4A4A"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15</w:t>
            </w:r>
          </w:p>
        </w:tc>
        <w:tc>
          <w:tcPr>
            <w:tcW w:w="447" w:type="pct"/>
            <w:tcBorders>
              <w:top w:val="single" w:sz="4" w:space="0" w:color="auto"/>
              <w:left w:val="single" w:sz="4" w:space="0" w:color="auto"/>
              <w:bottom w:val="single" w:sz="4" w:space="0" w:color="auto"/>
              <w:right w:val="single" w:sz="4" w:space="0" w:color="auto"/>
            </w:tcBorders>
          </w:tcPr>
          <w:p w14:paraId="6907CD0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30</w:t>
            </w:r>
          </w:p>
        </w:tc>
      </w:tr>
      <w:tr w:rsidR="002D06FD" w:rsidRPr="002D06FD" w14:paraId="280D30C7" w14:textId="77777777" w:rsidTr="00744101">
        <w:tc>
          <w:tcPr>
            <w:tcW w:w="414" w:type="pct"/>
            <w:tcBorders>
              <w:top w:val="single" w:sz="4" w:space="0" w:color="auto"/>
              <w:left w:val="single" w:sz="4" w:space="0" w:color="auto"/>
              <w:bottom w:val="single" w:sz="4" w:space="0" w:color="auto"/>
              <w:right w:val="single" w:sz="4" w:space="0" w:color="auto"/>
            </w:tcBorders>
          </w:tcPr>
          <w:p w14:paraId="2BAB2570"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FC811E0"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Circular con placas imitadas, simuladas o alteradas</w:t>
            </w:r>
          </w:p>
        </w:tc>
        <w:tc>
          <w:tcPr>
            <w:tcW w:w="423" w:type="pct"/>
            <w:tcBorders>
              <w:top w:val="single" w:sz="4" w:space="0" w:color="auto"/>
              <w:left w:val="single" w:sz="4" w:space="0" w:color="auto"/>
              <w:bottom w:val="single" w:sz="4" w:space="0" w:color="auto"/>
              <w:right w:val="single" w:sz="4" w:space="0" w:color="auto"/>
            </w:tcBorders>
          </w:tcPr>
          <w:p w14:paraId="1962B690"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15</w:t>
            </w:r>
          </w:p>
        </w:tc>
        <w:tc>
          <w:tcPr>
            <w:tcW w:w="447" w:type="pct"/>
            <w:tcBorders>
              <w:top w:val="single" w:sz="4" w:space="0" w:color="auto"/>
              <w:left w:val="single" w:sz="4" w:space="0" w:color="auto"/>
              <w:bottom w:val="single" w:sz="4" w:space="0" w:color="auto"/>
              <w:right w:val="single" w:sz="4" w:space="0" w:color="auto"/>
            </w:tcBorders>
          </w:tcPr>
          <w:p w14:paraId="7B027346"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30</w:t>
            </w:r>
          </w:p>
        </w:tc>
      </w:tr>
      <w:tr w:rsidR="002D06FD" w:rsidRPr="002D06FD" w14:paraId="138DE384" w14:textId="77777777" w:rsidTr="00744101">
        <w:tc>
          <w:tcPr>
            <w:tcW w:w="414" w:type="pct"/>
            <w:tcBorders>
              <w:top w:val="single" w:sz="4" w:space="0" w:color="auto"/>
              <w:left w:val="single" w:sz="4" w:space="0" w:color="auto"/>
              <w:bottom w:val="single" w:sz="4" w:space="0" w:color="auto"/>
              <w:right w:val="single" w:sz="4" w:space="0" w:color="auto"/>
            </w:tcBorders>
          </w:tcPr>
          <w:p w14:paraId="1D150EF2" w14:textId="77777777" w:rsidR="002D06FD" w:rsidRPr="002D06FD" w:rsidRDefault="002D06FD" w:rsidP="002D06FD">
            <w:pPr>
              <w:autoSpaceDE w:val="0"/>
              <w:autoSpaceDN w:val="0"/>
              <w:adjustRightInd w:val="0"/>
              <w:ind w:right="36"/>
              <w:jc w:val="both"/>
              <w:rPr>
                <w:rFonts w:ascii="Arial" w:eastAsia="Batang" w:hAnsi="Arial" w:cs="Arial"/>
                <w:bCs/>
                <w:color w:val="000000"/>
              </w:rPr>
            </w:pPr>
            <w:r w:rsidRPr="002D06FD">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4BEB2CC9" w14:textId="77777777" w:rsidR="002D06FD" w:rsidRPr="002D06FD" w:rsidRDefault="002D06FD" w:rsidP="002D06FD">
            <w:pPr>
              <w:autoSpaceDE w:val="0"/>
              <w:autoSpaceDN w:val="0"/>
              <w:adjustRightInd w:val="0"/>
              <w:ind w:right="36"/>
              <w:jc w:val="both"/>
              <w:rPr>
                <w:rFonts w:ascii="Arial" w:hAnsi="Arial" w:cs="Arial"/>
              </w:rPr>
            </w:pPr>
            <w:r w:rsidRPr="002D06FD">
              <w:rPr>
                <w:rFonts w:ascii="Arial" w:hAnsi="Arial" w:cs="Arial"/>
                <w:sz w:val="22"/>
                <w:szCs w:val="22"/>
              </w:rPr>
              <w:t>Conducir haciendo uso de teléfono celular, tabletas, audífonos o similares.</w:t>
            </w:r>
          </w:p>
        </w:tc>
        <w:tc>
          <w:tcPr>
            <w:tcW w:w="423" w:type="pct"/>
            <w:tcBorders>
              <w:top w:val="single" w:sz="4" w:space="0" w:color="auto"/>
              <w:left w:val="single" w:sz="4" w:space="0" w:color="auto"/>
              <w:bottom w:val="single" w:sz="4" w:space="0" w:color="auto"/>
              <w:right w:val="single" w:sz="4" w:space="0" w:color="auto"/>
            </w:tcBorders>
          </w:tcPr>
          <w:p w14:paraId="1821F0D1"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15</w:t>
            </w:r>
          </w:p>
        </w:tc>
        <w:tc>
          <w:tcPr>
            <w:tcW w:w="447" w:type="pct"/>
            <w:tcBorders>
              <w:top w:val="single" w:sz="4" w:space="0" w:color="auto"/>
              <w:left w:val="single" w:sz="4" w:space="0" w:color="auto"/>
              <w:bottom w:val="single" w:sz="4" w:space="0" w:color="auto"/>
              <w:right w:val="single" w:sz="4" w:space="0" w:color="auto"/>
            </w:tcBorders>
          </w:tcPr>
          <w:p w14:paraId="69203493" w14:textId="77777777" w:rsidR="002D06FD" w:rsidRPr="002D06FD" w:rsidRDefault="002D06FD" w:rsidP="002D06FD">
            <w:pPr>
              <w:autoSpaceDE w:val="0"/>
              <w:autoSpaceDN w:val="0"/>
              <w:adjustRightInd w:val="0"/>
              <w:ind w:right="36"/>
              <w:jc w:val="center"/>
              <w:rPr>
                <w:rFonts w:ascii="Arial" w:eastAsia="Batang" w:hAnsi="Arial" w:cs="Arial"/>
                <w:bCs/>
                <w:color w:val="000000"/>
              </w:rPr>
            </w:pPr>
            <w:r w:rsidRPr="002D06FD">
              <w:rPr>
                <w:rFonts w:ascii="Arial" w:eastAsia="Batang" w:hAnsi="Arial" w:cs="Arial"/>
                <w:bCs/>
                <w:color w:val="000000"/>
                <w:sz w:val="22"/>
                <w:szCs w:val="22"/>
              </w:rPr>
              <w:t>30</w:t>
            </w:r>
          </w:p>
        </w:tc>
      </w:tr>
    </w:tbl>
    <w:p w14:paraId="455DF8F3" w14:textId="77777777" w:rsidR="002D06FD" w:rsidRPr="002D06FD" w:rsidRDefault="002D06FD" w:rsidP="002D06FD">
      <w:pPr>
        <w:jc w:val="both"/>
        <w:rPr>
          <w:rFonts w:ascii="Arial" w:hAnsi="Arial" w:cs="Arial"/>
          <w:lang w:val="es-MX"/>
        </w:rPr>
      </w:pPr>
    </w:p>
    <w:p w14:paraId="41244C62" w14:textId="77777777" w:rsidR="002D06FD" w:rsidRPr="002D06FD" w:rsidRDefault="002D06FD" w:rsidP="002D06FD">
      <w:pPr>
        <w:tabs>
          <w:tab w:val="left" w:pos="2780"/>
        </w:tabs>
        <w:jc w:val="both"/>
        <w:rPr>
          <w:rFonts w:ascii="Arial" w:hAnsi="Arial" w:cs="Arial"/>
          <w:bCs/>
        </w:rPr>
      </w:pPr>
      <w:r w:rsidRPr="002D06FD">
        <w:rPr>
          <w:rFonts w:ascii="Arial" w:hAnsi="Arial" w:cs="Arial"/>
          <w:b/>
          <w:bCs/>
          <w:sz w:val="22"/>
          <w:szCs w:val="22"/>
        </w:rPr>
        <w:t xml:space="preserve">XXXIV.- </w:t>
      </w:r>
      <w:r w:rsidRPr="002D06FD">
        <w:rPr>
          <w:rFonts w:ascii="Arial" w:hAnsi="Arial" w:cs="Arial"/>
          <w:bCs/>
          <w:sz w:val="22"/>
          <w:szCs w:val="22"/>
        </w:rPr>
        <w:t>Para salvaguardar la integridad física de las personas y evitar accidentes viales, se sancionará:</w:t>
      </w:r>
    </w:p>
    <w:p w14:paraId="289317BB" w14:textId="77777777" w:rsidR="002D06FD" w:rsidRPr="002D06FD" w:rsidRDefault="002D06FD" w:rsidP="002D06FD">
      <w:pPr>
        <w:tabs>
          <w:tab w:val="left" w:pos="2780"/>
        </w:tabs>
        <w:jc w:val="both"/>
        <w:rPr>
          <w:rFonts w:ascii="Arial" w:hAnsi="Arial" w:cs="Arial"/>
          <w:bCs/>
        </w:rPr>
      </w:pPr>
    </w:p>
    <w:p w14:paraId="2E022964" w14:textId="77777777" w:rsidR="002D06FD" w:rsidRPr="002D06FD" w:rsidRDefault="002D06FD" w:rsidP="002D06FD">
      <w:pPr>
        <w:tabs>
          <w:tab w:val="left" w:pos="2780"/>
        </w:tabs>
        <w:jc w:val="both"/>
        <w:rPr>
          <w:rFonts w:ascii="Arial" w:hAnsi="Arial" w:cs="Arial"/>
          <w:bCs/>
        </w:rPr>
      </w:pPr>
      <w:r w:rsidRPr="002D06FD">
        <w:rPr>
          <w:rFonts w:ascii="Arial" w:hAnsi="Arial" w:cs="Arial"/>
          <w:bCs/>
          <w:sz w:val="22"/>
          <w:szCs w:val="22"/>
        </w:rPr>
        <w:t>A los propietarios de equinos, bovinos, vacunos, porcinos y patos de ganado menor, que se sorprendan en carretas, parques, jardines y vialidades municipales, y pongan riesgo la integridad física de las personas, se les sancionara con una multa que va desde los 10 hasta las 20 Unidades de Medida de Actualización; los animales que fueren objeto de esta sanción serán trasladados a los corrales de la Asociación Ganadera Local de Múzquiz. Independiente de la sanción generada, se le cobraran al propietario los gastos incurridos en traslado, alimentación y cuidado de los mismos, según lo estipule el reglamento correspondiente.</w:t>
      </w:r>
    </w:p>
    <w:p w14:paraId="23FAAD9B" w14:textId="77777777" w:rsidR="002D06FD" w:rsidRPr="002D06FD" w:rsidRDefault="002D06FD" w:rsidP="002D06FD">
      <w:pPr>
        <w:tabs>
          <w:tab w:val="left" w:pos="2780"/>
        </w:tabs>
        <w:jc w:val="both"/>
        <w:rPr>
          <w:rFonts w:ascii="Arial" w:hAnsi="Arial" w:cs="Arial"/>
        </w:rPr>
      </w:pPr>
    </w:p>
    <w:p w14:paraId="62E2E9B3"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XXXV.-</w:t>
      </w:r>
      <w:r w:rsidRPr="002D06FD">
        <w:rPr>
          <w:rFonts w:ascii="Arial" w:hAnsi="Arial" w:cs="Arial"/>
          <w:sz w:val="22"/>
          <w:szCs w:val="22"/>
        </w:rPr>
        <w:t xml:space="preserve"> las sanciones administrativas y fiscales que aplique la autoridad municipal, deberán ser pagadas por el infractor dentro de los 10 días hábiles siguientes a su notificación.</w:t>
      </w:r>
    </w:p>
    <w:p w14:paraId="362C626D" w14:textId="77777777" w:rsidR="002D06FD" w:rsidRPr="002D06FD" w:rsidRDefault="002D06FD" w:rsidP="002D06FD">
      <w:pPr>
        <w:tabs>
          <w:tab w:val="left" w:pos="2780"/>
        </w:tabs>
        <w:jc w:val="both"/>
        <w:rPr>
          <w:rFonts w:ascii="Arial" w:hAnsi="Arial" w:cs="Arial"/>
          <w:b/>
          <w:bCs/>
        </w:rPr>
      </w:pPr>
    </w:p>
    <w:p w14:paraId="5FC8C6BD"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ARTÍCULO 46.- </w:t>
      </w:r>
      <w:r w:rsidRPr="002D06FD">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14:paraId="347D2404" w14:textId="77777777" w:rsidR="002D06FD" w:rsidRPr="002D06FD" w:rsidRDefault="002D06FD" w:rsidP="002D06FD">
      <w:pPr>
        <w:tabs>
          <w:tab w:val="left" w:pos="2780"/>
        </w:tabs>
        <w:jc w:val="both"/>
        <w:rPr>
          <w:rFonts w:ascii="Arial" w:hAnsi="Arial" w:cs="Arial"/>
        </w:rPr>
      </w:pPr>
    </w:p>
    <w:p w14:paraId="3FDB81BF"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lastRenderedPageBreak/>
        <w:t xml:space="preserve">ARTÍCULO 47.- </w:t>
      </w:r>
      <w:r w:rsidRPr="002D06FD">
        <w:rPr>
          <w:rFonts w:ascii="Arial" w:hAnsi="Arial" w:cs="Arial"/>
          <w:sz w:val="22"/>
          <w:szCs w:val="22"/>
        </w:rPr>
        <w:t>Cuando se autorice el pago de contribuciones en forma diferida o en parcialidades, se causarán recargos a razón del 2% mensual sobre saldos insolutos.</w:t>
      </w:r>
    </w:p>
    <w:p w14:paraId="630D637C" w14:textId="77777777" w:rsidR="002D06FD" w:rsidRPr="002D06FD" w:rsidRDefault="002D06FD" w:rsidP="002D06FD">
      <w:pPr>
        <w:tabs>
          <w:tab w:val="left" w:pos="2780"/>
        </w:tabs>
        <w:jc w:val="both"/>
        <w:rPr>
          <w:rFonts w:ascii="Arial" w:hAnsi="Arial" w:cs="Arial"/>
          <w:b/>
          <w:bCs/>
        </w:rPr>
      </w:pPr>
    </w:p>
    <w:p w14:paraId="13AE89DB"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ARTÍCULO 48.- </w:t>
      </w:r>
      <w:r w:rsidRPr="002D06FD">
        <w:rPr>
          <w:rFonts w:ascii="Arial" w:hAnsi="Arial" w:cs="Arial"/>
          <w:sz w:val="22"/>
          <w:szCs w:val="22"/>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14:paraId="29EB4910" w14:textId="77777777" w:rsidR="002D06FD" w:rsidRPr="002D06FD" w:rsidRDefault="002D06FD" w:rsidP="002D06FD">
      <w:pPr>
        <w:tabs>
          <w:tab w:val="left" w:pos="2780"/>
        </w:tabs>
        <w:jc w:val="both"/>
        <w:rPr>
          <w:rFonts w:ascii="Arial" w:hAnsi="Arial" w:cs="Arial"/>
        </w:rPr>
      </w:pPr>
    </w:p>
    <w:p w14:paraId="425EAE9F"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 xml:space="preserve">ARTÍCULO 49.- </w:t>
      </w:r>
      <w:r w:rsidRPr="002D06FD">
        <w:rPr>
          <w:rFonts w:ascii="Arial" w:hAnsi="Arial" w:cs="Arial"/>
          <w:sz w:val="22"/>
          <w:szCs w:val="22"/>
        </w:rPr>
        <w:t>Incentivos adicionales a esta Ley de Ingresos, en los conceptos de Impuestos, Contribuciones, Derechos, Productos y Aprovechamientos, en beneficio de la comunidad, podrán ser aplicados previa autorización del Cabildo Municipal.</w:t>
      </w:r>
    </w:p>
    <w:p w14:paraId="455DF25D" w14:textId="77777777" w:rsidR="002D06FD" w:rsidRPr="002D06FD" w:rsidRDefault="002D06FD" w:rsidP="002D06FD">
      <w:pPr>
        <w:tabs>
          <w:tab w:val="left" w:pos="2780"/>
        </w:tabs>
        <w:jc w:val="both"/>
        <w:rPr>
          <w:rFonts w:ascii="Arial" w:hAnsi="Arial" w:cs="Arial"/>
          <w:b/>
        </w:rPr>
      </w:pPr>
    </w:p>
    <w:p w14:paraId="4027A324" w14:textId="77777777" w:rsidR="002D06FD" w:rsidRPr="002D06FD" w:rsidRDefault="002D06FD" w:rsidP="002D06FD">
      <w:pPr>
        <w:tabs>
          <w:tab w:val="left" w:pos="2780"/>
        </w:tabs>
        <w:jc w:val="center"/>
        <w:rPr>
          <w:rFonts w:ascii="Arial" w:hAnsi="Arial" w:cs="Arial"/>
          <w:b/>
        </w:rPr>
      </w:pPr>
      <w:r w:rsidRPr="002D06FD">
        <w:rPr>
          <w:rFonts w:ascii="Arial" w:hAnsi="Arial" w:cs="Arial"/>
          <w:b/>
          <w:sz w:val="22"/>
          <w:szCs w:val="22"/>
        </w:rPr>
        <w:t>CAPÍTULO TERCERO</w:t>
      </w:r>
    </w:p>
    <w:p w14:paraId="4BAA6F40"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LAS PARTICIPACIONES Y APORTACIONES</w:t>
      </w:r>
    </w:p>
    <w:p w14:paraId="647AB58D" w14:textId="77777777" w:rsidR="002D06FD" w:rsidRPr="002D06FD" w:rsidRDefault="002D06FD" w:rsidP="002D06FD">
      <w:pPr>
        <w:tabs>
          <w:tab w:val="left" w:pos="2780"/>
        </w:tabs>
        <w:jc w:val="both"/>
        <w:rPr>
          <w:rFonts w:ascii="Arial" w:hAnsi="Arial" w:cs="Arial"/>
          <w:bCs/>
        </w:rPr>
      </w:pPr>
    </w:p>
    <w:p w14:paraId="5293D11E" w14:textId="77777777" w:rsidR="002D06FD" w:rsidRPr="002D06FD" w:rsidRDefault="002D06FD" w:rsidP="002D06FD">
      <w:pPr>
        <w:jc w:val="both"/>
        <w:rPr>
          <w:rFonts w:ascii="Arial" w:hAnsi="Arial" w:cs="Arial"/>
          <w:bCs/>
        </w:rPr>
      </w:pPr>
      <w:r w:rsidRPr="002D06FD">
        <w:rPr>
          <w:rFonts w:ascii="Arial" w:hAnsi="Arial" w:cs="Arial"/>
          <w:b/>
          <w:sz w:val="22"/>
          <w:szCs w:val="22"/>
        </w:rPr>
        <w:t xml:space="preserve">ARTÍCULO 50.- </w:t>
      </w:r>
      <w:r w:rsidRPr="002D06FD">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0BCA3F26" w14:textId="77777777" w:rsidR="002D06FD" w:rsidRPr="002D06FD" w:rsidRDefault="002D06FD" w:rsidP="002D06FD">
      <w:pPr>
        <w:tabs>
          <w:tab w:val="left" w:pos="2780"/>
        </w:tabs>
        <w:jc w:val="both"/>
        <w:rPr>
          <w:rFonts w:ascii="Arial" w:hAnsi="Arial" w:cs="Arial"/>
        </w:rPr>
      </w:pPr>
    </w:p>
    <w:p w14:paraId="68E540B6" w14:textId="77777777" w:rsidR="002D06FD" w:rsidRPr="002D06FD" w:rsidRDefault="002D06FD" w:rsidP="002D06FD">
      <w:pPr>
        <w:tabs>
          <w:tab w:val="left" w:pos="2780"/>
        </w:tabs>
        <w:jc w:val="both"/>
        <w:rPr>
          <w:rFonts w:ascii="Arial" w:hAnsi="Arial" w:cs="Arial"/>
          <w:bCs/>
        </w:rPr>
      </w:pPr>
      <w:r w:rsidRPr="002D06FD">
        <w:rPr>
          <w:rFonts w:ascii="Arial" w:hAnsi="Arial" w:cs="Arial"/>
          <w:b/>
          <w:sz w:val="22"/>
          <w:szCs w:val="22"/>
        </w:rPr>
        <w:t>ARTÍCULO 51.-</w:t>
      </w:r>
      <w:r w:rsidRPr="002D06FD">
        <w:rPr>
          <w:rFonts w:ascii="Arial" w:hAnsi="Arial" w:cs="Arial"/>
          <w:bCs/>
          <w:sz w:val="22"/>
          <w:szCs w:val="22"/>
        </w:rPr>
        <w:t xml:space="preserve"> Las participaciones que perciba el Municipio por ingresos del Estado, se determinarán en los acuerdos o convenios que al efecto se celebren.</w:t>
      </w:r>
    </w:p>
    <w:p w14:paraId="3DF070E4" w14:textId="77777777" w:rsidR="002D06FD" w:rsidRPr="002D06FD" w:rsidRDefault="002D06FD" w:rsidP="002D06FD">
      <w:pPr>
        <w:tabs>
          <w:tab w:val="left" w:pos="2780"/>
        </w:tabs>
        <w:jc w:val="both"/>
        <w:rPr>
          <w:rFonts w:ascii="Arial" w:hAnsi="Arial" w:cs="Arial"/>
        </w:rPr>
      </w:pPr>
    </w:p>
    <w:p w14:paraId="4C27AE73"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CUARTO</w:t>
      </w:r>
    </w:p>
    <w:p w14:paraId="295C4087"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INGRESOS EXTRAORDINARIOS</w:t>
      </w:r>
    </w:p>
    <w:p w14:paraId="53245136" w14:textId="77777777" w:rsidR="002D06FD" w:rsidRPr="002D06FD" w:rsidRDefault="002D06FD" w:rsidP="002D06FD">
      <w:pPr>
        <w:tabs>
          <w:tab w:val="left" w:pos="2780"/>
        </w:tabs>
        <w:jc w:val="both"/>
        <w:rPr>
          <w:rFonts w:ascii="Arial" w:hAnsi="Arial" w:cs="Arial"/>
          <w:b/>
        </w:rPr>
      </w:pPr>
    </w:p>
    <w:p w14:paraId="334C5A1D" w14:textId="77777777" w:rsidR="002D06FD" w:rsidRPr="002D06FD" w:rsidRDefault="002D06FD" w:rsidP="002D06FD">
      <w:pPr>
        <w:tabs>
          <w:tab w:val="left" w:pos="2780"/>
        </w:tabs>
        <w:jc w:val="both"/>
        <w:rPr>
          <w:rFonts w:ascii="Arial" w:hAnsi="Arial" w:cs="Arial"/>
          <w:b/>
          <w:bCs/>
        </w:rPr>
      </w:pPr>
      <w:r w:rsidRPr="002D06FD">
        <w:rPr>
          <w:rFonts w:ascii="Arial" w:hAnsi="Arial" w:cs="Arial"/>
          <w:b/>
          <w:sz w:val="22"/>
          <w:szCs w:val="22"/>
        </w:rPr>
        <w:t>ARTÍCULO 52.-</w:t>
      </w:r>
      <w:r w:rsidRPr="002D06FD">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w:t>
      </w:r>
    </w:p>
    <w:p w14:paraId="1329C7AE" w14:textId="77777777" w:rsidR="002D06FD" w:rsidRPr="002D06FD" w:rsidRDefault="002D06FD" w:rsidP="002D06FD">
      <w:pPr>
        <w:tabs>
          <w:tab w:val="left" w:pos="2780"/>
        </w:tabs>
        <w:jc w:val="center"/>
        <w:rPr>
          <w:rFonts w:ascii="Arial" w:hAnsi="Arial" w:cs="Arial"/>
          <w:b/>
          <w:bCs/>
          <w:sz w:val="22"/>
          <w:szCs w:val="22"/>
        </w:rPr>
      </w:pPr>
    </w:p>
    <w:p w14:paraId="44DE1A14" w14:textId="77777777" w:rsidR="002D06FD" w:rsidRPr="002D06FD" w:rsidRDefault="002D06FD" w:rsidP="002D06FD">
      <w:pPr>
        <w:jc w:val="both"/>
        <w:rPr>
          <w:rFonts w:ascii="Arial" w:hAnsi="Arial" w:cs="Arial"/>
          <w:sz w:val="22"/>
          <w:szCs w:val="22"/>
        </w:rPr>
      </w:pPr>
      <w:r w:rsidRPr="002D06FD">
        <w:rPr>
          <w:rFonts w:ascii="Arial" w:hAnsi="Arial" w:cs="Arial"/>
          <w:sz w:val="22"/>
          <w:szCs w:val="22"/>
        </w:rPr>
        <w:t>Conforme a lo dispuesto en los artículos 8 fracción I, y 26 al 30 de la Ley de Deuda Pública para el Estado de Coahuila de Zaragoza, se establece el otorgamiento de recursos como fuente o garantía de pago para el ejercicio fiscal del año 2024, el cual sería equivalente a una mensualidad del pago de proyectos de Asociaciones Público Privadas, mismo que se utilizará únicamente para cubrir las obligaciones adquiridas a la firma de contratos de este índole, así mismo el monto afectar será calculado en base al proyecto presentado al Congreso del Estado, y una vez que el mismo determine el porcentaje al que equivale dicha obligación. Fijándose como monto de tope máximo la cantidad de $2,300,000.00 (DOS MILLONES TRESCIENTOS MIL PESOS 00/100 M.N.), como contraprestación mensual, generando esto una obligación y definiéndose la misma como los compromisos de pago a cargo de los Entes Públicos derivados de las Asociaciones Público-Privadas, así mismo este monto deberá irse actualizando en virtud de los incrementos fijados en el contrato de dichos proyectos.</w:t>
      </w:r>
    </w:p>
    <w:p w14:paraId="179B5021" w14:textId="77777777" w:rsidR="002D06FD" w:rsidRPr="002D06FD" w:rsidRDefault="002D06FD" w:rsidP="002D06FD">
      <w:pPr>
        <w:jc w:val="both"/>
        <w:rPr>
          <w:rFonts w:ascii="Arial" w:hAnsi="Arial" w:cs="Arial"/>
          <w:sz w:val="22"/>
          <w:szCs w:val="22"/>
        </w:rPr>
      </w:pPr>
    </w:p>
    <w:p w14:paraId="3C5DB3D1" w14:textId="77777777" w:rsidR="002D06FD" w:rsidRPr="002D06FD" w:rsidRDefault="002D06FD" w:rsidP="002D06FD">
      <w:pPr>
        <w:jc w:val="both"/>
        <w:rPr>
          <w:rFonts w:ascii="Arial" w:hAnsi="Arial" w:cs="Arial"/>
          <w:sz w:val="22"/>
          <w:szCs w:val="22"/>
        </w:rPr>
      </w:pPr>
      <w:r w:rsidRPr="002D06FD">
        <w:rPr>
          <w:rFonts w:ascii="Arial" w:hAnsi="Arial" w:cs="Arial"/>
          <w:sz w:val="22"/>
          <w:szCs w:val="22"/>
        </w:rPr>
        <w:lastRenderedPageBreak/>
        <w:t>Por otra parte, la Ley de Asociaciones Público Privadas para el Estado de Coahuila en su artículo 99 señala que los plazos en los contratos de asociación público privada, con sus prórrogas, no deberán ser menores a cinco años o exceder, en su conjunto, el plazo de cincuenta años, por lo que se considera óptimo para el Municipio, llevar a cabo un contrato por un máximo inicial de 20 años, pudiendo el mismo ampliarse de así requerirlo.</w:t>
      </w:r>
    </w:p>
    <w:p w14:paraId="71C82ABF" w14:textId="77777777" w:rsidR="002D06FD" w:rsidRPr="002D06FD" w:rsidRDefault="002D06FD" w:rsidP="002D06FD">
      <w:pPr>
        <w:jc w:val="both"/>
        <w:rPr>
          <w:rFonts w:ascii="Arial" w:hAnsi="Arial" w:cs="Arial"/>
          <w:sz w:val="22"/>
          <w:szCs w:val="22"/>
        </w:rPr>
      </w:pPr>
    </w:p>
    <w:p w14:paraId="271CC8B7" w14:textId="77777777" w:rsidR="002D06FD" w:rsidRPr="002D06FD" w:rsidRDefault="002D06FD" w:rsidP="002D06FD">
      <w:pPr>
        <w:jc w:val="both"/>
        <w:rPr>
          <w:rFonts w:ascii="Arial" w:hAnsi="Arial" w:cs="Arial"/>
          <w:sz w:val="22"/>
          <w:szCs w:val="22"/>
        </w:rPr>
      </w:pPr>
      <w:r w:rsidRPr="002D06FD">
        <w:rPr>
          <w:rFonts w:ascii="Arial" w:hAnsi="Arial" w:cs="Arial"/>
          <w:sz w:val="22"/>
          <w:szCs w:val="22"/>
        </w:rPr>
        <w:t xml:space="preserve">Para la contratación de créditos o empréstitos al amparo del monto de endeudamiento establecidos en el párrafo anterior, además de que no se contará con el aval o garantía del Estado, deberá observarse lo dispuesto en los artículos 4, 5, 8, 18, 19, 20 primer párrafo, 21, 24, 25, 26, 27, 29, 30, 38, 44, 58 y demás aplicables, de la Ley de Deuda Pública para el Estado de Coahuila de Zaragoza. </w:t>
      </w:r>
    </w:p>
    <w:p w14:paraId="164CDA8B" w14:textId="77777777" w:rsidR="002D06FD" w:rsidRPr="002D06FD" w:rsidRDefault="002D06FD" w:rsidP="002D06FD">
      <w:pPr>
        <w:tabs>
          <w:tab w:val="left" w:pos="2780"/>
        </w:tabs>
        <w:jc w:val="center"/>
        <w:rPr>
          <w:rFonts w:ascii="Arial" w:hAnsi="Arial" w:cs="Arial"/>
          <w:b/>
          <w:bCs/>
          <w:sz w:val="22"/>
          <w:szCs w:val="22"/>
        </w:rPr>
      </w:pPr>
    </w:p>
    <w:p w14:paraId="1D68B39B"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TITULO CUARTO</w:t>
      </w:r>
    </w:p>
    <w:p w14:paraId="54BF021F"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CAPÍTULO PRIMERO</w:t>
      </w:r>
    </w:p>
    <w:p w14:paraId="3EC13DAC" w14:textId="77777777" w:rsidR="002D06FD" w:rsidRPr="002D06FD" w:rsidRDefault="002D06FD" w:rsidP="002D06FD">
      <w:pPr>
        <w:tabs>
          <w:tab w:val="left" w:pos="2780"/>
        </w:tabs>
        <w:jc w:val="center"/>
        <w:rPr>
          <w:rFonts w:ascii="Arial" w:hAnsi="Arial" w:cs="Arial"/>
          <w:b/>
          <w:bCs/>
        </w:rPr>
      </w:pPr>
      <w:r w:rsidRPr="002D06FD">
        <w:rPr>
          <w:rFonts w:ascii="Arial" w:hAnsi="Arial" w:cs="Arial"/>
          <w:b/>
          <w:bCs/>
          <w:sz w:val="22"/>
          <w:szCs w:val="22"/>
        </w:rPr>
        <w:t>DE LOS ESTÍMULOS FISCALES E INCENTIVOS</w:t>
      </w:r>
    </w:p>
    <w:p w14:paraId="1667C43B" w14:textId="77777777" w:rsidR="002D06FD" w:rsidRPr="002D06FD" w:rsidRDefault="002D06FD" w:rsidP="002D06FD">
      <w:pPr>
        <w:tabs>
          <w:tab w:val="left" w:pos="2780"/>
        </w:tabs>
        <w:jc w:val="both"/>
        <w:rPr>
          <w:rFonts w:ascii="Arial" w:hAnsi="Arial" w:cs="Arial"/>
          <w:b/>
          <w:bCs/>
        </w:rPr>
      </w:pPr>
    </w:p>
    <w:p w14:paraId="25DFCF9F" w14:textId="77777777" w:rsidR="002D06FD" w:rsidRPr="002D06FD" w:rsidRDefault="002D06FD" w:rsidP="002D06FD">
      <w:pPr>
        <w:tabs>
          <w:tab w:val="left" w:pos="2780"/>
        </w:tabs>
        <w:jc w:val="both"/>
        <w:rPr>
          <w:rFonts w:ascii="Arial" w:hAnsi="Arial" w:cs="Arial"/>
        </w:rPr>
      </w:pPr>
      <w:r w:rsidRPr="002D06FD">
        <w:rPr>
          <w:rFonts w:ascii="Arial" w:hAnsi="Arial" w:cs="Arial"/>
          <w:b/>
          <w:bCs/>
          <w:sz w:val="22"/>
          <w:szCs w:val="22"/>
        </w:rPr>
        <w:t>ARTÍCULO 53.-</w:t>
      </w:r>
      <w:r w:rsidRPr="002D06FD">
        <w:rPr>
          <w:rFonts w:ascii="Arial" w:hAnsi="Arial" w:cs="Arial"/>
          <w:sz w:val="22"/>
          <w:szCs w:val="22"/>
        </w:rPr>
        <w:t>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w:t>
      </w:r>
    </w:p>
    <w:p w14:paraId="162CC57B" w14:textId="77777777" w:rsidR="002D06FD" w:rsidRPr="002D06FD" w:rsidRDefault="002D06FD" w:rsidP="002D06FD">
      <w:pPr>
        <w:tabs>
          <w:tab w:val="left" w:pos="2780"/>
        </w:tabs>
        <w:jc w:val="both"/>
        <w:rPr>
          <w:rFonts w:ascii="Arial" w:hAnsi="Arial" w:cs="Arial"/>
        </w:rPr>
      </w:pPr>
    </w:p>
    <w:p w14:paraId="4EA0B46F" w14:textId="77777777" w:rsidR="002D06FD" w:rsidRPr="002D06FD" w:rsidRDefault="002D06FD" w:rsidP="002D06FD">
      <w:pPr>
        <w:tabs>
          <w:tab w:val="left" w:pos="2780"/>
        </w:tabs>
        <w:jc w:val="center"/>
        <w:rPr>
          <w:rFonts w:ascii="Arial" w:hAnsi="Arial" w:cs="Arial"/>
          <w:b/>
          <w:lang w:val="pt-BR"/>
        </w:rPr>
      </w:pPr>
      <w:r w:rsidRPr="002D06FD">
        <w:rPr>
          <w:rFonts w:ascii="Arial" w:hAnsi="Arial" w:cs="Arial"/>
          <w:b/>
          <w:sz w:val="22"/>
          <w:szCs w:val="22"/>
          <w:lang w:val="pt-BR"/>
        </w:rPr>
        <w:t>T R A N S I T O R I O S</w:t>
      </w:r>
    </w:p>
    <w:p w14:paraId="0636DB5F" w14:textId="77777777" w:rsidR="002D06FD" w:rsidRPr="002D06FD" w:rsidRDefault="002D06FD" w:rsidP="002D06FD">
      <w:pPr>
        <w:tabs>
          <w:tab w:val="left" w:pos="2780"/>
        </w:tabs>
        <w:jc w:val="center"/>
        <w:rPr>
          <w:rFonts w:ascii="Arial" w:hAnsi="Arial" w:cs="Arial"/>
          <w:b/>
          <w:lang w:val="pt-BR"/>
        </w:rPr>
      </w:pPr>
    </w:p>
    <w:p w14:paraId="018A8536"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 xml:space="preserve">PRIMERO.  </w:t>
      </w:r>
      <w:r w:rsidRPr="002D06FD">
        <w:rPr>
          <w:rFonts w:ascii="Arial" w:hAnsi="Arial" w:cs="Arial"/>
          <w:sz w:val="22"/>
          <w:szCs w:val="22"/>
        </w:rPr>
        <w:t>Esta Ley empezará a regir a partir del día 1o. de enero del año 2024.</w:t>
      </w:r>
    </w:p>
    <w:p w14:paraId="3A2516D9" w14:textId="77777777" w:rsidR="002D06FD" w:rsidRPr="002D06FD" w:rsidRDefault="002D06FD" w:rsidP="002D06FD">
      <w:pPr>
        <w:tabs>
          <w:tab w:val="left" w:pos="2780"/>
        </w:tabs>
        <w:jc w:val="both"/>
        <w:rPr>
          <w:rFonts w:ascii="Arial" w:hAnsi="Arial" w:cs="Arial"/>
          <w:b/>
        </w:rPr>
      </w:pPr>
    </w:p>
    <w:p w14:paraId="3BEA5F72"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SEGUNDO.</w:t>
      </w:r>
      <w:r w:rsidRPr="002D06FD">
        <w:rPr>
          <w:rFonts w:ascii="Arial" w:hAnsi="Arial" w:cs="Arial"/>
          <w:sz w:val="22"/>
          <w:szCs w:val="22"/>
        </w:rPr>
        <w:t xml:space="preserve"> Para los efectos de lo dispuesto en esta Ley, se entenderá por:</w:t>
      </w:r>
    </w:p>
    <w:p w14:paraId="295C6AD6" w14:textId="77777777" w:rsidR="002D06FD" w:rsidRPr="002D06FD" w:rsidRDefault="002D06FD" w:rsidP="002D06FD">
      <w:pPr>
        <w:tabs>
          <w:tab w:val="left" w:pos="2780"/>
        </w:tabs>
        <w:jc w:val="both"/>
        <w:rPr>
          <w:rFonts w:ascii="Arial" w:hAnsi="Arial" w:cs="Arial"/>
        </w:rPr>
      </w:pPr>
    </w:p>
    <w:p w14:paraId="597B6616"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 Adultos mayores. Personas de 60 o más años de edad.</w:t>
      </w:r>
    </w:p>
    <w:p w14:paraId="6E084BBB" w14:textId="77777777" w:rsidR="002D06FD" w:rsidRPr="002D06FD" w:rsidRDefault="002D06FD" w:rsidP="002D06FD">
      <w:pPr>
        <w:tabs>
          <w:tab w:val="left" w:pos="2780"/>
        </w:tabs>
        <w:jc w:val="both"/>
        <w:rPr>
          <w:rFonts w:ascii="Arial" w:hAnsi="Arial" w:cs="Arial"/>
        </w:rPr>
      </w:pPr>
    </w:p>
    <w:p w14:paraId="4F4E3ACC"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 Personas con Discapacidad. 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w:t>
      </w:r>
    </w:p>
    <w:p w14:paraId="07327350" w14:textId="77777777" w:rsidR="002D06FD" w:rsidRPr="002D06FD" w:rsidRDefault="002D06FD" w:rsidP="002D06FD">
      <w:pPr>
        <w:tabs>
          <w:tab w:val="left" w:pos="2780"/>
        </w:tabs>
        <w:jc w:val="both"/>
        <w:rPr>
          <w:rFonts w:ascii="Arial" w:hAnsi="Arial" w:cs="Arial"/>
        </w:rPr>
      </w:pPr>
    </w:p>
    <w:p w14:paraId="357E7750"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III.- Pensionados. Personas que, por vejez, incapacidad, viudez o enfermedad, reciben una pensión por cualquier institución.</w:t>
      </w:r>
    </w:p>
    <w:p w14:paraId="4FB41B31" w14:textId="77777777" w:rsidR="002D06FD" w:rsidRPr="002D06FD" w:rsidRDefault="002D06FD" w:rsidP="002D06FD">
      <w:pPr>
        <w:tabs>
          <w:tab w:val="left" w:pos="2780"/>
        </w:tabs>
        <w:jc w:val="both"/>
        <w:rPr>
          <w:rFonts w:ascii="Arial" w:hAnsi="Arial" w:cs="Arial"/>
        </w:rPr>
      </w:pPr>
    </w:p>
    <w:p w14:paraId="4B840C8E" w14:textId="77777777" w:rsidR="002D06FD" w:rsidRPr="002D06FD" w:rsidRDefault="002D06FD" w:rsidP="002D06FD">
      <w:pPr>
        <w:tabs>
          <w:tab w:val="left" w:pos="2780"/>
        </w:tabs>
        <w:jc w:val="both"/>
        <w:rPr>
          <w:rFonts w:ascii="Arial" w:hAnsi="Arial" w:cs="Arial"/>
        </w:rPr>
      </w:pPr>
      <w:r w:rsidRPr="002D06FD">
        <w:rPr>
          <w:rFonts w:ascii="Arial" w:hAnsi="Arial" w:cs="Arial"/>
          <w:sz w:val="22"/>
          <w:szCs w:val="22"/>
        </w:rPr>
        <w:t>IV.- Jubilados. Personas separadas del ámbito laboral por antigüedad en el servicio.</w:t>
      </w:r>
    </w:p>
    <w:p w14:paraId="23E270B0" w14:textId="77777777" w:rsidR="002D06FD" w:rsidRPr="002D06FD" w:rsidRDefault="002D06FD" w:rsidP="002D06FD">
      <w:pPr>
        <w:tabs>
          <w:tab w:val="left" w:pos="2780"/>
        </w:tabs>
        <w:jc w:val="both"/>
        <w:rPr>
          <w:rFonts w:ascii="Arial" w:hAnsi="Arial" w:cs="Arial"/>
        </w:rPr>
      </w:pPr>
    </w:p>
    <w:p w14:paraId="4109E641" w14:textId="77777777" w:rsidR="002D06FD" w:rsidRPr="002D06FD" w:rsidRDefault="002D06FD" w:rsidP="002D06FD">
      <w:pPr>
        <w:tabs>
          <w:tab w:val="left" w:pos="2780"/>
        </w:tabs>
        <w:jc w:val="both"/>
        <w:rPr>
          <w:rFonts w:ascii="Arial" w:hAnsi="Arial" w:cs="Arial"/>
          <w:bCs/>
        </w:rPr>
      </w:pPr>
      <w:r w:rsidRPr="002D06FD">
        <w:rPr>
          <w:rFonts w:ascii="Arial" w:hAnsi="Arial" w:cs="Arial"/>
          <w:b/>
          <w:bCs/>
          <w:sz w:val="22"/>
          <w:szCs w:val="22"/>
        </w:rPr>
        <w:t xml:space="preserve">TERCERO. </w:t>
      </w:r>
      <w:r w:rsidRPr="002D06FD">
        <w:rPr>
          <w:rFonts w:ascii="Arial" w:hAnsi="Arial" w:cs="Arial"/>
          <w:bCs/>
          <w:sz w:val="22"/>
          <w:szCs w:val="22"/>
        </w:rPr>
        <w:t xml:space="preserve">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w:t>
      </w:r>
      <w:r w:rsidRPr="002D06FD">
        <w:rPr>
          <w:rFonts w:ascii="Arial" w:hAnsi="Arial" w:cs="Arial"/>
          <w:bCs/>
          <w:sz w:val="22"/>
          <w:szCs w:val="22"/>
        </w:rPr>
        <w:lastRenderedPageBreak/>
        <w:t>que para tales licencias dispone el Código Financiero  para los Municipios del Estado de Coahuila de Zaragoza.</w:t>
      </w:r>
    </w:p>
    <w:p w14:paraId="33D32F0B" w14:textId="77777777" w:rsidR="002D06FD" w:rsidRPr="002D06FD" w:rsidRDefault="002D06FD" w:rsidP="002D06FD">
      <w:pPr>
        <w:tabs>
          <w:tab w:val="left" w:pos="2780"/>
        </w:tabs>
        <w:jc w:val="both"/>
        <w:rPr>
          <w:rFonts w:ascii="Arial" w:hAnsi="Arial" w:cs="Arial"/>
        </w:rPr>
      </w:pPr>
    </w:p>
    <w:p w14:paraId="47C09442"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 xml:space="preserve">CUARTO.  </w:t>
      </w:r>
      <w:r w:rsidRPr="002D06FD">
        <w:rPr>
          <w:rFonts w:ascii="Arial" w:hAnsi="Arial" w:cs="Arial"/>
          <w:sz w:val="22"/>
          <w:szCs w:val="22"/>
        </w:rPr>
        <w:t xml:space="preserve">Tratándose del pago de los derechos que correspondan a las tarifas de agua potable y alcantarillado se otorgará un 50% de incentivo a pensionados, jubilados, adultos mayores y a personas con discapacidad, única y exclusivamente respecto de la casa habitación en que tengan señalado su domicilio, siempre que el consumo mensual no exceda </w:t>
      </w:r>
      <w:smartTag w:uri="urn:schemas-microsoft-com:office:smarttags" w:element="metricconverter">
        <w:smartTagPr>
          <w:attr w:name="ProductID" w:val="30 m3"/>
        </w:smartTagPr>
        <w:r w:rsidRPr="002D06FD">
          <w:rPr>
            <w:rFonts w:ascii="Arial" w:hAnsi="Arial" w:cs="Arial"/>
            <w:sz w:val="22"/>
            <w:szCs w:val="22"/>
          </w:rPr>
          <w:t>30 m3</w:t>
        </w:r>
      </w:smartTag>
      <w:r w:rsidRPr="002D06FD">
        <w:rPr>
          <w:rFonts w:ascii="Arial" w:hAnsi="Arial" w:cs="Arial"/>
          <w:sz w:val="22"/>
          <w:szCs w:val="22"/>
        </w:rPr>
        <w:t>.</w:t>
      </w:r>
    </w:p>
    <w:p w14:paraId="42048AF5" w14:textId="77777777" w:rsidR="002D06FD" w:rsidRPr="002D06FD" w:rsidRDefault="002D06FD" w:rsidP="002D06FD">
      <w:pPr>
        <w:tabs>
          <w:tab w:val="left" w:pos="2780"/>
        </w:tabs>
        <w:jc w:val="both"/>
        <w:rPr>
          <w:rFonts w:ascii="Arial" w:hAnsi="Arial" w:cs="Arial"/>
        </w:rPr>
      </w:pPr>
    </w:p>
    <w:p w14:paraId="4353B0D2"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QUINTO.</w:t>
      </w:r>
      <w:r w:rsidRPr="002D06FD">
        <w:rPr>
          <w:rFonts w:ascii="Arial" w:hAnsi="Arial" w:cs="Arial"/>
          <w:sz w:val="22"/>
          <w:szCs w:val="22"/>
        </w:rPr>
        <w:t xml:space="preserve"> El municipio de Múzquiz,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7CB33DA1" w14:textId="77777777" w:rsidR="002D06FD" w:rsidRPr="002D06FD" w:rsidRDefault="002D06FD" w:rsidP="002D06FD">
      <w:pPr>
        <w:tabs>
          <w:tab w:val="left" w:pos="2780"/>
        </w:tabs>
        <w:jc w:val="both"/>
        <w:rPr>
          <w:rFonts w:ascii="Arial" w:hAnsi="Arial" w:cs="Arial"/>
        </w:rPr>
      </w:pPr>
    </w:p>
    <w:p w14:paraId="0350456C"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SEXTO.</w:t>
      </w:r>
      <w:r w:rsidRPr="002D06FD">
        <w:rPr>
          <w:rFonts w:ascii="Arial" w:hAnsi="Arial" w:cs="Arial"/>
          <w:sz w:val="22"/>
          <w:szCs w:val="22"/>
        </w:rPr>
        <w:t xml:space="preserve"> El municipio de Múzquiz, Coahuila de Zaragoza, elaborará y difundirá a más tardar el 31 de enero de 2024,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3984047F" w14:textId="77777777" w:rsidR="002D06FD" w:rsidRPr="002D06FD" w:rsidRDefault="002D06FD" w:rsidP="002D06FD">
      <w:pPr>
        <w:tabs>
          <w:tab w:val="left" w:pos="2780"/>
        </w:tabs>
        <w:jc w:val="both"/>
        <w:rPr>
          <w:rFonts w:ascii="Arial" w:hAnsi="Arial" w:cs="Arial"/>
        </w:rPr>
      </w:pPr>
    </w:p>
    <w:p w14:paraId="18AD41D3" w14:textId="77777777" w:rsidR="002D06FD" w:rsidRPr="002D06FD" w:rsidRDefault="002D06FD" w:rsidP="002D06FD">
      <w:pPr>
        <w:tabs>
          <w:tab w:val="left" w:pos="2780"/>
        </w:tabs>
        <w:jc w:val="both"/>
        <w:rPr>
          <w:rFonts w:ascii="Arial" w:hAnsi="Arial" w:cs="Arial"/>
        </w:rPr>
      </w:pPr>
      <w:r w:rsidRPr="002D06FD">
        <w:rPr>
          <w:rFonts w:ascii="Arial" w:hAnsi="Arial" w:cs="Arial"/>
          <w:b/>
          <w:sz w:val="22"/>
          <w:szCs w:val="22"/>
        </w:rPr>
        <w:t>SÉPTIMO.</w:t>
      </w:r>
      <w:r w:rsidRPr="002D06FD">
        <w:rPr>
          <w:rFonts w:ascii="Arial" w:hAnsi="Arial" w:cs="Arial"/>
          <w:sz w:val="22"/>
          <w:szCs w:val="22"/>
        </w:rPr>
        <w:t xml:space="preserve"> Los conceptos que se contemplen utilizando la Unidad de Medida y Actualización (UMA), estarán a lo dispuesto en la Ley para Determinar el Valor de la Unidad de Medida y Actualización.</w:t>
      </w:r>
    </w:p>
    <w:p w14:paraId="49C30349" w14:textId="77777777" w:rsidR="002D06FD" w:rsidRPr="002D06FD" w:rsidRDefault="002D06FD" w:rsidP="002D06FD">
      <w:pPr>
        <w:jc w:val="both"/>
        <w:rPr>
          <w:rFonts w:ascii="Arial" w:hAnsi="Arial" w:cs="Arial"/>
          <w:lang w:val="es-MX"/>
        </w:rPr>
      </w:pPr>
    </w:p>
    <w:p w14:paraId="5961D3DF" w14:textId="77777777" w:rsidR="002D06FD" w:rsidRPr="002D06FD" w:rsidRDefault="002D06FD" w:rsidP="002D06FD">
      <w:pPr>
        <w:jc w:val="both"/>
        <w:rPr>
          <w:rFonts w:cs="Arial"/>
          <w:bCs/>
          <w:sz w:val="26"/>
        </w:rPr>
      </w:pPr>
      <w:r w:rsidRPr="002D06FD">
        <w:rPr>
          <w:rFonts w:ascii="Arial" w:hAnsi="Arial" w:cs="Arial"/>
          <w:b/>
          <w:sz w:val="22"/>
          <w:szCs w:val="22"/>
        </w:rPr>
        <w:t xml:space="preserve">OCTAVO. </w:t>
      </w:r>
      <w:r w:rsidRPr="002D06FD">
        <w:rPr>
          <w:rFonts w:ascii="Arial" w:hAnsi="Arial" w:cs="Arial"/>
          <w:sz w:val="22"/>
          <w:szCs w:val="22"/>
        </w:rPr>
        <w:t>Publíquese la presente Ley en el Periódico Oficial del Gobierno del Estado.</w:t>
      </w:r>
    </w:p>
    <w:p w14:paraId="1909EF60" w14:textId="77777777" w:rsidR="002D06FD" w:rsidRPr="002D06FD" w:rsidRDefault="002D06FD" w:rsidP="002D06FD">
      <w:pPr>
        <w:spacing w:line="276" w:lineRule="auto"/>
        <w:jc w:val="both"/>
        <w:rPr>
          <w:rFonts w:ascii="Arial" w:hAnsi="Arial" w:cs="Arial"/>
          <w:bCs/>
          <w:sz w:val="26"/>
          <w:szCs w:val="20"/>
          <w:lang w:val="es-MX"/>
        </w:rPr>
      </w:pPr>
    </w:p>
    <w:p w14:paraId="2D30F5CA" w14:textId="77777777" w:rsidR="002D06FD" w:rsidRPr="002D06FD" w:rsidRDefault="002D06FD" w:rsidP="002D06FD">
      <w:pPr>
        <w:jc w:val="both"/>
        <w:rPr>
          <w:rFonts w:ascii="Arial" w:hAnsi="Arial" w:cs="Arial"/>
          <w:bCs/>
          <w:lang w:val="es-MX"/>
        </w:rPr>
      </w:pPr>
      <w:r w:rsidRPr="002D06FD">
        <w:rPr>
          <w:rFonts w:ascii="Arial" w:hAnsi="Arial" w:cs="Arial"/>
          <w:bCs/>
          <w:lang w:val="es-MX"/>
        </w:rPr>
        <w:t>Congreso del Estado de Coahuila, en la ciudad de Saltillo, Coahuila de Zaragoza, a 28 de noviembre de 2023.</w:t>
      </w:r>
    </w:p>
    <w:p w14:paraId="4A521DE6" w14:textId="77777777" w:rsidR="002D06FD" w:rsidRPr="002D06FD" w:rsidRDefault="002D06FD" w:rsidP="002D06FD">
      <w:pPr>
        <w:jc w:val="center"/>
        <w:rPr>
          <w:rFonts w:ascii="Arial" w:hAnsi="Arial" w:cs="Arial"/>
          <w:bCs/>
          <w:lang w:val="es-MX"/>
        </w:rPr>
      </w:pPr>
    </w:p>
    <w:p w14:paraId="4B51E063" w14:textId="77777777" w:rsidR="002D06FD" w:rsidRPr="002D06FD" w:rsidRDefault="002D06FD" w:rsidP="002D06FD">
      <w:pPr>
        <w:jc w:val="center"/>
        <w:rPr>
          <w:rFonts w:ascii="Arial" w:hAnsi="Arial" w:cs="Arial"/>
          <w:b/>
          <w:lang w:val="es-MX"/>
        </w:rPr>
      </w:pPr>
      <w:r w:rsidRPr="002D06FD">
        <w:rPr>
          <w:rFonts w:ascii="Arial" w:hAnsi="Arial" w:cs="Arial"/>
          <w:b/>
          <w:lang w:val="es-MX"/>
        </w:rPr>
        <w:t>POR LA COMISIÓN DE HACIENDA DE LA LXII LEGISLATURA</w:t>
      </w:r>
    </w:p>
    <w:p w14:paraId="1F1A1C05" w14:textId="77777777" w:rsidR="002D06FD" w:rsidRPr="002D06FD" w:rsidRDefault="002D06FD" w:rsidP="002D06FD">
      <w:pPr>
        <w:jc w:val="center"/>
        <w:rPr>
          <w:rFonts w:ascii="Arial" w:hAnsi="Arial" w:cs="Arial"/>
          <w:b/>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2D06FD" w:rsidRPr="002D06FD" w14:paraId="6A203906" w14:textId="77777777" w:rsidTr="002D06FD">
        <w:tc>
          <w:tcPr>
            <w:tcW w:w="2500" w:type="pct"/>
            <w:shd w:val="clear" w:color="auto" w:fill="D9D9D9"/>
            <w:vAlign w:val="center"/>
          </w:tcPr>
          <w:p w14:paraId="47B1AE6D" w14:textId="77777777" w:rsidR="002D06FD" w:rsidRPr="002D06FD" w:rsidRDefault="002D06FD" w:rsidP="002D06FD">
            <w:pPr>
              <w:jc w:val="center"/>
              <w:rPr>
                <w:rFonts w:ascii="Arial" w:hAnsi="Arial" w:cs="Arial"/>
                <w:b/>
                <w:sz w:val="18"/>
                <w:szCs w:val="18"/>
              </w:rPr>
            </w:pPr>
          </w:p>
          <w:p w14:paraId="067D77CC" w14:textId="77777777" w:rsidR="002D06FD" w:rsidRPr="002D06FD" w:rsidRDefault="002D06FD" w:rsidP="002D06FD">
            <w:pPr>
              <w:jc w:val="center"/>
              <w:rPr>
                <w:rFonts w:ascii="Arial" w:hAnsi="Arial" w:cs="Arial"/>
                <w:b/>
                <w:sz w:val="18"/>
                <w:szCs w:val="18"/>
              </w:rPr>
            </w:pPr>
            <w:r w:rsidRPr="002D06FD">
              <w:rPr>
                <w:rFonts w:ascii="Arial" w:hAnsi="Arial" w:cs="Arial"/>
                <w:b/>
                <w:sz w:val="18"/>
                <w:szCs w:val="18"/>
              </w:rPr>
              <w:t>NOMBRE Y FIRMA</w:t>
            </w:r>
          </w:p>
        </w:tc>
        <w:tc>
          <w:tcPr>
            <w:tcW w:w="2500" w:type="pct"/>
            <w:shd w:val="clear" w:color="auto" w:fill="D9D9D9"/>
            <w:vAlign w:val="center"/>
          </w:tcPr>
          <w:p w14:paraId="16698BAD" w14:textId="77777777" w:rsidR="002D06FD" w:rsidRPr="002D06FD" w:rsidRDefault="002D06FD" w:rsidP="002D06FD">
            <w:pPr>
              <w:jc w:val="center"/>
              <w:rPr>
                <w:rFonts w:ascii="Arial" w:hAnsi="Arial" w:cs="Arial"/>
                <w:b/>
                <w:sz w:val="16"/>
                <w:szCs w:val="16"/>
              </w:rPr>
            </w:pPr>
            <w:r w:rsidRPr="002D06FD">
              <w:rPr>
                <w:rFonts w:ascii="Arial" w:hAnsi="Arial" w:cs="Arial"/>
                <w:b/>
                <w:sz w:val="16"/>
                <w:szCs w:val="16"/>
              </w:rPr>
              <w:t xml:space="preserve">VOTO </w:t>
            </w:r>
          </w:p>
        </w:tc>
      </w:tr>
      <w:tr w:rsidR="002D06FD" w:rsidRPr="002D06FD" w14:paraId="6ACD5C13" w14:textId="77777777" w:rsidTr="00744101">
        <w:tc>
          <w:tcPr>
            <w:tcW w:w="2500" w:type="pct"/>
            <w:vAlign w:val="center"/>
          </w:tcPr>
          <w:p w14:paraId="71387876" w14:textId="77777777" w:rsidR="002D06FD" w:rsidRPr="002D06FD" w:rsidRDefault="002D06FD" w:rsidP="002D06FD">
            <w:pPr>
              <w:jc w:val="center"/>
              <w:rPr>
                <w:rFonts w:ascii="Arial" w:hAnsi="Arial" w:cs="Arial"/>
                <w:bCs/>
                <w:sz w:val="18"/>
                <w:szCs w:val="18"/>
              </w:rPr>
            </w:pPr>
          </w:p>
          <w:p w14:paraId="1E724C8B" w14:textId="77777777" w:rsidR="002D06FD" w:rsidRPr="002D06FD" w:rsidRDefault="002D06FD" w:rsidP="002D06FD">
            <w:pPr>
              <w:jc w:val="center"/>
              <w:rPr>
                <w:rFonts w:ascii="Arial" w:hAnsi="Arial" w:cs="Arial"/>
                <w:bCs/>
                <w:sz w:val="18"/>
                <w:szCs w:val="18"/>
              </w:rPr>
            </w:pPr>
          </w:p>
          <w:p w14:paraId="21EF25C6" w14:textId="77777777" w:rsidR="002D06FD" w:rsidRPr="002D06FD" w:rsidRDefault="002D06FD" w:rsidP="002D06FD">
            <w:pPr>
              <w:jc w:val="center"/>
              <w:rPr>
                <w:rFonts w:ascii="Arial" w:hAnsi="Arial" w:cs="Arial"/>
                <w:bCs/>
                <w:sz w:val="18"/>
                <w:szCs w:val="18"/>
              </w:rPr>
            </w:pPr>
          </w:p>
          <w:p w14:paraId="6E88D606" w14:textId="77777777" w:rsidR="002D06FD" w:rsidRPr="002D06FD" w:rsidRDefault="002D06FD" w:rsidP="002D06FD">
            <w:pPr>
              <w:jc w:val="center"/>
              <w:rPr>
                <w:rFonts w:ascii="Arial" w:hAnsi="Arial" w:cs="Arial"/>
                <w:bCs/>
                <w:sz w:val="18"/>
                <w:szCs w:val="18"/>
              </w:rPr>
            </w:pPr>
          </w:p>
          <w:p w14:paraId="12878DC2" w14:textId="77777777" w:rsidR="002D06FD" w:rsidRPr="002D06FD" w:rsidRDefault="002D06FD" w:rsidP="002D06FD">
            <w:pPr>
              <w:jc w:val="center"/>
              <w:rPr>
                <w:rFonts w:ascii="Arial" w:hAnsi="Arial" w:cs="Arial"/>
                <w:bCs/>
                <w:sz w:val="18"/>
                <w:szCs w:val="18"/>
              </w:rPr>
            </w:pPr>
          </w:p>
          <w:p w14:paraId="7555FC67" w14:textId="77777777" w:rsidR="002D06FD" w:rsidRPr="002D06FD" w:rsidRDefault="002D06FD" w:rsidP="002D06FD">
            <w:pPr>
              <w:jc w:val="center"/>
              <w:rPr>
                <w:rFonts w:ascii="Arial" w:hAnsi="Arial" w:cs="Arial"/>
                <w:bCs/>
                <w:sz w:val="18"/>
                <w:szCs w:val="18"/>
              </w:rPr>
            </w:pPr>
          </w:p>
          <w:p w14:paraId="7EC0ECB5" w14:textId="77777777" w:rsidR="002D06FD" w:rsidRPr="002D06FD" w:rsidRDefault="002D06FD" w:rsidP="002D06FD">
            <w:pPr>
              <w:jc w:val="center"/>
              <w:rPr>
                <w:rFonts w:ascii="Arial" w:hAnsi="Arial" w:cs="Arial"/>
                <w:bCs/>
                <w:sz w:val="18"/>
                <w:szCs w:val="18"/>
              </w:rPr>
            </w:pPr>
            <w:proofErr w:type="spellStart"/>
            <w:r w:rsidRPr="002D06FD">
              <w:rPr>
                <w:rFonts w:ascii="Arial" w:hAnsi="Arial" w:cs="Arial"/>
                <w:bCs/>
                <w:sz w:val="18"/>
                <w:szCs w:val="18"/>
              </w:rPr>
              <w:t>Dip</w:t>
            </w:r>
            <w:proofErr w:type="spellEnd"/>
            <w:r w:rsidRPr="002D06FD">
              <w:rPr>
                <w:rFonts w:ascii="Arial" w:hAnsi="Arial" w:cs="Arial"/>
                <w:bCs/>
                <w:sz w:val="18"/>
                <w:szCs w:val="18"/>
              </w:rPr>
              <w:t xml:space="preserve">. María Guadalupe Oyervides Valdez </w:t>
            </w:r>
          </w:p>
          <w:p w14:paraId="4A45CE2B" w14:textId="77777777" w:rsidR="002D06FD" w:rsidRPr="002D06FD" w:rsidRDefault="002D06FD" w:rsidP="002D06FD">
            <w:pPr>
              <w:jc w:val="center"/>
              <w:rPr>
                <w:rFonts w:ascii="Arial" w:hAnsi="Arial" w:cs="Arial"/>
                <w:bCs/>
                <w:sz w:val="18"/>
                <w:szCs w:val="18"/>
              </w:rPr>
            </w:pPr>
            <w:r w:rsidRPr="002D06FD">
              <w:rPr>
                <w:rFonts w:ascii="Arial" w:hAnsi="Arial" w:cs="Arial"/>
                <w:bCs/>
                <w:sz w:val="18"/>
                <w:szCs w:val="18"/>
              </w:rPr>
              <w:t>Coordinadora</w:t>
            </w:r>
          </w:p>
          <w:p w14:paraId="73032F8B" w14:textId="77777777" w:rsidR="002D06FD" w:rsidRPr="002D06FD" w:rsidRDefault="002D06FD" w:rsidP="002D06FD">
            <w:pPr>
              <w:jc w:val="center"/>
              <w:rPr>
                <w:rFonts w:ascii="Arial" w:hAnsi="Arial" w:cs="Arial"/>
                <w:bCs/>
                <w:sz w:val="18"/>
                <w:szCs w:val="18"/>
              </w:rPr>
            </w:pPr>
          </w:p>
        </w:tc>
        <w:tc>
          <w:tcPr>
            <w:tcW w:w="2500" w:type="pct"/>
            <w:vAlign w:val="center"/>
          </w:tcPr>
          <w:p w14:paraId="5C43E539" w14:textId="77777777" w:rsidR="002D06FD" w:rsidRPr="002D06FD" w:rsidRDefault="002D06FD" w:rsidP="002D06FD">
            <w:pPr>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2D06FD" w:rsidRPr="002D06FD" w14:paraId="6C9F3E84" w14:textId="77777777" w:rsidTr="00744101">
              <w:tc>
                <w:tcPr>
                  <w:tcW w:w="1440" w:type="dxa"/>
                </w:tcPr>
                <w:p w14:paraId="33BDB41E" w14:textId="77777777" w:rsidR="002D06FD" w:rsidRPr="002D06FD" w:rsidRDefault="002D06FD" w:rsidP="002D06FD">
                  <w:pPr>
                    <w:jc w:val="center"/>
                    <w:rPr>
                      <w:rFonts w:ascii="Arial" w:hAnsi="Arial" w:cs="Arial"/>
                      <w:b/>
                      <w:sz w:val="22"/>
                      <w:szCs w:val="22"/>
                    </w:rPr>
                  </w:pPr>
                  <w:r w:rsidRPr="002D06FD">
                    <w:rPr>
                      <w:rFonts w:ascii="Arial" w:hAnsi="Arial" w:cs="Arial"/>
                      <w:b/>
                      <w:sz w:val="22"/>
                      <w:szCs w:val="22"/>
                    </w:rPr>
                    <w:t>X</w:t>
                  </w:r>
                </w:p>
                <w:p w14:paraId="0FB3B8C5"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 FAVOR</w:t>
                  </w:r>
                </w:p>
                <w:p w14:paraId="7CC4172F" w14:textId="77777777" w:rsidR="002D06FD" w:rsidRPr="002D06FD" w:rsidRDefault="002D06FD" w:rsidP="002D06FD">
                  <w:pPr>
                    <w:jc w:val="center"/>
                    <w:rPr>
                      <w:rFonts w:ascii="Arial" w:hAnsi="Arial" w:cs="Arial"/>
                      <w:bCs/>
                      <w:sz w:val="16"/>
                      <w:szCs w:val="16"/>
                    </w:rPr>
                  </w:pPr>
                </w:p>
              </w:tc>
              <w:tc>
                <w:tcPr>
                  <w:tcW w:w="1741" w:type="dxa"/>
                </w:tcPr>
                <w:p w14:paraId="09BA5A11" w14:textId="77777777" w:rsidR="002D06FD" w:rsidRPr="002D06FD" w:rsidRDefault="002D06FD" w:rsidP="002D06FD">
                  <w:pPr>
                    <w:jc w:val="center"/>
                    <w:rPr>
                      <w:rFonts w:ascii="Arial" w:hAnsi="Arial" w:cs="Arial"/>
                      <w:bCs/>
                      <w:sz w:val="16"/>
                      <w:szCs w:val="16"/>
                    </w:rPr>
                  </w:pPr>
                </w:p>
                <w:p w14:paraId="4D1DF88B"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ABSTENCIÓN</w:t>
                  </w:r>
                </w:p>
              </w:tc>
              <w:tc>
                <w:tcPr>
                  <w:tcW w:w="1462" w:type="dxa"/>
                </w:tcPr>
                <w:p w14:paraId="11D4D972" w14:textId="77777777" w:rsidR="002D06FD" w:rsidRPr="002D06FD" w:rsidRDefault="002D06FD" w:rsidP="002D06FD">
                  <w:pPr>
                    <w:jc w:val="center"/>
                    <w:rPr>
                      <w:rFonts w:ascii="Arial" w:hAnsi="Arial" w:cs="Arial"/>
                      <w:bCs/>
                      <w:sz w:val="16"/>
                      <w:szCs w:val="16"/>
                    </w:rPr>
                  </w:pPr>
                </w:p>
                <w:p w14:paraId="2DA6A1F0"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EN CONTRA</w:t>
                  </w:r>
                </w:p>
              </w:tc>
            </w:tr>
          </w:tbl>
          <w:p w14:paraId="342E2EFC" w14:textId="77777777" w:rsidR="002D06FD" w:rsidRPr="002D06FD" w:rsidRDefault="002D06FD" w:rsidP="002D06FD">
            <w:pPr>
              <w:jc w:val="center"/>
              <w:rPr>
                <w:rFonts w:ascii="Arial" w:hAnsi="Arial" w:cs="Arial"/>
                <w:bCs/>
                <w:sz w:val="16"/>
                <w:szCs w:val="16"/>
              </w:rPr>
            </w:pPr>
          </w:p>
        </w:tc>
      </w:tr>
      <w:tr w:rsidR="002D06FD" w:rsidRPr="002D06FD" w14:paraId="2557BD1E" w14:textId="77777777" w:rsidTr="00744101">
        <w:trPr>
          <w:trHeight w:val="1075"/>
        </w:trPr>
        <w:tc>
          <w:tcPr>
            <w:tcW w:w="2500" w:type="pct"/>
            <w:vAlign w:val="center"/>
          </w:tcPr>
          <w:p w14:paraId="63523FA2" w14:textId="77777777" w:rsidR="002D06FD" w:rsidRPr="002D06FD" w:rsidRDefault="002D06FD" w:rsidP="002D06FD">
            <w:pPr>
              <w:jc w:val="center"/>
              <w:rPr>
                <w:rFonts w:ascii="Arial" w:hAnsi="Arial" w:cs="Arial"/>
                <w:bCs/>
                <w:sz w:val="18"/>
                <w:szCs w:val="18"/>
              </w:rPr>
            </w:pPr>
          </w:p>
          <w:p w14:paraId="65601812" w14:textId="77777777" w:rsidR="002D06FD" w:rsidRPr="002D06FD" w:rsidRDefault="002D06FD" w:rsidP="002D06FD">
            <w:pPr>
              <w:jc w:val="center"/>
              <w:rPr>
                <w:rFonts w:ascii="Arial" w:hAnsi="Arial" w:cs="Arial"/>
                <w:bCs/>
                <w:sz w:val="18"/>
                <w:szCs w:val="18"/>
              </w:rPr>
            </w:pPr>
          </w:p>
          <w:p w14:paraId="32884BCC" w14:textId="77777777" w:rsidR="002D06FD" w:rsidRPr="002D06FD" w:rsidRDefault="002D06FD" w:rsidP="002D06FD">
            <w:pPr>
              <w:jc w:val="center"/>
              <w:rPr>
                <w:rFonts w:ascii="Arial" w:hAnsi="Arial" w:cs="Arial"/>
                <w:bCs/>
                <w:sz w:val="18"/>
                <w:szCs w:val="18"/>
              </w:rPr>
            </w:pPr>
          </w:p>
          <w:p w14:paraId="31D0A21C" w14:textId="77777777" w:rsidR="002D06FD" w:rsidRPr="002D06FD" w:rsidRDefault="002D06FD" w:rsidP="002D06FD">
            <w:pPr>
              <w:jc w:val="center"/>
              <w:rPr>
                <w:rFonts w:ascii="Arial" w:hAnsi="Arial" w:cs="Arial"/>
                <w:bCs/>
                <w:sz w:val="18"/>
                <w:szCs w:val="18"/>
              </w:rPr>
            </w:pPr>
          </w:p>
          <w:p w14:paraId="2BE7CD36" w14:textId="77777777" w:rsidR="002D06FD" w:rsidRPr="002D06FD" w:rsidRDefault="002D06FD" w:rsidP="002D06FD">
            <w:pPr>
              <w:jc w:val="center"/>
              <w:rPr>
                <w:rFonts w:ascii="Arial" w:hAnsi="Arial" w:cs="Arial"/>
                <w:bCs/>
                <w:sz w:val="18"/>
                <w:szCs w:val="18"/>
              </w:rPr>
            </w:pPr>
            <w:proofErr w:type="spellStart"/>
            <w:r w:rsidRPr="002D06FD">
              <w:rPr>
                <w:rFonts w:ascii="Arial" w:hAnsi="Arial" w:cs="Arial"/>
                <w:bCs/>
                <w:sz w:val="18"/>
                <w:szCs w:val="18"/>
              </w:rPr>
              <w:t>Dip</w:t>
            </w:r>
            <w:proofErr w:type="spellEnd"/>
            <w:r w:rsidRPr="002D06FD">
              <w:rPr>
                <w:rFonts w:ascii="Arial" w:hAnsi="Arial" w:cs="Arial"/>
                <w:bCs/>
                <w:sz w:val="18"/>
                <w:szCs w:val="18"/>
              </w:rPr>
              <w:t xml:space="preserve">. Laura Francisca Aguilar Tabares </w:t>
            </w:r>
          </w:p>
          <w:p w14:paraId="76B85D91" w14:textId="77777777" w:rsidR="002D06FD" w:rsidRPr="002D06FD" w:rsidRDefault="002D06FD" w:rsidP="002D06FD">
            <w:pPr>
              <w:jc w:val="center"/>
              <w:rPr>
                <w:rFonts w:ascii="Arial" w:hAnsi="Arial" w:cs="Arial"/>
                <w:bCs/>
                <w:sz w:val="18"/>
                <w:szCs w:val="18"/>
              </w:rPr>
            </w:pPr>
            <w:r w:rsidRPr="002D06FD">
              <w:rPr>
                <w:rFonts w:ascii="Arial" w:hAnsi="Arial" w:cs="Arial"/>
                <w:bCs/>
                <w:sz w:val="18"/>
                <w:szCs w:val="18"/>
              </w:rPr>
              <w:t>Secretaria</w:t>
            </w:r>
          </w:p>
          <w:p w14:paraId="19EA726C" w14:textId="77777777" w:rsidR="002D06FD" w:rsidRPr="002D06FD" w:rsidRDefault="002D06FD" w:rsidP="002D06FD">
            <w:pPr>
              <w:jc w:val="center"/>
              <w:rPr>
                <w:rFonts w:ascii="Arial" w:hAnsi="Arial" w:cs="Arial"/>
                <w:bCs/>
                <w:sz w:val="18"/>
                <w:szCs w:val="18"/>
              </w:rPr>
            </w:pPr>
          </w:p>
        </w:tc>
        <w:tc>
          <w:tcPr>
            <w:tcW w:w="2500" w:type="pct"/>
            <w:vAlign w:val="center"/>
          </w:tcPr>
          <w:p w14:paraId="52345EB1" w14:textId="77777777" w:rsidR="002D06FD" w:rsidRPr="002D06FD" w:rsidRDefault="002D06FD" w:rsidP="002D06FD">
            <w:pPr>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2D06FD" w:rsidRPr="002D06FD" w14:paraId="10804108" w14:textId="77777777" w:rsidTr="00744101">
              <w:tc>
                <w:tcPr>
                  <w:tcW w:w="1440" w:type="dxa"/>
                </w:tcPr>
                <w:p w14:paraId="3E2194C0" w14:textId="77777777" w:rsidR="002D06FD" w:rsidRPr="002D06FD" w:rsidRDefault="002D06FD" w:rsidP="002D06FD">
                  <w:pPr>
                    <w:jc w:val="center"/>
                    <w:rPr>
                      <w:rFonts w:ascii="Arial" w:hAnsi="Arial" w:cs="Arial"/>
                      <w:b/>
                      <w:sz w:val="22"/>
                      <w:szCs w:val="22"/>
                    </w:rPr>
                  </w:pPr>
                  <w:r w:rsidRPr="002D06FD">
                    <w:rPr>
                      <w:rFonts w:ascii="Arial" w:hAnsi="Arial" w:cs="Arial"/>
                      <w:b/>
                      <w:sz w:val="22"/>
                      <w:szCs w:val="22"/>
                    </w:rPr>
                    <w:t>X</w:t>
                  </w:r>
                </w:p>
                <w:p w14:paraId="29546B88"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 FAVOR</w:t>
                  </w:r>
                </w:p>
                <w:p w14:paraId="26AE1BD2" w14:textId="77777777" w:rsidR="002D06FD" w:rsidRPr="002D06FD" w:rsidRDefault="002D06FD" w:rsidP="002D06FD">
                  <w:pPr>
                    <w:jc w:val="center"/>
                    <w:rPr>
                      <w:rFonts w:ascii="Arial" w:hAnsi="Arial" w:cs="Arial"/>
                      <w:bCs/>
                      <w:sz w:val="16"/>
                      <w:szCs w:val="16"/>
                    </w:rPr>
                  </w:pPr>
                </w:p>
              </w:tc>
              <w:tc>
                <w:tcPr>
                  <w:tcW w:w="1741" w:type="dxa"/>
                </w:tcPr>
                <w:p w14:paraId="006E11D9" w14:textId="77777777" w:rsidR="002D06FD" w:rsidRPr="002D06FD" w:rsidRDefault="002D06FD" w:rsidP="002D06FD">
                  <w:pPr>
                    <w:jc w:val="center"/>
                    <w:rPr>
                      <w:rFonts w:ascii="Arial" w:hAnsi="Arial" w:cs="Arial"/>
                      <w:bCs/>
                      <w:sz w:val="16"/>
                      <w:szCs w:val="16"/>
                    </w:rPr>
                  </w:pPr>
                </w:p>
                <w:p w14:paraId="19AF5B0C"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ABSTENCIÓN</w:t>
                  </w:r>
                </w:p>
              </w:tc>
              <w:tc>
                <w:tcPr>
                  <w:tcW w:w="1462" w:type="dxa"/>
                </w:tcPr>
                <w:p w14:paraId="77448B16" w14:textId="77777777" w:rsidR="002D06FD" w:rsidRPr="002D06FD" w:rsidRDefault="002D06FD" w:rsidP="002D06FD">
                  <w:pPr>
                    <w:jc w:val="center"/>
                    <w:rPr>
                      <w:rFonts w:ascii="Arial" w:hAnsi="Arial" w:cs="Arial"/>
                      <w:bCs/>
                      <w:sz w:val="16"/>
                      <w:szCs w:val="16"/>
                    </w:rPr>
                  </w:pPr>
                </w:p>
                <w:p w14:paraId="1B98CB62"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EN CONTRA</w:t>
                  </w:r>
                </w:p>
                <w:p w14:paraId="4FBF3E8D" w14:textId="77777777" w:rsidR="002D06FD" w:rsidRPr="002D06FD" w:rsidRDefault="002D06FD" w:rsidP="002D06FD">
                  <w:pPr>
                    <w:jc w:val="center"/>
                    <w:rPr>
                      <w:rFonts w:ascii="Arial" w:hAnsi="Arial" w:cs="Arial"/>
                      <w:bCs/>
                      <w:sz w:val="16"/>
                      <w:szCs w:val="16"/>
                    </w:rPr>
                  </w:pPr>
                </w:p>
                <w:p w14:paraId="76CF79CA" w14:textId="77777777" w:rsidR="002D06FD" w:rsidRPr="002D06FD" w:rsidRDefault="002D06FD" w:rsidP="002D06FD">
                  <w:pPr>
                    <w:jc w:val="center"/>
                    <w:rPr>
                      <w:rFonts w:ascii="Arial" w:hAnsi="Arial" w:cs="Arial"/>
                      <w:bCs/>
                      <w:sz w:val="16"/>
                      <w:szCs w:val="16"/>
                    </w:rPr>
                  </w:pPr>
                </w:p>
              </w:tc>
            </w:tr>
          </w:tbl>
          <w:p w14:paraId="234B931E" w14:textId="77777777" w:rsidR="002D06FD" w:rsidRPr="002D06FD" w:rsidRDefault="002D06FD" w:rsidP="002D06FD">
            <w:pPr>
              <w:jc w:val="center"/>
              <w:rPr>
                <w:rFonts w:ascii="Arial" w:hAnsi="Arial" w:cs="Arial"/>
                <w:bCs/>
                <w:sz w:val="16"/>
                <w:szCs w:val="16"/>
              </w:rPr>
            </w:pPr>
          </w:p>
        </w:tc>
      </w:tr>
      <w:tr w:rsidR="002D06FD" w:rsidRPr="002D06FD" w14:paraId="63EBC1B4" w14:textId="77777777" w:rsidTr="00744101">
        <w:tc>
          <w:tcPr>
            <w:tcW w:w="2500" w:type="pct"/>
            <w:vAlign w:val="center"/>
          </w:tcPr>
          <w:p w14:paraId="31FEEBDC" w14:textId="77777777" w:rsidR="002D06FD" w:rsidRPr="002D06FD" w:rsidRDefault="002D06FD" w:rsidP="002D06FD">
            <w:pPr>
              <w:jc w:val="center"/>
              <w:rPr>
                <w:rFonts w:ascii="Arial" w:hAnsi="Arial" w:cs="Arial"/>
                <w:bCs/>
                <w:sz w:val="18"/>
                <w:szCs w:val="18"/>
              </w:rPr>
            </w:pPr>
          </w:p>
          <w:p w14:paraId="1BAB2719" w14:textId="77777777" w:rsidR="002D06FD" w:rsidRPr="002D06FD" w:rsidRDefault="002D06FD" w:rsidP="002D06FD">
            <w:pPr>
              <w:jc w:val="center"/>
              <w:rPr>
                <w:rFonts w:ascii="Arial" w:hAnsi="Arial" w:cs="Arial"/>
                <w:bCs/>
                <w:sz w:val="18"/>
                <w:szCs w:val="18"/>
              </w:rPr>
            </w:pPr>
          </w:p>
          <w:p w14:paraId="1007AB33" w14:textId="77777777" w:rsidR="002D06FD" w:rsidRPr="002D06FD" w:rsidRDefault="002D06FD" w:rsidP="002D06FD">
            <w:pPr>
              <w:jc w:val="center"/>
              <w:rPr>
                <w:rFonts w:ascii="Arial" w:hAnsi="Arial" w:cs="Arial"/>
                <w:bCs/>
                <w:sz w:val="18"/>
                <w:szCs w:val="18"/>
              </w:rPr>
            </w:pPr>
          </w:p>
          <w:p w14:paraId="113F7116" w14:textId="77777777" w:rsidR="002D06FD" w:rsidRPr="002D06FD" w:rsidRDefault="002D06FD" w:rsidP="002D06FD">
            <w:pPr>
              <w:jc w:val="center"/>
              <w:rPr>
                <w:rFonts w:ascii="Arial" w:hAnsi="Arial" w:cs="Arial"/>
                <w:bCs/>
                <w:sz w:val="18"/>
                <w:szCs w:val="18"/>
              </w:rPr>
            </w:pPr>
          </w:p>
          <w:p w14:paraId="49E21D40" w14:textId="77777777" w:rsidR="002D06FD" w:rsidRPr="002D06FD" w:rsidRDefault="002D06FD" w:rsidP="002D06FD">
            <w:pPr>
              <w:jc w:val="center"/>
              <w:rPr>
                <w:rFonts w:ascii="Arial" w:hAnsi="Arial" w:cs="Arial"/>
                <w:bCs/>
                <w:sz w:val="18"/>
                <w:szCs w:val="18"/>
              </w:rPr>
            </w:pPr>
          </w:p>
          <w:p w14:paraId="02890C4D" w14:textId="77777777" w:rsidR="002D06FD" w:rsidRPr="002D06FD" w:rsidRDefault="002D06FD" w:rsidP="002D06FD">
            <w:pPr>
              <w:jc w:val="center"/>
              <w:rPr>
                <w:rFonts w:ascii="Arial" w:hAnsi="Arial" w:cs="Arial"/>
                <w:bCs/>
                <w:sz w:val="18"/>
                <w:szCs w:val="18"/>
              </w:rPr>
            </w:pPr>
            <w:proofErr w:type="spellStart"/>
            <w:r w:rsidRPr="002D06FD">
              <w:rPr>
                <w:rFonts w:ascii="Arial" w:hAnsi="Arial" w:cs="Arial"/>
                <w:bCs/>
                <w:sz w:val="18"/>
                <w:szCs w:val="18"/>
              </w:rPr>
              <w:t>Dip</w:t>
            </w:r>
            <w:proofErr w:type="spellEnd"/>
            <w:r w:rsidRPr="002D06FD">
              <w:rPr>
                <w:rFonts w:ascii="Arial" w:hAnsi="Arial" w:cs="Arial"/>
                <w:bCs/>
                <w:sz w:val="18"/>
                <w:szCs w:val="18"/>
              </w:rPr>
              <w:t xml:space="preserve">. Raúl Onofre Contreras </w:t>
            </w:r>
          </w:p>
        </w:tc>
        <w:tc>
          <w:tcPr>
            <w:tcW w:w="2500" w:type="pct"/>
            <w:vAlign w:val="center"/>
          </w:tcPr>
          <w:p w14:paraId="5EA99699" w14:textId="77777777" w:rsidR="002D06FD" w:rsidRPr="002D06FD" w:rsidRDefault="002D06FD" w:rsidP="002D06FD">
            <w:pPr>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2D06FD" w:rsidRPr="002D06FD" w14:paraId="5240A0D9" w14:textId="77777777" w:rsidTr="00744101">
              <w:tc>
                <w:tcPr>
                  <w:tcW w:w="1440" w:type="dxa"/>
                </w:tcPr>
                <w:p w14:paraId="2B03675E" w14:textId="77777777" w:rsidR="002D06FD" w:rsidRPr="002D06FD" w:rsidRDefault="002D06FD" w:rsidP="002D06FD">
                  <w:pPr>
                    <w:jc w:val="center"/>
                    <w:rPr>
                      <w:rFonts w:ascii="Arial" w:hAnsi="Arial" w:cs="Arial"/>
                      <w:b/>
                      <w:sz w:val="22"/>
                      <w:szCs w:val="22"/>
                    </w:rPr>
                  </w:pPr>
                  <w:r w:rsidRPr="002D06FD">
                    <w:rPr>
                      <w:rFonts w:ascii="Arial" w:hAnsi="Arial" w:cs="Arial"/>
                      <w:b/>
                      <w:sz w:val="22"/>
                      <w:szCs w:val="22"/>
                    </w:rPr>
                    <w:t>X</w:t>
                  </w:r>
                </w:p>
                <w:p w14:paraId="3CA14E53"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 FAVOR</w:t>
                  </w:r>
                </w:p>
                <w:p w14:paraId="1346A371" w14:textId="77777777" w:rsidR="002D06FD" w:rsidRPr="002D06FD" w:rsidRDefault="002D06FD" w:rsidP="002D06FD">
                  <w:pPr>
                    <w:jc w:val="center"/>
                    <w:rPr>
                      <w:rFonts w:ascii="Arial" w:hAnsi="Arial" w:cs="Arial"/>
                      <w:bCs/>
                      <w:sz w:val="16"/>
                      <w:szCs w:val="16"/>
                    </w:rPr>
                  </w:pPr>
                </w:p>
              </w:tc>
              <w:tc>
                <w:tcPr>
                  <w:tcW w:w="1741" w:type="dxa"/>
                </w:tcPr>
                <w:p w14:paraId="17F8DF00" w14:textId="77777777" w:rsidR="002D06FD" w:rsidRPr="002D06FD" w:rsidRDefault="002D06FD" w:rsidP="002D06FD">
                  <w:pPr>
                    <w:jc w:val="center"/>
                    <w:rPr>
                      <w:rFonts w:ascii="Arial" w:hAnsi="Arial" w:cs="Arial"/>
                      <w:bCs/>
                      <w:sz w:val="16"/>
                      <w:szCs w:val="16"/>
                    </w:rPr>
                  </w:pPr>
                </w:p>
                <w:p w14:paraId="418FB846"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ABSTENCIÓN</w:t>
                  </w:r>
                </w:p>
              </w:tc>
              <w:tc>
                <w:tcPr>
                  <w:tcW w:w="1462" w:type="dxa"/>
                </w:tcPr>
                <w:p w14:paraId="419D34E3" w14:textId="77777777" w:rsidR="002D06FD" w:rsidRPr="002D06FD" w:rsidRDefault="002D06FD" w:rsidP="002D06FD">
                  <w:pPr>
                    <w:jc w:val="center"/>
                    <w:rPr>
                      <w:rFonts w:ascii="Arial" w:hAnsi="Arial" w:cs="Arial"/>
                      <w:bCs/>
                      <w:sz w:val="16"/>
                      <w:szCs w:val="16"/>
                    </w:rPr>
                  </w:pPr>
                </w:p>
                <w:p w14:paraId="4702D20A"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EN CONTRA</w:t>
                  </w:r>
                </w:p>
              </w:tc>
            </w:tr>
          </w:tbl>
          <w:p w14:paraId="14678F29" w14:textId="77777777" w:rsidR="002D06FD" w:rsidRPr="002D06FD" w:rsidRDefault="002D06FD" w:rsidP="002D06FD">
            <w:pPr>
              <w:jc w:val="center"/>
              <w:rPr>
                <w:rFonts w:ascii="Arial" w:hAnsi="Arial" w:cs="Arial"/>
                <w:bCs/>
                <w:sz w:val="16"/>
                <w:szCs w:val="16"/>
              </w:rPr>
            </w:pPr>
          </w:p>
        </w:tc>
      </w:tr>
      <w:tr w:rsidR="002D06FD" w:rsidRPr="002D06FD" w14:paraId="0D4E5E5C" w14:textId="77777777" w:rsidTr="00744101">
        <w:tc>
          <w:tcPr>
            <w:tcW w:w="2500" w:type="pct"/>
            <w:vAlign w:val="center"/>
          </w:tcPr>
          <w:p w14:paraId="6672FDDD" w14:textId="77777777" w:rsidR="002D06FD" w:rsidRPr="002D06FD" w:rsidRDefault="002D06FD" w:rsidP="002D06FD">
            <w:pPr>
              <w:jc w:val="center"/>
              <w:rPr>
                <w:rFonts w:ascii="Arial" w:hAnsi="Arial" w:cs="Arial"/>
                <w:bCs/>
                <w:sz w:val="18"/>
                <w:szCs w:val="18"/>
              </w:rPr>
            </w:pPr>
          </w:p>
          <w:p w14:paraId="64820191" w14:textId="77777777" w:rsidR="002D06FD" w:rsidRPr="002D06FD" w:rsidRDefault="002D06FD" w:rsidP="002D06FD">
            <w:pPr>
              <w:jc w:val="center"/>
              <w:rPr>
                <w:rFonts w:ascii="Arial" w:hAnsi="Arial" w:cs="Arial"/>
                <w:bCs/>
                <w:sz w:val="18"/>
                <w:szCs w:val="18"/>
              </w:rPr>
            </w:pPr>
          </w:p>
          <w:p w14:paraId="6A83024C" w14:textId="77777777" w:rsidR="002D06FD" w:rsidRPr="002D06FD" w:rsidRDefault="002D06FD" w:rsidP="002D06FD">
            <w:pPr>
              <w:jc w:val="center"/>
              <w:rPr>
                <w:rFonts w:ascii="Arial" w:hAnsi="Arial" w:cs="Arial"/>
                <w:bCs/>
                <w:sz w:val="18"/>
                <w:szCs w:val="18"/>
              </w:rPr>
            </w:pPr>
          </w:p>
          <w:p w14:paraId="3EFC09A8" w14:textId="77777777" w:rsidR="002D06FD" w:rsidRPr="002D06FD" w:rsidRDefault="002D06FD" w:rsidP="002D06FD">
            <w:pPr>
              <w:jc w:val="center"/>
              <w:rPr>
                <w:rFonts w:ascii="Arial" w:hAnsi="Arial" w:cs="Arial"/>
                <w:bCs/>
                <w:sz w:val="18"/>
                <w:szCs w:val="18"/>
              </w:rPr>
            </w:pPr>
          </w:p>
          <w:p w14:paraId="660B4905" w14:textId="77777777" w:rsidR="002D06FD" w:rsidRPr="002D06FD" w:rsidRDefault="002D06FD" w:rsidP="002D06FD">
            <w:pPr>
              <w:jc w:val="center"/>
              <w:rPr>
                <w:rFonts w:ascii="Arial" w:hAnsi="Arial" w:cs="Arial"/>
                <w:bCs/>
                <w:sz w:val="18"/>
                <w:szCs w:val="18"/>
              </w:rPr>
            </w:pPr>
          </w:p>
          <w:p w14:paraId="59FD4099" w14:textId="77777777" w:rsidR="002D06FD" w:rsidRPr="002D06FD" w:rsidRDefault="002D06FD" w:rsidP="002D06FD">
            <w:pPr>
              <w:jc w:val="center"/>
              <w:rPr>
                <w:rFonts w:ascii="Arial" w:hAnsi="Arial" w:cs="Arial"/>
                <w:bCs/>
                <w:sz w:val="18"/>
                <w:szCs w:val="18"/>
              </w:rPr>
            </w:pPr>
            <w:proofErr w:type="spellStart"/>
            <w:r w:rsidRPr="002D06FD">
              <w:rPr>
                <w:rFonts w:ascii="Arial" w:hAnsi="Arial" w:cs="Arial"/>
                <w:bCs/>
                <w:sz w:val="18"/>
                <w:szCs w:val="18"/>
              </w:rPr>
              <w:t>Dip</w:t>
            </w:r>
            <w:proofErr w:type="spellEnd"/>
            <w:r w:rsidRPr="002D06FD">
              <w:rPr>
                <w:rFonts w:ascii="Arial" w:hAnsi="Arial" w:cs="Arial"/>
                <w:bCs/>
                <w:sz w:val="18"/>
                <w:szCs w:val="18"/>
              </w:rPr>
              <w:t xml:space="preserve">. Héctor Hugo Dávila Prado </w:t>
            </w:r>
          </w:p>
        </w:tc>
        <w:tc>
          <w:tcPr>
            <w:tcW w:w="2500" w:type="pct"/>
            <w:vAlign w:val="center"/>
          </w:tcPr>
          <w:p w14:paraId="63A40A1E" w14:textId="77777777" w:rsidR="002D06FD" w:rsidRPr="002D06FD" w:rsidRDefault="002D06FD" w:rsidP="002D06FD">
            <w:pPr>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2D06FD" w:rsidRPr="002D06FD" w14:paraId="1412E012" w14:textId="77777777" w:rsidTr="00744101">
              <w:tc>
                <w:tcPr>
                  <w:tcW w:w="1440" w:type="dxa"/>
                </w:tcPr>
                <w:p w14:paraId="27250741" w14:textId="77777777" w:rsidR="002D06FD" w:rsidRPr="002D06FD" w:rsidRDefault="002D06FD" w:rsidP="002D06FD">
                  <w:pPr>
                    <w:jc w:val="center"/>
                    <w:rPr>
                      <w:rFonts w:ascii="Arial" w:hAnsi="Arial" w:cs="Arial"/>
                      <w:b/>
                      <w:sz w:val="22"/>
                      <w:szCs w:val="22"/>
                    </w:rPr>
                  </w:pPr>
                  <w:r w:rsidRPr="002D06FD">
                    <w:rPr>
                      <w:rFonts w:ascii="Arial" w:hAnsi="Arial" w:cs="Arial"/>
                      <w:b/>
                      <w:sz w:val="22"/>
                      <w:szCs w:val="22"/>
                    </w:rPr>
                    <w:t>X</w:t>
                  </w:r>
                </w:p>
                <w:p w14:paraId="529400BC"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 FAVOR</w:t>
                  </w:r>
                </w:p>
                <w:p w14:paraId="12ED0803" w14:textId="77777777" w:rsidR="002D06FD" w:rsidRPr="002D06FD" w:rsidRDefault="002D06FD" w:rsidP="002D06FD">
                  <w:pPr>
                    <w:jc w:val="center"/>
                    <w:rPr>
                      <w:rFonts w:ascii="Arial" w:hAnsi="Arial" w:cs="Arial"/>
                      <w:bCs/>
                      <w:sz w:val="16"/>
                      <w:szCs w:val="16"/>
                    </w:rPr>
                  </w:pPr>
                </w:p>
              </w:tc>
              <w:tc>
                <w:tcPr>
                  <w:tcW w:w="1741" w:type="dxa"/>
                </w:tcPr>
                <w:p w14:paraId="2A591B28" w14:textId="77777777" w:rsidR="002D06FD" w:rsidRPr="002D06FD" w:rsidRDefault="002D06FD" w:rsidP="002D06FD">
                  <w:pPr>
                    <w:jc w:val="center"/>
                    <w:rPr>
                      <w:rFonts w:ascii="Arial" w:hAnsi="Arial" w:cs="Arial"/>
                      <w:bCs/>
                      <w:sz w:val="16"/>
                      <w:szCs w:val="16"/>
                    </w:rPr>
                  </w:pPr>
                </w:p>
                <w:p w14:paraId="37738C9F"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ABSTENCIÓN</w:t>
                  </w:r>
                </w:p>
              </w:tc>
              <w:tc>
                <w:tcPr>
                  <w:tcW w:w="1462" w:type="dxa"/>
                </w:tcPr>
                <w:p w14:paraId="66E6875A" w14:textId="77777777" w:rsidR="002D06FD" w:rsidRPr="002D06FD" w:rsidRDefault="002D06FD" w:rsidP="002D06FD">
                  <w:pPr>
                    <w:jc w:val="center"/>
                    <w:rPr>
                      <w:rFonts w:ascii="Arial" w:hAnsi="Arial" w:cs="Arial"/>
                      <w:bCs/>
                      <w:sz w:val="16"/>
                      <w:szCs w:val="16"/>
                    </w:rPr>
                  </w:pPr>
                </w:p>
                <w:p w14:paraId="34E36E7F"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EN CONTRA</w:t>
                  </w:r>
                </w:p>
              </w:tc>
            </w:tr>
          </w:tbl>
          <w:p w14:paraId="332AD587" w14:textId="77777777" w:rsidR="002D06FD" w:rsidRPr="002D06FD" w:rsidRDefault="002D06FD" w:rsidP="002D06FD">
            <w:pPr>
              <w:jc w:val="center"/>
              <w:rPr>
                <w:rFonts w:ascii="Arial" w:hAnsi="Arial" w:cs="Arial"/>
                <w:bCs/>
                <w:sz w:val="16"/>
                <w:szCs w:val="16"/>
              </w:rPr>
            </w:pPr>
          </w:p>
        </w:tc>
      </w:tr>
      <w:tr w:rsidR="002D06FD" w:rsidRPr="002D06FD" w14:paraId="4AD2B5B4" w14:textId="77777777" w:rsidTr="00744101">
        <w:trPr>
          <w:trHeight w:val="1153"/>
        </w:trPr>
        <w:tc>
          <w:tcPr>
            <w:tcW w:w="2500" w:type="pct"/>
            <w:vAlign w:val="center"/>
          </w:tcPr>
          <w:p w14:paraId="12869963" w14:textId="77777777" w:rsidR="002D06FD" w:rsidRPr="002D06FD" w:rsidRDefault="002D06FD" w:rsidP="002D06FD">
            <w:pPr>
              <w:jc w:val="center"/>
              <w:rPr>
                <w:rFonts w:ascii="Arial" w:hAnsi="Arial" w:cs="Arial"/>
                <w:bCs/>
                <w:sz w:val="18"/>
                <w:szCs w:val="18"/>
              </w:rPr>
            </w:pPr>
          </w:p>
          <w:p w14:paraId="50B713A6" w14:textId="77777777" w:rsidR="002D06FD" w:rsidRPr="002D06FD" w:rsidRDefault="002D06FD" w:rsidP="002D06FD">
            <w:pPr>
              <w:jc w:val="center"/>
              <w:rPr>
                <w:rFonts w:ascii="Arial" w:hAnsi="Arial" w:cs="Arial"/>
                <w:bCs/>
                <w:sz w:val="18"/>
                <w:szCs w:val="18"/>
              </w:rPr>
            </w:pPr>
          </w:p>
          <w:p w14:paraId="1A79B959" w14:textId="77777777" w:rsidR="002D06FD" w:rsidRPr="002D06FD" w:rsidRDefault="002D06FD" w:rsidP="002D06FD">
            <w:pPr>
              <w:jc w:val="center"/>
              <w:rPr>
                <w:rFonts w:ascii="Arial" w:hAnsi="Arial" w:cs="Arial"/>
                <w:bCs/>
                <w:sz w:val="18"/>
                <w:szCs w:val="18"/>
              </w:rPr>
            </w:pPr>
          </w:p>
          <w:p w14:paraId="4AC85057" w14:textId="77777777" w:rsidR="002D06FD" w:rsidRPr="002D06FD" w:rsidRDefault="002D06FD" w:rsidP="002D06FD">
            <w:pPr>
              <w:jc w:val="center"/>
              <w:rPr>
                <w:rFonts w:ascii="Arial" w:hAnsi="Arial" w:cs="Arial"/>
                <w:bCs/>
                <w:sz w:val="18"/>
                <w:szCs w:val="18"/>
              </w:rPr>
            </w:pPr>
          </w:p>
          <w:p w14:paraId="01BEFE9D" w14:textId="77777777" w:rsidR="002D06FD" w:rsidRPr="002D06FD" w:rsidRDefault="002D06FD" w:rsidP="002D06FD">
            <w:pPr>
              <w:jc w:val="center"/>
              <w:rPr>
                <w:rFonts w:ascii="Arial" w:hAnsi="Arial" w:cs="Arial"/>
                <w:bCs/>
                <w:sz w:val="18"/>
                <w:szCs w:val="18"/>
              </w:rPr>
            </w:pPr>
          </w:p>
          <w:p w14:paraId="173A7AD2" w14:textId="77777777" w:rsidR="002D06FD" w:rsidRPr="002D06FD" w:rsidRDefault="002D06FD" w:rsidP="002D06FD">
            <w:pPr>
              <w:jc w:val="center"/>
              <w:rPr>
                <w:rFonts w:ascii="Arial" w:hAnsi="Arial" w:cs="Arial"/>
                <w:bCs/>
                <w:sz w:val="18"/>
                <w:szCs w:val="18"/>
              </w:rPr>
            </w:pPr>
            <w:proofErr w:type="spellStart"/>
            <w:r w:rsidRPr="002D06FD">
              <w:rPr>
                <w:rFonts w:ascii="Arial" w:hAnsi="Arial" w:cs="Arial"/>
                <w:bCs/>
                <w:sz w:val="18"/>
                <w:szCs w:val="18"/>
              </w:rPr>
              <w:t>Dip</w:t>
            </w:r>
            <w:proofErr w:type="spellEnd"/>
            <w:r w:rsidRPr="002D06FD">
              <w:rPr>
                <w:rFonts w:ascii="Arial" w:hAnsi="Arial" w:cs="Arial"/>
                <w:bCs/>
                <w:sz w:val="18"/>
                <w:szCs w:val="18"/>
              </w:rPr>
              <w:t xml:space="preserve">. María Bárbara Cepeda Boehringer </w:t>
            </w:r>
          </w:p>
        </w:tc>
        <w:tc>
          <w:tcPr>
            <w:tcW w:w="2500" w:type="pct"/>
            <w:vAlign w:val="center"/>
          </w:tcPr>
          <w:p w14:paraId="39867D18" w14:textId="77777777" w:rsidR="002D06FD" w:rsidRPr="002D06FD" w:rsidRDefault="002D06FD" w:rsidP="002D06FD">
            <w:pPr>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2D06FD" w:rsidRPr="002D06FD" w14:paraId="63E7F3F3" w14:textId="77777777" w:rsidTr="00744101">
              <w:tc>
                <w:tcPr>
                  <w:tcW w:w="1440" w:type="dxa"/>
                </w:tcPr>
                <w:p w14:paraId="7779D20A" w14:textId="77777777" w:rsidR="002D06FD" w:rsidRPr="002D06FD" w:rsidRDefault="002D06FD" w:rsidP="002D06FD">
                  <w:pPr>
                    <w:jc w:val="center"/>
                    <w:rPr>
                      <w:rFonts w:ascii="Arial" w:hAnsi="Arial" w:cs="Arial"/>
                      <w:b/>
                      <w:sz w:val="22"/>
                      <w:szCs w:val="22"/>
                    </w:rPr>
                  </w:pPr>
                  <w:r w:rsidRPr="002D06FD">
                    <w:rPr>
                      <w:rFonts w:ascii="Arial" w:hAnsi="Arial" w:cs="Arial"/>
                      <w:b/>
                      <w:sz w:val="22"/>
                      <w:szCs w:val="22"/>
                    </w:rPr>
                    <w:t>X</w:t>
                  </w:r>
                </w:p>
                <w:p w14:paraId="177BBF0C"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 FAVOR</w:t>
                  </w:r>
                </w:p>
                <w:p w14:paraId="015CFB1E" w14:textId="77777777" w:rsidR="002D06FD" w:rsidRPr="002D06FD" w:rsidRDefault="002D06FD" w:rsidP="002D06FD">
                  <w:pPr>
                    <w:jc w:val="center"/>
                    <w:rPr>
                      <w:rFonts w:ascii="Arial" w:hAnsi="Arial" w:cs="Arial"/>
                      <w:bCs/>
                      <w:sz w:val="16"/>
                      <w:szCs w:val="16"/>
                    </w:rPr>
                  </w:pPr>
                </w:p>
              </w:tc>
              <w:tc>
                <w:tcPr>
                  <w:tcW w:w="1741" w:type="dxa"/>
                </w:tcPr>
                <w:p w14:paraId="671A5383" w14:textId="77777777" w:rsidR="002D06FD" w:rsidRPr="002D06FD" w:rsidRDefault="002D06FD" w:rsidP="002D06FD">
                  <w:pPr>
                    <w:jc w:val="center"/>
                    <w:rPr>
                      <w:rFonts w:ascii="Arial" w:hAnsi="Arial" w:cs="Arial"/>
                      <w:bCs/>
                      <w:sz w:val="16"/>
                      <w:szCs w:val="16"/>
                    </w:rPr>
                  </w:pPr>
                </w:p>
                <w:p w14:paraId="7802A978"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ABSTENCIÓN</w:t>
                  </w:r>
                </w:p>
              </w:tc>
              <w:tc>
                <w:tcPr>
                  <w:tcW w:w="1462" w:type="dxa"/>
                </w:tcPr>
                <w:p w14:paraId="192C66F1" w14:textId="77777777" w:rsidR="002D06FD" w:rsidRPr="002D06FD" w:rsidRDefault="002D06FD" w:rsidP="002D06FD">
                  <w:pPr>
                    <w:jc w:val="center"/>
                    <w:rPr>
                      <w:rFonts w:ascii="Arial" w:hAnsi="Arial" w:cs="Arial"/>
                      <w:bCs/>
                      <w:sz w:val="16"/>
                      <w:szCs w:val="16"/>
                    </w:rPr>
                  </w:pPr>
                </w:p>
                <w:p w14:paraId="5775F940"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EN CONTRA</w:t>
                  </w:r>
                </w:p>
              </w:tc>
            </w:tr>
          </w:tbl>
          <w:p w14:paraId="54869A1A" w14:textId="77777777" w:rsidR="002D06FD" w:rsidRPr="002D06FD" w:rsidRDefault="002D06FD" w:rsidP="002D06FD">
            <w:pPr>
              <w:jc w:val="center"/>
              <w:rPr>
                <w:rFonts w:ascii="Arial" w:hAnsi="Arial" w:cs="Arial"/>
                <w:bCs/>
                <w:sz w:val="16"/>
                <w:szCs w:val="16"/>
              </w:rPr>
            </w:pPr>
          </w:p>
        </w:tc>
      </w:tr>
      <w:tr w:rsidR="002D06FD" w:rsidRPr="002D06FD" w14:paraId="2640268D" w14:textId="77777777" w:rsidTr="00744101">
        <w:tc>
          <w:tcPr>
            <w:tcW w:w="2500" w:type="pct"/>
            <w:vAlign w:val="center"/>
          </w:tcPr>
          <w:p w14:paraId="1091A790" w14:textId="77777777" w:rsidR="002D06FD" w:rsidRPr="002D06FD" w:rsidRDefault="002D06FD" w:rsidP="002D06FD">
            <w:pPr>
              <w:jc w:val="center"/>
              <w:rPr>
                <w:rFonts w:ascii="Arial" w:hAnsi="Arial" w:cs="Arial"/>
                <w:bCs/>
                <w:sz w:val="18"/>
                <w:szCs w:val="18"/>
              </w:rPr>
            </w:pPr>
          </w:p>
          <w:p w14:paraId="3ED60BBD" w14:textId="77777777" w:rsidR="002D06FD" w:rsidRPr="002D06FD" w:rsidRDefault="002D06FD" w:rsidP="002D06FD">
            <w:pPr>
              <w:jc w:val="center"/>
              <w:rPr>
                <w:rFonts w:ascii="Arial" w:hAnsi="Arial" w:cs="Arial"/>
                <w:bCs/>
                <w:sz w:val="18"/>
                <w:szCs w:val="18"/>
              </w:rPr>
            </w:pPr>
          </w:p>
          <w:p w14:paraId="348D35FD" w14:textId="77777777" w:rsidR="002D06FD" w:rsidRPr="002D06FD" w:rsidRDefault="002D06FD" w:rsidP="002D06FD">
            <w:pPr>
              <w:jc w:val="center"/>
              <w:rPr>
                <w:rFonts w:ascii="Arial" w:hAnsi="Arial" w:cs="Arial"/>
                <w:bCs/>
                <w:sz w:val="18"/>
                <w:szCs w:val="18"/>
              </w:rPr>
            </w:pPr>
          </w:p>
          <w:p w14:paraId="285D0D11" w14:textId="77777777" w:rsidR="002D06FD" w:rsidRPr="002D06FD" w:rsidRDefault="002D06FD" w:rsidP="002D06FD">
            <w:pPr>
              <w:jc w:val="center"/>
              <w:rPr>
                <w:rFonts w:ascii="Arial" w:hAnsi="Arial" w:cs="Arial"/>
                <w:bCs/>
                <w:sz w:val="18"/>
                <w:szCs w:val="18"/>
              </w:rPr>
            </w:pPr>
          </w:p>
          <w:p w14:paraId="14CB1D12" w14:textId="77777777" w:rsidR="002D06FD" w:rsidRPr="002D06FD" w:rsidRDefault="002D06FD" w:rsidP="002D06FD">
            <w:pPr>
              <w:jc w:val="center"/>
              <w:rPr>
                <w:rFonts w:ascii="Arial" w:hAnsi="Arial" w:cs="Arial"/>
                <w:bCs/>
                <w:sz w:val="18"/>
                <w:szCs w:val="18"/>
              </w:rPr>
            </w:pPr>
          </w:p>
          <w:p w14:paraId="4F26F17D" w14:textId="77777777" w:rsidR="002D06FD" w:rsidRPr="002D06FD" w:rsidRDefault="002D06FD" w:rsidP="002D06FD">
            <w:pPr>
              <w:jc w:val="center"/>
              <w:rPr>
                <w:rFonts w:ascii="Arial" w:hAnsi="Arial" w:cs="Arial"/>
                <w:bCs/>
                <w:sz w:val="18"/>
                <w:szCs w:val="18"/>
              </w:rPr>
            </w:pPr>
            <w:proofErr w:type="spellStart"/>
            <w:r w:rsidRPr="002D06FD">
              <w:rPr>
                <w:rFonts w:ascii="Arial" w:hAnsi="Arial" w:cs="Arial"/>
                <w:bCs/>
                <w:sz w:val="18"/>
                <w:szCs w:val="18"/>
              </w:rPr>
              <w:t>Dip</w:t>
            </w:r>
            <w:proofErr w:type="spellEnd"/>
            <w:r w:rsidRPr="002D06FD">
              <w:rPr>
                <w:rFonts w:ascii="Arial" w:hAnsi="Arial" w:cs="Arial"/>
                <w:bCs/>
                <w:sz w:val="18"/>
                <w:szCs w:val="18"/>
              </w:rPr>
              <w:t xml:space="preserve">. María Eugenia Guadalupe Calderón Amezcua </w:t>
            </w:r>
          </w:p>
        </w:tc>
        <w:tc>
          <w:tcPr>
            <w:tcW w:w="2500" w:type="pct"/>
            <w:vAlign w:val="center"/>
          </w:tcPr>
          <w:p w14:paraId="240B19DC" w14:textId="77777777" w:rsidR="002D06FD" w:rsidRPr="002D06FD" w:rsidRDefault="002D06FD" w:rsidP="002D06FD">
            <w:pPr>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2D06FD" w:rsidRPr="002D06FD" w14:paraId="7D8CC550" w14:textId="77777777" w:rsidTr="00744101">
              <w:tc>
                <w:tcPr>
                  <w:tcW w:w="1440" w:type="dxa"/>
                </w:tcPr>
                <w:p w14:paraId="58EBD168" w14:textId="77777777" w:rsidR="002D06FD" w:rsidRPr="002D06FD" w:rsidRDefault="002D06FD" w:rsidP="002D06FD">
                  <w:pPr>
                    <w:jc w:val="center"/>
                    <w:rPr>
                      <w:rFonts w:ascii="Arial" w:hAnsi="Arial" w:cs="Arial"/>
                      <w:b/>
                      <w:sz w:val="22"/>
                      <w:szCs w:val="22"/>
                    </w:rPr>
                  </w:pPr>
                  <w:r w:rsidRPr="002D06FD">
                    <w:rPr>
                      <w:rFonts w:ascii="Arial" w:hAnsi="Arial" w:cs="Arial"/>
                      <w:b/>
                      <w:sz w:val="22"/>
                      <w:szCs w:val="22"/>
                    </w:rPr>
                    <w:t>X</w:t>
                  </w:r>
                </w:p>
                <w:p w14:paraId="69CD5D5E"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 FAVOR</w:t>
                  </w:r>
                </w:p>
                <w:p w14:paraId="0683D025" w14:textId="77777777" w:rsidR="002D06FD" w:rsidRPr="002D06FD" w:rsidRDefault="002D06FD" w:rsidP="002D06FD">
                  <w:pPr>
                    <w:jc w:val="center"/>
                    <w:rPr>
                      <w:rFonts w:ascii="Arial" w:hAnsi="Arial" w:cs="Arial"/>
                      <w:bCs/>
                      <w:sz w:val="16"/>
                      <w:szCs w:val="16"/>
                    </w:rPr>
                  </w:pPr>
                </w:p>
              </w:tc>
              <w:tc>
                <w:tcPr>
                  <w:tcW w:w="1741" w:type="dxa"/>
                </w:tcPr>
                <w:p w14:paraId="09D4CBA0" w14:textId="77777777" w:rsidR="002D06FD" w:rsidRPr="002D06FD" w:rsidRDefault="002D06FD" w:rsidP="002D06FD">
                  <w:pPr>
                    <w:jc w:val="center"/>
                    <w:rPr>
                      <w:rFonts w:ascii="Arial" w:hAnsi="Arial" w:cs="Arial"/>
                      <w:bCs/>
                      <w:sz w:val="16"/>
                      <w:szCs w:val="16"/>
                    </w:rPr>
                  </w:pPr>
                </w:p>
                <w:p w14:paraId="439464BC"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ABSTENCIÓN</w:t>
                  </w:r>
                </w:p>
              </w:tc>
              <w:tc>
                <w:tcPr>
                  <w:tcW w:w="1462" w:type="dxa"/>
                </w:tcPr>
                <w:p w14:paraId="2EE94F33" w14:textId="77777777" w:rsidR="002D06FD" w:rsidRPr="002D06FD" w:rsidRDefault="002D06FD" w:rsidP="002D06FD">
                  <w:pPr>
                    <w:jc w:val="center"/>
                    <w:rPr>
                      <w:rFonts w:ascii="Arial" w:hAnsi="Arial" w:cs="Arial"/>
                      <w:bCs/>
                      <w:sz w:val="16"/>
                      <w:szCs w:val="16"/>
                    </w:rPr>
                  </w:pPr>
                </w:p>
                <w:p w14:paraId="47901545"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EN CONTRA</w:t>
                  </w:r>
                </w:p>
              </w:tc>
            </w:tr>
          </w:tbl>
          <w:p w14:paraId="1C7A98AF" w14:textId="77777777" w:rsidR="002D06FD" w:rsidRPr="002D06FD" w:rsidRDefault="002D06FD" w:rsidP="002D06FD">
            <w:pPr>
              <w:jc w:val="center"/>
              <w:rPr>
                <w:rFonts w:ascii="Arial" w:hAnsi="Arial" w:cs="Arial"/>
                <w:bCs/>
                <w:sz w:val="16"/>
                <w:szCs w:val="16"/>
              </w:rPr>
            </w:pPr>
          </w:p>
        </w:tc>
      </w:tr>
      <w:tr w:rsidR="002D06FD" w:rsidRPr="002D06FD" w14:paraId="0AD94296" w14:textId="77777777" w:rsidTr="00744101">
        <w:tc>
          <w:tcPr>
            <w:tcW w:w="2500" w:type="pct"/>
            <w:vAlign w:val="center"/>
          </w:tcPr>
          <w:p w14:paraId="0613B2D0" w14:textId="77777777" w:rsidR="002D06FD" w:rsidRPr="002D06FD" w:rsidRDefault="002D06FD" w:rsidP="002D06FD">
            <w:pPr>
              <w:jc w:val="center"/>
              <w:rPr>
                <w:rFonts w:ascii="Arial" w:hAnsi="Arial" w:cs="Arial"/>
                <w:bCs/>
                <w:sz w:val="18"/>
                <w:szCs w:val="18"/>
              </w:rPr>
            </w:pPr>
          </w:p>
          <w:p w14:paraId="3CBF82E5" w14:textId="77777777" w:rsidR="002D06FD" w:rsidRPr="002D06FD" w:rsidRDefault="002D06FD" w:rsidP="002D06FD">
            <w:pPr>
              <w:jc w:val="center"/>
              <w:rPr>
                <w:rFonts w:ascii="Arial" w:hAnsi="Arial" w:cs="Arial"/>
                <w:bCs/>
                <w:sz w:val="18"/>
                <w:szCs w:val="18"/>
              </w:rPr>
            </w:pPr>
          </w:p>
          <w:p w14:paraId="1A0D60E9" w14:textId="77777777" w:rsidR="002D06FD" w:rsidRPr="002D06FD" w:rsidRDefault="002D06FD" w:rsidP="002D06FD">
            <w:pPr>
              <w:jc w:val="center"/>
              <w:rPr>
                <w:rFonts w:ascii="Arial" w:hAnsi="Arial" w:cs="Arial"/>
                <w:bCs/>
                <w:sz w:val="18"/>
                <w:szCs w:val="18"/>
              </w:rPr>
            </w:pPr>
          </w:p>
          <w:p w14:paraId="0E4B9CB2" w14:textId="77777777" w:rsidR="002D06FD" w:rsidRPr="002D06FD" w:rsidRDefault="002D06FD" w:rsidP="002D06FD">
            <w:pPr>
              <w:jc w:val="center"/>
              <w:rPr>
                <w:rFonts w:ascii="Arial" w:hAnsi="Arial" w:cs="Arial"/>
                <w:bCs/>
                <w:sz w:val="18"/>
                <w:szCs w:val="18"/>
              </w:rPr>
            </w:pPr>
          </w:p>
          <w:p w14:paraId="05C7082C" w14:textId="77777777" w:rsidR="002D06FD" w:rsidRPr="002D06FD" w:rsidRDefault="002D06FD" w:rsidP="002D06FD">
            <w:pPr>
              <w:jc w:val="center"/>
              <w:rPr>
                <w:rFonts w:ascii="Arial" w:hAnsi="Arial" w:cs="Arial"/>
                <w:bCs/>
                <w:sz w:val="18"/>
                <w:szCs w:val="18"/>
              </w:rPr>
            </w:pPr>
          </w:p>
          <w:p w14:paraId="3F91399B" w14:textId="77777777" w:rsidR="002D06FD" w:rsidRPr="002D06FD" w:rsidRDefault="002D06FD" w:rsidP="002D06FD">
            <w:pPr>
              <w:jc w:val="center"/>
              <w:rPr>
                <w:rFonts w:ascii="Arial" w:hAnsi="Arial" w:cs="Arial"/>
                <w:bCs/>
                <w:sz w:val="18"/>
                <w:szCs w:val="18"/>
              </w:rPr>
            </w:pPr>
            <w:proofErr w:type="spellStart"/>
            <w:r w:rsidRPr="002D06FD">
              <w:rPr>
                <w:rFonts w:ascii="Arial" w:hAnsi="Arial" w:cs="Arial"/>
                <w:bCs/>
                <w:sz w:val="18"/>
                <w:szCs w:val="18"/>
              </w:rPr>
              <w:t>Dip</w:t>
            </w:r>
            <w:proofErr w:type="spellEnd"/>
            <w:r w:rsidRPr="002D06FD">
              <w:rPr>
                <w:rFonts w:ascii="Arial" w:hAnsi="Arial" w:cs="Arial"/>
                <w:bCs/>
                <w:sz w:val="18"/>
                <w:szCs w:val="18"/>
              </w:rPr>
              <w:t>. Álvaro Moreira Valdés</w:t>
            </w:r>
          </w:p>
        </w:tc>
        <w:tc>
          <w:tcPr>
            <w:tcW w:w="2500" w:type="pct"/>
            <w:vAlign w:val="center"/>
          </w:tcPr>
          <w:p w14:paraId="415BBCEF" w14:textId="77777777" w:rsidR="002D06FD" w:rsidRPr="002D06FD" w:rsidRDefault="002D06FD" w:rsidP="002D06FD">
            <w:pPr>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2D06FD" w:rsidRPr="002D06FD" w14:paraId="7E9EF3FA" w14:textId="77777777" w:rsidTr="00744101">
              <w:tc>
                <w:tcPr>
                  <w:tcW w:w="1440" w:type="dxa"/>
                </w:tcPr>
                <w:p w14:paraId="776BFD8E" w14:textId="77777777" w:rsidR="002D06FD" w:rsidRPr="002D06FD" w:rsidRDefault="002D06FD" w:rsidP="002D06FD">
                  <w:pPr>
                    <w:jc w:val="center"/>
                    <w:rPr>
                      <w:rFonts w:ascii="Arial" w:hAnsi="Arial" w:cs="Arial"/>
                      <w:b/>
                      <w:sz w:val="22"/>
                      <w:szCs w:val="22"/>
                    </w:rPr>
                  </w:pPr>
                  <w:r w:rsidRPr="002D06FD">
                    <w:rPr>
                      <w:rFonts w:ascii="Arial" w:hAnsi="Arial" w:cs="Arial"/>
                      <w:b/>
                      <w:sz w:val="22"/>
                      <w:szCs w:val="22"/>
                    </w:rPr>
                    <w:t>X</w:t>
                  </w:r>
                </w:p>
                <w:p w14:paraId="04EB1D89"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 FAVOR</w:t>
                  </w:r>
                </w:p>
                <w:p w14:paraId="4AD8C871" w14:textId="77777777" w:rsidR="002D06FD" w:rsidRPr="002D06FD" w:rsidRDefault="002D06FD" w:rsidP="002D06FD">
                  <w:pPr>
                    <w:jc w:val="center"/>
                    <w:rPr>
                      <w:rFonts w:ascii="Arial" w:hAnsi="Arial" w:cs="Arial"/>
                      <w:bCs/>
                      <w:sz w:val="16"/>
                      <w:szCs w:val="16"/>
                    </w:rPr>
                  </w:pPr>
                </w:p>
              </w:tc>
              <w:tc>
                <w:tcPr>
                  <w:tcW w:w="1741" w:type="dxa"/>
                </w:tcPr>
                <w:p w14:paraId="798E6F50" w14:textId="77777777" w:rsidR="002D06FD" w:rsidRPr="002D06FD" w:rsidRDefault="002D06FD" w:rsidP="002D06FD">
                  <w:pPr>
                    <w:jc w:val="center"/>
                    <w:rPr>
                      <w:rFonts w:ascii="Arial" w:hAnsi="Arial" w:cs="Arial"/>
                      <w:bCs/>
                      <w:sz w:val="16"/>
                      <w:szCs w:val="16"/>
                    </w:rPr>
                  </w:pPr>
                </w:p>
                <w:p w14:paraId="68514F37"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ABSTENCIÓN</w:t>
                  </w:r>
                </w:p>
              </w:tc>
              <w:tc>
                <w:tcPr>
                  <w:tcW w:w="1462" w:type="dxa"/>
                </w:tcPr>
                <w:p w14:paraId="1258D443" w14:textId="77777777" w:rsidR="002D06FD" w:rsidRPr="002D06FD" w:rsidRDefault="002D06FD" w:rsidP="002D06FD">
                  <w:pPr>
                    <w:jc w:val="center"/>
                    <w:rPr>
                      <w:rFonts w:ascii="Arial" w:hAnsi="Arial" w:cs="Arial"/>
                      <w:bCs/>
                      <w:sz w:val="16"/>
                      <w:szCs w:val="16"/>
                    </w:rPr>
                  </w:pPr>
                </w:p>
                <w:p w14:paraId="74D3DBAA"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EN CONTRA</w:t>
                  </w:r>
                </w:p>
              </w:tc>
            </w:tr>
          </w:tbl>
          <w:p w14:paraId="3302BB54" w14:textId="77777777" w:rsidR="002D06FD" w:rsidRPr="002D06FD" w:rsidRDefault="002D06FD" w:rsidP="002D06FD">
            <w:pPr>
              <w:jc w:val="center"/>
              <w:rPr>
                <w:rFonts w:ascii="Arial" w:hAnsi="Arial" w:cs="Arial"/>
                <w:bCs/>
                <w:sz w:val="16"/>
                <w:szCs w:val="16"/>
              </w:rPr>
            </w:pPr>
          </w:p>
        </w:tc>
      </w:tr>
      <w:tr w:rsidR="002D06FD" w:rsidRPr="002D06FD" w14:paraId="725806E0" w14:textId="77777777" w:rsidTr="00744101">
        <w:tc>
          <w:tcPr>
            <w:tcW w:w="2500" w:type="pct"/>
            <w:tcBorders>
              <w:top w:val="single" w:sz="4" w:space="0" w:color="auto"/>
              <w:left w:val="single" w:sz="4" w:space="0" w:color="auto"/>
              <w:bottom w:val="single" w:sz="4" w:space="0" w:color="auto"/>
              <w:right w:val="single" w:sz="4" w:space="0" w:color="auto"/>
            </w:tcBorders>
            <w:vAlign w:val="center"/>
          </w:tcPr>
          <w:p w14:paraId="4BDC2964" w14:textId="77777777" w:rsidR="002D06FD" w:rsidRPr="002D06FD" w:rsidRDefault="002D06FD" w:rsidP="002D06FD">
            <w:pPr>
              <w:jc w:val="center"/>
              <w:rPr>
                <w:rFonts w:ascii="Arial" w:hAnsi="Arial" w:cs="Arial"/>
                <w:bCs/>
                <w:sz w:val="18"/>
                <w:szCs w:val="18"/>
              </w:rPr>
            </w:pPr>
          </w:p>
          <w:p w14:paraId="582CC44F" w14:textId="77777777" w:rsidR="002D06FD" w:rsidRPr="002D06FD" w:rsidRDefault="002D06FD" w:rsidP="002D06FD">
            <w:pPr>
              <w:jc w:val="center"/>
              <w:rPr>
                <w:rFonts w:ascii="Arial" w:hAnsi="Arial" w:cs="Arial"/>
                <w:bCs/>
                <w:sz w:val="18"/>
                <w:szCs w:val="18"/>
              </w:rPr>
            </w:pPr>
          </w:p>
          <w:p w14:paraId="4873E284" w14:textId="77777777" w:rsidR="002D06FD" w:rsidRPr="002D06FD" w:rsidRDefault="002D06FD" w:rsidP="002D06FD">
            <w:pPr>
              <w:jc w:val="center"/>
              <w:rPr>
                <w:rFonts w:ascii="Arial" w:hAnsi="Arial" w:cs="Arial"/>
                <w:bCs/>
                <w:sz w:val="18"/>
                <w:szCs w:val="18"/>
              </w:rPr>
            </w:pPr>
          </w:p>
          <w:p w14:paraId="20C5B74C" w14:textId="77777777" w:rsidR="002D06FD" w:rsidRPr="002D06FD" w:rsidRDefault="002D06FD" w:rsidP="002D06FD">
            <w:pPr>
              <w:jc w:val="center"/>
              <w:rPr>
                <w:rFonts w:ascii="Arial" w:hAnsi="Arial" w:cs="Arial"/>
                <w:bCs/>
                <w:sz w:val="18"/>
                <w:szCs w:val="18"/>
              </w:rPr>
            </w:pPr>
          </w:p>
          <w:p w14:paraId="5C15B42D" w14:textId="77777777" w:rsidR="002D06FD" w:rsidRPr="002D06FD" w:rsidRDefault="002D06FD" w:rsidP="002D06FD">
            <w:pPr>
              <w:jc w:val="center"/>
              <w:rPr>
                <w:rFonts w:ascii="Arial" w:hAnsi="Arial" w:cs="Arial"/>
                <w:bCs/>
                <w:sz w:val="18"/>
                <w:szCs w:val="18"/>
              </w:rPr>
            </w:pPr>
          </w:p>
          <w:p w14:paraId="47AE0CD2" w14:textId="77777777" w:rsidR="002D06FD" w:rsidRPr="002D06FD" w:rsidRDefault="002D06FD" w:rsidP="002D06FD">
            <w:pPr>
              <w:jc w:val="center"/>
              <w:rPr>
                <w:rFonts w:ascii="Arial" w:hAnsi="Arial" w:cs="Arial"/>
                <w:bCs/>
                <w:sz w:val="18"/>
                <w:szCs w:val="18"/>
              </w:rPr>
            </w:pPr>
            <w:proofErr w:type="spellStart"/>
            <w:r w:rsidRPr="002D06FD">
              <w:rPr>
                <w:rFonts w:ascii="Arial" w:hAnsi="Arial" w:cs="Arial"/>
                <w:bCs/>
                <w:sz w:val="18"/>
                <w:szCs w:val="18"/>
              </w:rPr>
              <w:t>Dip</w:t>
            </w:r>
            <w:proofErr w:type="spellEnd"/>
            <w:r w:rsidRPr="002D06FD">
              <w:rPr>
                <w:rFonts w:ascii="Arial" w:hAnsi="Arial" w:cs="Arial"/>
                <w:bCs/>
                <w:sz w:val="18"/>
                <w:szCs w:val="18"/>
              </w:rPr>
              <w:t xml:space="preserve">. Luz Natalia </w:t>
            </w:r>
            <w:proofErr w:type="spellStart"/>
            <w:r w:rsidRPr="002D06FD">
              <w:rPr>
                <w:rFonts w:ascii="Arial" w:hAnsi="Arial" w:cs="Arial"/>
                <w:bCs/>
                <w:sz w:val="18"/>
                <w:szCs w:val="18"/>
              </w:rPr>
              <w:t>Virgil</w:t>
            </w:r>
            <w:proofErr w:type="spellEnd"/>
            <w:r w:rsidRPr="002D06FD">
              <w:rPr>
                <w:rFonts w:ascii="Arial" w:hAnsi="Arial" w:cs="Arial"/>
                <w:bCs/>
                <w:sz w:val="18"/>
                <w:szCs w:val="18"/>
              </w:rPr>
              <w:t xml:space="preserve"> Orona</w:t>
            </w:r>
          </w:p>
        </w:tc>
        <w:tc>
          <w:tcPr>
            <w:tcW w:w="2500" w:type="pct"/>
            <w:tcBorders>
              <w:top w:val="single" w:sz="4" w:space="0" w:color="auto"/>
              <w:left w:val="single" w:sz="4" w:space="0" w:color="auto"/>
              <w:bottom w:val="single" w:sz="4" w:space="0" w:color="auto"/>
              <w:right w:val="single" w:sz="4" w:space="0" w:color="auto"/>
            </w:tcBorders>
            <w:vAlign w:val="center"/>
          </w:tcPr>
          <w:p w14:paraId="7B2EB265" w14:textId="77777777" w:rsidR="002D06FD" w:rsidRPr="002D06FD" w:rsidRDefault="002D06FD" w:rsidP="002D06FD">
            <w:pPr>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2D06FD" w:rsidRPr="002D06FD" w14:paraId="7800063D" w14:textId="77777777" w:rsidTr="00744101">
              <w:tc>
                <w:tcPr>
                  <w:tcW w:w="1440" w:type="dxa"/>
                </w:tcPr>
                <w:p w14:paraId="497ED24A" w14:textId="77777777" w:rsidR="002D06FD" w:rsidRPr="002D06FD" w:rsidRDefault="002D06FD" w:rsidP="002D06FD">
                  <w:pPr>
                    <w:jc w:val="center"/>
                    <w:rPr>
                      <w:rFonts w:ascii="Arial" w:hAnsi="Arial" w:cs="Arial"/>
                      <w:b/>
                      <w:sz w:val="22"/>
                      <w:szCs w:val="22"/>
                    </w:rPr>
                  </w:pPr>
                  <w:r w:rsidRPr="002D06FD">
                    <w:rPr>
                      <w:rFonts w:ascii="Arial" w:hAnsi="Arial" w:cs="Arial"/>
                      <w:b/>
                      <w:sz w:val="22"/>
                      <w:szCs w:val="22"/>
                    </w:rPr>
                    <w:t>X</w:t>
                  </w:r>
                </w:p>
                <w:p w14:paraId="215635A1"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 FAVOR</w:t>
                  </w:r>
                </w:p>
                <w:p w14:paraId="035425AD" w14:textId="77777777" w:rsidR="002D06FD" w:rsidRPr="002D06FD" w:rsidRDefault="002D06FD" w:rsidP="002D06FD">
                  <w:pPr>
                    <w:jc w:val="center"/>
                    <w:rPr>
                      <w:rFonts w:ascii="Arial" w:hAnsi="Arial" w:cs="Arial"/>
                      <w:bCs/>
                      <w:sz w:val="16"/>
                      <w:szCs w:val="16"/>
                    </w:rPr>
                  </w:pPr>
                </w:p>
              </w:tc>
              <w:tc>
                <w:tcPr>
                  <w:tcW w:w="1741" w:type="dxa"/>
                </w:tcPr>
                <w:p w14:paraId="4E361C90" w14:textId="77777777" w:rsidR="002D06FD" w:rsidRPr="002D06FD" w:rsidRDefault="002D06FD" w:rsidP="002D06FD">
                  <w:pPr>
                    <w:jc w:val="center"/>
                    <w:rPr>
                      <w:rFonts w:ascii="Arial" w:hAnsi="Arial" w:cs="Arial"/>
                      <w:bCs/>
                      <w:sz w:val="16"/>
                      <w:szCs w:val="16"/>
                    </w:rPr>
                  </w:pPr>
                </w:p>
                <w:p w14:paraId="0CF29B6E"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ABSTENCIÓN</w:t>
                  </w:r>
                </w:p>
              </w:tc>
              <w:tc>
                <w:tcPr>
                  <w:tcW w:w="1462" w:type="dxa"/>
                </w:tcPr>
                <w:p w14:paraId="524190A5" w14:textId="77777777" w:rsidR="002D06FD" w:rsidRPr="002D06FD" w:rsidRDefault="002D06FD" w:rsidP="002D06FD">
                  <w:pPr>
                    <w:jc w:val="center"/>
                    <w:rPr>
                      <w:rFonts w:ascii="Arial" w:hAnsi="Arial" w:cs="Arial"/>
                      <w:b/>
                      <w:sz w:val="22"/>
                      <w:szCs w:val="22"/>
                    </w:rPr>
                  </w:pPr>
                </w:p>
                <w:p w14:paraId="3856E0EF" w14:textId="77777777" w:rsidR="002D06FD" w:rsidRPr="002D06FD" w:rsidRDefault="002D06FD" w:rsidP="002D06FD">
                  <w:pPr>
                    <w:jc w:val="center"/>
                    <w:rPr>
                      <w:rFonts w:ascii="Arial" w:hAnsi="Arial" w:cs="Arial"/>
                      <w:bCs/>
                      <w:sz w:val="16"/>
                      <w:szCs w:val="16"/>
                    </w:rPr>
                  </w:pPr>
                  <w:r w:rsidRPr="002D06FD">
                    <w:rPr>
                      <w:rFonts w:ascii="Arial" w:hAnsi="Arial" w:cs="Arial"/>
                      <w:bCs/>
                      <w:sz w:val="16"/>
                      <w:szCs w:val="16"/>
                    </w:rPr>
                    <w:t>EN CONTRA</w:t>
                  </w:r>
                </w:p>
              </w:tc>
            </w:tr>
          </w:tbl>
          <w:p w14:paraId="33FC5510" w14:textId="77777777" w:rsidR="002D06FD" w:rsidRPr="002D06FD" w:rsidRDefault="002D06FD" w:rsidP="002D06FD">
            <w:pPr>
              <w:rPr>
                <w:rFonts w:ascii="Arial" w:hAnsi="Arial" w:cs="Arial"/>
                <w:bCs/>
                <w:sz w:val="16"/>
                <w:szCs w:val="16"/>
              </w:rPr>
            </w:pPr>
          </w:p>
        </w:tc>
      </w:tr>
    </w:tbl>
    <w:p w14:paraId="360CA4D4" w14:textId="77777777" w:rsidR="002D06FD" w:rsidRPr="002D06FD" w:rsidRDefault="002D06FD" w:rsidP="002D06FD">
      <w:pPr>
        <w:jc w:val="center"/>
        <w:rPr>
          <w:rFonts w:ascii="Arial" w:hAnsi="Arial" w:cs="Arial"/>
          <w:b/>
          <w:lang w:val="es-MX"/>
        </w:rPr>
      </w:pPr>
    </w:p>
    <w:p w14:paraId="1E1C30C2" w14:textId="77777777" w:rsidR="002D06FD" w:rsidRPr="002D06FD" w:rsidRDefault="002D06FD" w:rsidP="002D06FD">
      <w:pPr>
        <w:jc w:val="both"/>
        <w:rPr>
          <w:rFonts w:ascii="Arial" w:hAnsi="Arial" w:cs="Arial"/>
          <w:bCs/>
          <w:sz w:val="18"/>
          <w:szCs w:val="18"/>
        </w:rPr>
      </w:pPr>
      <w:r w:rsidRPr="002D06FD">
        <w:rPr>
          <w:rFonts w:ascii="Arial" w:hAnsi="Arial" w:cs="Arial"/>
          <w:bCs/>
          <w:sz w:val="18"/>
          <w:szCs w:val="18"/>
        </w:rPr>
        <w:t xml:space="preserve">Estas firmas pertenecen al Dictamen de la Comisión de Hacienda de la Sexagésima Segunda Legislatura del Congreso del Estado, Independiente, Libre y Soberano de Coahuila de Zaragoza, con relación a la </w:t>
      </w:r>
      <w:r w:rsidRPr="002D06FD">
        <w:rPr>
          <w:rFonts w:ascii="Arial" w:hAnsi="Arial" w:cs="Arial"/>
          <w:bCs/>
          <w:sz w:val="18"/>
          <w:szCs w:val="18"/>
          <w:lang w:val="es-MX"/>
        </w:rPr>
        <w:t>Iniciativa de Decreto de la Ley de Ingresos del Municipio de Múzquiz, Coahuila de Zaragoza, para el ejercicio fiscal 2024.</w:t>
      </w:r>
    </w:p>
    <w:p w14:paraId="3A8750DA" w14:textId="77777777" w:rsidR="002D06FD" w:rsidRPr="002D06FD" w:rsidRDefault="002D06FD" w:rsidP="002D06FD">
      <w:pPr>
        <w:jc w:val="both"/>
        <w:rPr>
          <w:rFonts w:ascii="Arial" w:hAnsi="Arial" w:cs="Arial"/>
          <w:bCs/>
          <w:sz w:val="18"/>
          <w:szCs w:val="18"/>
        </w:rPr>
      </w:pPr>
    </w:p>
    <w:p w14:paraId="711DC9B4" w14:textId="77777777" w:rsidR="00333C1D" w:rsidRPr="00805D3F" w:rsidRDefault="00333C1D" w:rsidP="00423DA5">
      <w:pPr>
        <w:jc w:val="both"/>
      </w:pPr>
    </w:p>
    <w:sectPr w:rsidR="00333C1D" w:rsidRPr="00805D3F" w:rsidSect="00E85CA6">
      <w:headerReference w:type="default" r:id="rId7"/>
      <w:footerReference w:type="default" r:id="rId8"/>
      <w:pgSz w:w="12240" w:h="15840"/>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DEC5" w14:textId="77777777" w:rsidR="00125F5F" w:rsidRDefault="00125F5F" w:rsidP="00275CA8">
      <w:r>
        <w:separator/>
      </w:r>
    </w:p>
  </w:endnote>
  <w:endnote w:type="continuationSeparator" w:id="0">
    <w:p w14:paraId="08D7D1C0" w14:textId="77777777" w:rsidR="00125F5F" w:rsidRDefault="00125F5F" w:rsidP="0027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42816"/>
      <w:docPartObj>
        <w:docPartGallery w:val="Page Numbers (Bottom of Page)"/>
        <w:docPartUnique/>
      </w:docPartObj>
    </w:sdtPr>
    <w:sdtEndPr/>
    <w:sdtContent>
      <w:p w14:paraId="03BC7065" w14:textId="77777777" w:rsidR="00423DA5" w:rsidRDefault="00423DA5">
        <w:pPr>
          <w:pStyle w:val="Piedepgina"/>
          <w:jc w:val="right"/>
        </w:pPr>
        <w:r>
          <w:fldChar w:fldCharType="begin"/>
        </w:r>
        <w:r>
          <w:instrText>PAGE   \* MERGEFORMAT</w:instrText>
        </w:r>
        <w:r>
          <w:fldChar w:fldCharType="separate"/>
        </w:r>
        <w:r>
          <w:t>2</w:t>
        </w:r>
        <w:r>
          <w:fldChar w:fldCharType="end"/>
        </w:r>
      </w:p>
    </w:sdtContent>
  </w:sdt>
  <w:p w14:paraId="6F307EF9" w14:textId="77777777" w:rsidR="00423DA5" w:rsidRDefault="00423D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9987" w14:textId="77777777" w:rsidR="00125F5F" w:rsidRDefault="00125F5F" w:rsidP="00275CA8">
      <w:r>
        <w:separator/>
      </w:r>
    </w:p>
  </w:footnote>
  <w:footnote w:type="continuationSeparator" w:id="0">
    <w:p w14:paraId="22B6AC39" w14:textId="77777777" w:rsidR="00125F5F" w:rsidRDefault="00125F5F" w:rsidP="0027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0223" w14:textId="77777777" w:rsidR="00423DA5" w:rsidRDefault="00423DA5" w:rsidP="00E85CA6">
    <w:pPr>
      <w:pStyle w:val="Encabezado"/>
      <w:tabs>
        <w:tab w:val="left" w:pos="5040"/>
        <w:tab w:val="right" w:pos="9135"/>
      </w:tabs>
      <w:jc w:val="center"/>
      <w:rPr>
        <w:rFonts w:cs="Arial"/>
        <w:bCs/>
        <w:smallCaps/>
        <w:spacing w:val="20"/>
        <w:sz w:val="30"/>
        <w:szCs w:val="30"/>
      </w:rPr>
    </w:pPr>
    <w:r w:rsidRPr="00333C1D">
      <w:rPr>
        <w:rFonts w:cs="Arial"/>
        <w:bCs/>
        <w:smallCaps/>
        <w:noProof/>
        <w:color w:val="000000"/>
        <w:spacing w:val="20"/>
        <w:sz w:val="30"/>
        <w:szCs w:val="30"/>
        <w:lang w:eastAsia="es-MX"/>
      </w:rPr>
      <w:drawing>
        <wp:anchor distT="0" distB="0" distL="114300" distR="114300" simplePos="0" relativeHeight="251730944" behindDoc="1" locked="0" layoutInCell="1" allowOverlap="1" wp14:anchorId="0CA8EE49" wp14:editId="47CA1EB7">
          <wp:simplePos x="0" y="0"/>
          <wp:positionH relativeFrom="column">
            <wp:posOffset>5574030</wp:posOffset>
          </wp:positionH>
          <wp:positionV relativeFrom="paragraph">
            <wp:posOffset>-136525</wp:posOffset>
          </wp:positionV>
          <wp:extent cx="1094914" cy="1032164"/>
          <wp:effectExtent l="19050" t="0" r="0" b="0"/>
          <wp:wrapNone/>
          <wp:docPr id="39" name="Imagen 39" descr="Identidad Congreso del estado de Coahuil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dad Congreso del estado de Coahuila-01.jpg"/>
                  <pic:cNvPicPr/>
                </pic:nvPicPr>
                <pic:blipFill>
                  <a:blip r:embed="rId1"/>
                  <a:srcRect l="21338" t="17965" r="21554" b="19445"/>
                  <a:stretch>
                    <a:fillRect/>
                  </a:stretch>
                </pic:blipFill>
                <pic:spPr>
                  <a:xfrm>
                    <a:off x="0" y="0"/>
                    <a:ext cx="1094914" cy="1032164"/>
                  </a:xfrm>
                  <a:prstGeom prst="rect">
                    <a:avLst/>
                  </a:prstGeom>
                </pic:spPr>
              </pic:pic>
            </a:graphicData>
          </a:graphic>
        </wp:anchor>
      </w:drawing>
    </w:r>
    <w:r>
      <w:rPr>
        <w:b/>
        <w:bCs/>
        <w:noProof/>
        <w:sz w:val="12"/>
        <w:lang w:eastAsia="es-MX"/>
      </w:rPr>
      <w:drawing>
        <wp:anchor distT="0" distB="0" distL="114300" distR="114300" simplePos="0" relativeHeight="251729920" behindDoc="0" locked="0" layoutInCell="1" allowOverlap="1" wp14:anchorId="3009352A" wp14:editId="6C494833">
          <wp:simplePos x="0" y="0"/>
          <wp:positionH relativeFrom="column">
            <wp:posOffset>-182245</wp:posOffset>
          </wp:positionH>
          <wp:positionV relativeFrom="paragraph">
            <wp:posOffset>-53975</wp:posOffset>
          </wp:positionV>
          <wp:extent cx="902335" cy="886460"/>
          <wp:effectExtent l="0" t="0" r="0" b="8890"/>
          <wp:wrapNone/>
          <wp:docPr id="40" name="Imagen 40"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spacing w:val="20"/>
        <w:sz w:val="32"/>
        <w:szCs w:val="32"/>
      </w:rPr>
      <w:t xml:space="preserve">   </w:t>
    </w:r>
    <w:r w:rsidRPr="002C04BD">
      <w:rPr>
        <w:rFonts w:cs="Arial"/>
        <w:bCs/>
        <w:smallCaps/>
        <w:spacing w:val="20"/>
        <w:sz w:val="30"/>
        <w:szCs w:val="30"/>
      </w:rPr>
      <w:t xml:space="preserve">Estado Independiente, Libre y Soberano </w:t>
    </w:r>
  </w:p>
  <w:p w14:paraId="5071CECF" w14:textId="77777777" w:rsidR="00423DA5" w:rsidRDefault="00423DA5" w:rsidP="00E85CA6">
    <w:pPr>
      <w:pStyle w:val="Encabezado"/>
      <w:tabs>
        <w:tab w:val="left" w:pos="5040"/>
      </w:tabs>
      <w:jc w:val="center"/>
      <w:rPr>
        <w:rFonts w:cs="Arial"/>
        <w:bCs/>
        <w:smallCaps/>
        <w:spacing w:val="20"/>
        <w:sz w:val="30"/>
        <w:szCs w:val="30"/>
      </w:rPr>
    </w:pPr>
    <w:r w:rsidRPr="002C04BD">
      <w:rPr>
        <w:rFonts w:cs="Arial"/>
        <w:bCs/>
        <w:smallCaps/>
        <w:spacing w:val="20"/>
        <w:sz w:val="30"/>
        <w:szCs w:val="30"/>
      </w:rPr>
      <w:t>de Coahuila de Zaragoza</w:t>
    </w:r>
  </w:p>
  <w:p w14:paraId="3917A9BA" w14:textId="77777777" w:rsidR="00423DA5" w:rsidRDefault="00423DA5" w:rsidP="00E85CA6">
    <w:pPr>
      <w:pStyle w:val="Encabezado"/>
      <w:tabs>
        <w:tab w:val="left" w:pos="5040"/>
      </w:tabs>
      <w:jc w:val="center"/>
      <w:rPr>
        <w:rFonts w:cs="Arial"/>
        <w:bCs/>
        <w:smallCaps/>
        <w:spacing w:val="20"/>
        <w:sz w:val="18"/>
        <w:szCs w:val="18"/>
      </w:rPr>
    </w:pPr>
    <w:r w:rsidRPr="00B713E2">
      <w:rPr>
        <w:rFonts w:cs="Arial"/>
        <w:bCs/>
        <w:smallCaps/>
        <w:spacing w:val="20"/>
        <w:sz w:val="28"/>
        <w:szCs w:val="28"/>
      </w:rPr>
      <w:t>Poder Legislativo</w:t>
    </w:r>
  </w:p>
  <w:p w14:paraId="5BD705D5" w14:textId="77777777" w:rsidR="00423DA5" w:rsidRPr="003E2906" w:rsidRDefault="00423DA5" w:rsidP="00E85CA6">
    <w:pPr>
      <w:pStyle w:val="Encabezado"/>
      <w:tabs>
        <w:tab w:val="left" w:pos="5040"/>
      </w:tabs>
      <w:jc w:val="center"/>
      <w:rPr>
        <w:rFonts w:cs="Arial"/>
        <w:bCs/>
        <w:smallCaps/>
        <w:spacing w:val="20"/>
        <w:sz w:val="18"/>
        <w:szCs w:val="18"/>
      </w:rPr>
    </w:pPr>
  </w:p>
  <w:p w14:paraId="63079E3C" w14:textId="77777777" w:rsidR="00423DA5" w:rsidRPr="00333C1D" w:rsidRDefault="00423DA5" w:rsidP="00E85CA6">
    <w:pPr>
      <w:jc w:val="center"/>
      <w:rPr>
        <w:rFonts w:ascii="Calibri" w:hAnsi="Calibri" w:cs="Calibri"/>
        <w:sz w:val="18"/>
        <w:szCs w:val="18"/>
      </w:rPr>
    </w:pPr>
    <w:r w:rsidRPr="00333C1D">
      <w:rPr>
        <w:rFonts w:ascii="Calibri" w:hAnsi="Calibri" w:cs="Calibri"/>
        <w:sz w:val="18"/>
        <w:szCs w:val="18"/>
      </w:rPr>
      <w:t>“2023, Año de Francisco I. Madero, Apóstol de la Democracia”.</w:t>
    </w:r>
  </w:p>
  <w:p w14:paraId="364E462E" w14:textId="77777777" w:rsidR="00423DA5" w:rsidRDefault="00423D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D7A"/>
    <w:multiLevelType w:val="hybridMultilevel"/>
    <w:tmpl w:val="0082BC2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071679"/>
    <w:multiLevelType w:val="multilevel"/>
    <w:tmpl w:val="BD32A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150E63"/>
    <w:multiLevelType w:val="multilevel"/>
    <w:tmpl w:val="584CD2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1693B71"/>
    <w:multiLevelType w:val="multilevel"/>
    <w:tmpl w:val="25161E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115D68"/>
    <w:multiLevelType w:val="multilevel"/>
    <w:tmpl w:val="63A080D2"/>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BF7DD0"/>
    <w:multiLevelType w:val="multilevel"/>
    <w:tmpl w:val="C3181D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D527FA7"/>
    <w:multiLevelType w:val="multilevel"/>
    <w:tmpl w:val="1568AF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A1B13CA"/>
    <w:multiLevelType w:val="multilevel"/>
    <w:tmpl w:val="BDA27812"/>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9" w15:restartNumberingAfterBreak="0">
    <w:nsid w:val="651653BF"/>
    <w:multiLevelType w:val="multilevel"/>
    <w:tmpl w:val="04662522"/>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F94E93"/>
    <w:multiLevelType w:val="hybridMultilevel"/>
    <w:tmpl w:val="20EA0432"/>
    <w:lvl w:ilvl="0" w:tplc="2908849E">
      <w:start w:val="1"/>
      <w:numFmt w:val="upperRoman"/>
      <w:lvlText w:val="%1."/>
      <w:lvlJc w:val="left"/>
      <w:pPr>
        <w:ind w:left="1080" w:hanging="72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660F086D"/>
    <w:multiLevelType w:val="multilevel"/>
    <w:tmpl w:val="B8D663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82069C0"/>
    <w:multiLevelType w:val="multilevel"/>
    <w:tmpl w:val="58C602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9814B8C"/>
    <w:multiLevelType w:val="multilevel"/>
    <w:tmpl w:val="D76C021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6EC669AC"/>
    <w:multiLevelType w:val="multilevel"/>
    <w:tmpl w:val="8946C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9F657A"/>
    <w:multiLevelType w:val="hybridMultilevel"/>
    <w:tmpl w:val="05B2E64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6" w15:restartNumberingAfterBreak="0">
    <w:nsid w:val="70DA3DF0"/>
    <w:multiLevelType w:val="multilevel"/>
    <w:tmpl w:val="A798F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4B2690"/>
    <w:multiLevelType w:val="multilevel"/>
    <w:tmpl w:val="4522AF0E"/>
    <w:lvl w:ilvl="0">
      <w:start w:val="3"/>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A531700"/>
    <w:multiLevelType w:val="hybridMultilevel"/>
    <w:tmpl w:val="440263B8"/>
    <w:lvl w:ilvl="0" w:tplc="355C517A">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16cid:durableId="1082072169">
    <w:abstractNumId w:val="1"/>
  </w:num>
  <w:num w:numId="2" w16cid:durableId="1784224806">
    <w:abstractNumId w:val="0"/>
  </w:num>
  <w:num w:numId="3" w16cid:durableId="2089115129">
    <w:abstractNumId w:val="8"/>
  </w:num>
  <w:num w:numId="4" w16cid:durableId="551892223">
    <w:abstractNumId w:val="14"/>
  </w:num>
  <w:num w:numId="5" w16cid:durableId="1280141164">
    <w:abstractNumId w:val="9"/>
  </w:num>
  <w:num w:numId="6" w16cid:durableId="1842114025">
    <w:abstractNumId w:val="13"/>
  </w:num>
  <w:num w:numId="7" w16cid:durableId="1142506963">
    <w:abstractNumId w:val="6"/>
  </w:num>
  <w:num w:numId="8" w16cid:durableId="19221742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4373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1473189">
    <w:abstractNumId w:val="17"/>
  </w:num>
  <w:num w:numId="11" w16cid:durableId="1440445139">
    <w:abstractNumId w:val="7"/>
  </w:num>
  <w:num w:numId="12" w16cid:durableId="171185171">
    <w:abstractNumId w:val="11"/>
  </w:num>
  <w:num w:numId="13" w16cid:durableId="1544513415">
    <w:abstractNumId w:val="12"/>
  </w:num>
  <w:num w:numId="14" w16cid:durableId="1939485043">
    <w:abstractNumId w:val="5"/>
  </w:num>
  <w:num w:numId="15" w16cid:durableId="1997105138">
    <w:abstractNumId w:val="3"/>
  </w:num>
  <w:num w:numId="16" w16cid:durableId="375930761">
    <w:abstractNumId w:val="16"/>
  </w:num>
  <w:num w:numId="17" w16cid:durableId="974799764">
    <w:abstractNumId w:val="4"/>
  </w:num>
  <w:num w:numId="18" w16cid:durableId="1295217817">
    <w:abstractNumId w:val="2"/>
  </w:num>
  <w:num w:numId="19" w16cid:durableId="158560498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CA8"/>
    <w:rsid w:val="00002E6C"/>
    <w:rsid w:val="00003291"/>
    <w:rsid w:val="00011FC5"/>
    <w:rsid w:val="00016356"/>
    <w:rsid w:val="000307CD"/>
    <w:rsid w:val="00052AB7"/>
    <w:rsid w:val="0007362B"/>
    <w:rsid w:val="000C0D08"/>
    <w:rsid w:val="000F5B6D"/>
    <w:rsid w:val="00125F5F"/>
    <w:rsid w:val="001A351C"/>
    <w:rsid w:val="001A3E2E"/>
    <w:rsid w:val="00275CA8"/>
    <w:rsid w:val="002D06FD"/>
    <w:rsid w:val="002E7812"/>
    <w:rsid w:val="0031244E"/>
    <w:rsid w:val="00313E0D"/>
    <w:rsid w:val="0032144C"/>
    <w:rsid w:val="00330EA7"/>
    <w:rsid w:val="00333C1D"/>
    <w:rsid w:val="003507D4"/>
    <w:rsid w:val="003E1120"/>
    <w:rsid w:val="0041291E"/>
    <w:rsid w:val="00423DA5"/>
    <w:rsid w:val="00486206"/>
    <w:rsid w:val="00490CFB"/>
    <w:rsid w:val="004928CF"/>
    <w:rsid w:val="004A25E1"/>
    <w:rsid w:val="00512F85"/>
    <w:rsid w:val="005C51CD"/>
    <w:rsid w:val="006235B6"/>
    <w:rsid w:val="00747355"/>
    <w:rsid w:val="007C2284"/>
    <w:rsid w:val="007C4421"/>
    <w:rsid w:val="007C6BE9"/>
    <w:rsid w:val="007D64B5"/>
    <w:rsid w:val="007F0BBB"/>
    <w:rsid w:val="007F3DB1"/>
    <w:rsid w:val="00803101"/>
    <w:rsid w:val="00805D3F"/>
    <w:rsid w:val="00887334"/>
    <w:rsid w:val="008E07AD"/>
    <w:rsid w:val="008E3277"/>
    <w:rsid w:val="00923A2D"/>
    <w:rsid w:val="0093354E"/>
    <w:rsid w:val="009D0B1F"/>
    <w:rsid w:val="009E17CA"/>
    <w:rsid w:val="00AD30DD"/>
    <w:rsid w:val="00B02D2E"/>
    <w:rsid w:val="00B56E25"/>
    <w:rsid w:val="00BA2AEB"/>
    <w:rsid w:val="00BF543A"/>
    <w:rsid w:val="00C751B4"/>
    <w:rsid w:val="00D53795"/>
    <w:rsid w:val="00F04DB5"/>
    <w:rsid w:val="00F17232"/>
    <w:rsid w:val="00F32DF3"/>
    <w:rsid w:val="00F738E3"/>
    <w:rsid w:val="00F77359"/>
    <w:rsid w:val="00FC7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0D54474"/>
  <w15:chartTrackingRefBased/>
  <w15:docId w15:val="{A74C4842-4822-48B0-BCE0-23A7700B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CA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D0B1F"/>
    <w:pPr>
      <w:keepNext/>
      <w:jc w:val="both"/>
      <w:outlineLvl w:val="0"/>
    </w:pPr>
    <w:rPr>
      <w:rFonts w:ascii="Arial" w:hAnsi="Arial"/>
      <w:b/>
      <w:sz w:val="22"/>
      <w:szCs w:val="20"/>
      <w:lang w:val="es-MX"/>
    </w:rPr>
  </w:style>
  <w:style w:type="paragraph" w:styleId="Ttulo2">
    <w:name w:val="heading 2"/>
    <w:basedOn w:val="Normal"/>
    <w:next w:val="Normal"/>
    <w:link w:val="Ttulo2Car"/>
    <w:uiPriority w:val="99"/>
    <w:unhideWhenUsed/>
    <w:qFormat/>
    <w:rsid w:val="00275CA8"/>
    <w:pPr>
      <w:keepNext/>
      <w:spacing w:before="240" w:after="60" w:line="276" w:lineRule="auto"/>
      <w:outlineLvl w:val="1"/>
    </w:pPr>
    <w:rPr>
      <w:rFonts w:ascii="Calibri Light" w:hAnsi="Calibri Light"/>
      <w:b/>
      <w:bCs/>
      <w:i/>
      <w:iCs/>
      <w:sz w:val="28"/>
      <w:szCs w:val="28"/>
      <w:lang w:val="es-MX" w:eastAsia="en-US"/>
    </w:rPr>
  </w:style>
  <w:style w:type="paragraph" w:styleId="Ttulo3">
    <w:name w:val="heading 3"/>
    <w:basedOn w:val="Normal"/>
    <w:next w:val="Normal"/>
    <w:link w:val="Ttulo3Car"/>
    <w:qFormat/>
    <w:rsid w:val="009D0B1F"/>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nhideWhenUsed/>
    <w:qFormat/>
    <w:rsid w:val="009D0B1F"/>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9D0B1F"/>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9D0B1F"/>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uiPriority w:val="99"/>
    <w:qFormat/>
    <w:rsid w:val="009D0B1F"/>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uiPriority w:val="99"/>
    <w:qFormat/>
    <w:rsid w:val="009D0B1F"/>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uiPriority w:val="99"/>
    <w:qFormat/>
    <w:rsid w:val="009D0B1F"/>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CA8"/>
    <w:pPr>
      <w:tabs>
        <w:tab w:val="center" w:pos="4513"/>
        <w:tab w:val="right" w:pos="9026"/>
      </w:tabs>
    </w:pPr>
  </w:style>
  <w:style w:type="character" w:customStyle="1" w:styleId="EncabezadoCar">
    <w:name w:val="Encabezado Car"/>
    <w:basedOn w:val="Fuentedeprrafopredeter"/>
    <w:link w:val="Encabezado"/>
    <w:uiPriority w:val="99"/>
    <w:rsid w:val="00275C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75CA8"/>
    <w:pPr>
      <w:tabs>
        <w:tab w:val="center" w:pos="4419"/>
        <w:tab w:val="right" w:pos="8838"/>
      </w:tabs>
    </w:pPr>
  </w:style>
  <w:style w:type="character" w:customStyle="1" w:styleId="PiedepginaCar">
    <w:name w:val="Pie de página Car"/>
    <w:basedOn w:val="Fuentedeprrafopredeter"/>
    <w:link w:val="Piedepgina"/>
    <w:uiPriority w:val="99"/>
    <w:rsid w:val="00275CA8"/>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9"/>
    <w:rsid w:val="00275CA8"/>
    <w:rPr>
      <w:rFonts w:ascii="Calibri Light" w:eastAsia="Times New Roman" w:hAnsi="Calibri Light" w:cs="Times New Roman"/>
      <w:b/>
      <w:bCs/>
      <w:i/>
      <w:iCs/>
      <w:sz w:val="28"/>
      <w:szCs w:val="28"/>
    </w:rPr>
  </w:style>
  <w:style w:type="paragraph" w:customStyle="1" w:styleId="Default">
    <w:name w:val="Default"/>
    <w:uiPriority w:val="99"/>
    <w:rsid w:val="00275CA8"/>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paragraph" w:styleId="Textoindependiente">
    <w:name w:val="Body Text"/>
    <w:basedOn w:val="Normal"/>
    <w:link w:val="TextoindependienteCar"/>
    <w:uiPriority w:val="99"/>
    <w:unhideWhenUsed/>
    <w:qFormat/>
    <w:rsid w:val="00275CA8"/>
    <w:pPr>
      <w:spacing w:after="120" w:line="276" w:lineRule="auto"/>
    </w:pPr>
    <w:rPr>
      <w:rFonts w:ascii="Calibri" w:eastAsia="Calibri" w:hAnsi="Calibri"/>
      <w:sz w:val="22"/>
      <w:szCs w:val="22"/>
      <w:lang w:val="es-MX" w:eastAsia="en-US"/>
    </w:rPr>
  </w:style>
  <w:style w:type="character" w:customStyle="1" w:styleId="TextoindependienteCar">
    <w:name w:val="Texto independiente Car"/>
    <w:basedOn w:val="Fuentedeprrafopredeter"/>
    <w:link w:val="Textoindependiente"/>
    <w:uiPriority w:val="99"/>
    <w:rsid w:val="00275CA8"/>
    <w:rPr>
      <w:rFonts w:ascii="Calibri" w:eastAsia="Calibri" w:hAnsi="Calibri" w:cs="Times New Roman"/>
    </w:rPr>
  </w:style>
  <w:style w:type="character" w:customStyle="1" w:styleId="Ttulo1Car">
    <w:name w:val="Título 1 Car"/>
    <w:basedOn w:val="Fuentedeprrafopredeter"/>
    <w:link w:val="Ttulo1"/>
    <w:rsid w:val="009D0B1F"/>
    <w:rPr>
      <w:rFonts w:ascii="Arial" w:eastAsia="Times New Roman" w:hAnsi="Arial" w:cs="Times New Roman"/>
      <w:b/>
      <w:szCs w:val="20"/>
      <w:lang w:eastAsia="es-ES"/>
    </w:rPr>
  </w:style>
  <w:style w:type="character" w:customStyle="1" w:styleId="Ttulo3Car">
    <w:name w:val="Título 3 Car"/>
    <w:basedOn w:val="Fuentedeprrafopredeter"/>
    <w:link w:val="Ttulo3"/>
    <w:rsid w:val="009D0B1F"/>
    <w:rPr>
      <w:rFonts w:ascii="Arial" w:eastAsia="Calibri" w:hAnsi="Arial" w:cs="Times New Roman"/>
      <w:b/>
      <w:sz w:val="36"/>
      <w:szCs w:val="20"/>
      <w:lang w:eastAsia="es-ES"/>
    </w:rPr>
  </w:style>
  <w:style w:type="character" w:customStyle="1" w:styleId="Ttulo4Car">
    <w:name w:val="Título 4 Car"/>
    <w:basedOn w:val="Fuentedeprrafopredeter"/>
    <w:link w:val="Ttulo4"/>
    <w:rsid w:val="009D0B1F"/>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9D0B1F"/>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9D0B1F"/>
    <w:rPr>
      <w:rFonts w:ascii="Arial" w:eastAsia="Calibri" w:hAnsi="Arial" w:cs="Times New Roman"/>
      <w:b/>
      <w:sz w:val="36"/>
      <w:szCs w:val="20"/>
      <w:lang w:eastAsia="es-ES"/>
    </w:rPr>
  </w:style>
  <w:style w:type="character" w:customStyle="1" w:styleId="Ttulo7Car">
    <w:name w:val="Título 7 Car"/>
    <w:basedOn w:val="Fuentedeprrafopredeter"/>
    <w:link w:val="Ttulo7"/>
    <w:uiPriority w:val="99"/>
    <w:rsid w:val="009D0B1F"/>
    <w:rPr>
      <w:rFonts w:ascii="Arial" w:eastAsia="Calibri" w:hAnsi="Arial" w:cs="Times New Roman"/>
      <w:b/>
      <w:sz w:val="36"/>
      <w:szCs w:val="20"/>
      <w:lang w:eastAsia="es-ES"/>
    </w:rPr>
  </w:style>
  <w:style w:type="character" w:customStyle="1" w:styleId="Ttulo8Car">
    <w:name w:val="Título 8 Car"/>
    <w:basedOn w:val="Fuentedeprrafopredeter"/>
    <w:link w:val="Ttulo8"/>
    <w:uiPriority w:val="99"/>
    <w:rsid w:val="009D0B1F"/>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uiPriority w:val="99"/>
    <w:rsid w:val="009D0B1F"/>
    <w:rPr>
      <w:rFonts w:ascii="Arial" w:eastAsia="Calibri" w:hAnsi="Arial" w:cs="Times New Roman"/>
      <w:b/>
      <w:sz w:val="36"/>
      <w:szCs w:val="20"/>
      <w:lang w:eastAsia="es-ES"/>
    </w:rPr>
  </w:style>
  <w:style w:type="character" w:styleId="Nmerodepgina">
    <w:name w:val="page number"/>
    <w:basedOn w:val="Fuentedeprrafopredeter"/>
    <w:rsid w:val="009D0B1F"/>
  </w:style>
  <w:style w:type="paragraph" w:styleId="Ttulo">
    <w:name w:val="Title"/>
    <w:basedOn w:val="Normal"/>
    <w:link w:val="TtuloCar"/>
    <w:uiPriority w:val="99"/>
    <w:qFormat/>
    <w:rsid w:val="009D0B1F"/>
    <w:pPr>
      <w:jc w:val="center"/>
    </w:pPr>
    <w:rPr>
      <w:rFonts w:ascii="Arial" w:hAnsi="Arial"/>
      <w:b/>
      <w:lang w:val="es-MX"/>
    </w:rPr>
  </w:style>
  <w:style w:type="character" w:customStyle="1" w:styleId="PuestoCar">
    <w:name w:val="Puesto Car"/>
    <w:basedOn w:val="Fuentedeprrafopredeter"/>
    <w:link w:val="Puesto1"/>
    <w:rsid w:val="009D0B1F"/>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99"/>
    <w:rsid w:val="009D0B1F"/>
    <w:rPr>
      <w:rFonts w:ascii="Arial" w:eastAsia="Times New Roman" w:hAnsi="Arial" w:cs="Times New Roman"/>
      <w:b/>
      <w:sz w:val="24"/>
      <w:szCs w:val="24"/>
      <w:lang w:eastAsia="es-ES"/>
    </w:rPr>
  </w:style>
  <w:style w:type="paragraph" w:styleId="Prrafodelista">
    <w:name w:val="List Paragraph"/>
    <w:basedOn w:val="Normal"/>
    <w:uiPriority w:val="34"/>
    <w:qFormat/>
    <w:rsid w:val="009D0B1F"/>
    <w:pPr>
      <w:ind w:left="720"/>
      <w:contextualSpacing/>
      <w:jc w:val="both"/>
    </w:pPr>
    <w:rPr>
      <w:rFonts w:ascii="Arial" w:hAnsi="Arial"/>
      <w:sz w:val="20"/>
      <w:szCs w:val="20"/>
      <w:lang w:val="es-MX"/>
    </w:rPr>
  </w:style>
  <w:style w:type="paragraph" w:styleId="Textoindependiente2">
    <w:name w:val="Body Text 2"/>
    <w:basedOn w:val="Normal"/>
    <w:link w:val="Textoindependiente2Car"/>
    <w:uiPriority w:val="99"/>
    <w:rsid w:val="009D0B1F"/>
    <w:pPr>
      <w:jc w:val="both"/>
    </w:pPr>
    <w:rPr>
      <w:rFonts w:ascii="Arial" w:hAnsi="Arial"/>
      <w:szCs w:val="20"/>
      <w:lang w:val="es-MX"/>
    </w:rPr>
  </w:style>
  <w:style w:type="character" w:customStyle="1" w:styleId="Textoindependiente2Car">
    <w:name w:val="Texto independiente 2 Car"/>
    <w:basedOn w:val="Fuentedeprrafopredeter"/>
    <w:link w:val="Textoindependiente2"/>
    <w:uiPriority w:val="99"/>
    <w:rsid w:val="009D0B1F"/>
    <w:rPr>
      <w:rFonts w:ascii="Arial" w:eastAsia="Times New Roman" w:hAnsi="Arial" w:cs="Times New Roman"/>
      <w:sz w:val="24"/>
      <w:szCs w:val="20"/>
      <w:lang w:eastAsia="es-ES"/>
    </w:rPr>
  </w:style>
  <w:style w:type="paragraph" w:styleId="Textodeglobo">
    <w:name w:val="Balloon Text"/>
    <w:basedOn w:val="Normal"/>
    <w:link w:val="TextodegloboCar"/>
    <w:uiPriority w:val="99"/>
    <w:rsid w:val="009D0B1F"/>
    <w:pPr>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9D0B1F"/>
    <w:rPr>
      <w:rFonts w:ascii="Tahoma" w:eastAsia="Times New Roman" w:hAnsi="Tahoma" w:cs="Tahoma"/>
      <w:sz w:val="16"/>
      <w:szCs w:val="16"/>
      <w:lang w:eastAsia="es-ES"/>
    </w:rPr>
  </w:style>
  <w:style w:type="paragraph" w:styleId="Listaconvietas">
    <w:name w:val="List Bullet"/>
    <w:basedOn w:val="Normal"/>
    <w:autoRedefine/>
    <w:uiPriority w:val="99"/>
    <w:rsid w:val="009D0B1F"/>
    <w:pPr>
      <w:numPr>
        <w:numId w:val="1"/>
      </w:numPr>
      <w:jc w:val="both"/>
    </w:pPr>
    <w:rPr>
      <w:rFonts w:ascii="Arial" w:eastAsia="Calibri" w:hAnsi="Arial"/>
      <w:sz w:val="20"/>
      <w:szCs w:val="20"/>
    </w:rPr>
  </w:style>
  <w:style w:type="paragraph" w:styleId="Mapadeldocumento">
    <w:name w:val="Document Map"/>
    <w:basedOn w:val="Normal"/>
    <w:link w:val="MapadeldocumentoCar"/>
    <w:uiPriority w:val="99"/>
    <w:rsid w:val="009D0B1F"/>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uiPriority w:val="99"/>
    <w:rsid w:val="009D0B1F"/>
    <w:rPr>
      <w:rFonts w:ascii="Tahoma" w:eastAsia="Calibri" w:hAnsi="Tahoma" w:cs="Tahoma"/>
      <w:sz w:val="16"/>
      <w:szCs w:val="16"/>
      <w:lang w:eastAsia="es-ES"/>
    </w:rPr>
  </w:style>
  <w:style w:type="paragraph" w:customStyle="1" w:styleId="Prrafodelista1">
    <w:name w:val="Párrafo de lista1"/>
    <w:basedOn w:val="Normal"/>
    <w:uiPriority w:val="99"/>
    <w:qFormat/>
    <w:rsid w:val="009D0B1F"/>
    <w:pPr>
      <w:ind w:left="708"/>
      <w:jc w:val="both"/>
    </w:pPr>
    <w:rPr>
      <w:rFonts w:ascii="Arial" w:hAnsi="Arial"/>
      <w:sz w:val="20"/>
      <w:szCs w:val="20"/>
      <w:lang w:val="es-MX"/>
    </w:rPr>
  </w:style>
  <w:style w:type="paragraph" w:styleId="Sangra3detindependiente">
    <w:name w:val="Body Text Indent 3"/>
    <w:basedOn w:val="Normal"/>
    <w:link w:val="Sangra3detindependienteCar"/>
    <w:uiPriority w:val="99"/>
    <w:rsid w:val="009D0B1F"/>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uiPriority w:val="99"/>
    <w:rsid w:val="009D0B1F"/>
    <w:rPr>
      <w:rFonts w:ascii="Arial" w:eastAsia="Calibri" w:hAnsi="Arial" w:cs="Times New Roman"/>
      <w:sz w:val="28"/>
      <w:szCs w:val="20"/>
      <w:lang w:eastAsia="es-ES"/>
    </w:rPr>
  </w:style>
  <w:style w:type="paragraph" w:styleId="Sangradetextonormal">
    <w:name w:val="Body Text Indent"/>
    <w:basedOn w:val="Normal"/>
    <w:link w:val="SangradetextonormalCar"/>
    <w:uiPriority w:val="99"/>
    <w:rsid w:val="009D0B1F"/>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uiPriority w:val="99"/>
    <w:rsid w:val="009D0B1F"/>
    <w:rPr>
      <w:rFonts w:ascii="Arial" w:eastAsia="Calibri" w:hAnsi="Arial" w:cs="Times New Roman"/>
      <w:sz w:val="20"/>
      <w:szCs w:val="20"/>
      <w:lang w:eastAsia="es-ES"/>
    </w:rPr>
  </w:style>
  <w:style w:type="character" w:styleId="Textoennegrita">
    <w:name w:val="Strong"/>
    <w:basedOn w:val="Fuentedeprrafopredeter"/>
    <w:qFormat/>
    <w:rsid w:val="009D0B1F"/>
    <w:rPr>
      <w:rFonts w:cs="Times New Roman"/>
      <w:b/>
      <w:bCs/>
    </w:rPr>
  </w:style>
  <w:style w:type="paragraph" w:styleId="Textoindependiente3">
    <w:name w:val="Body Text 3"/>
    <w:basedOn w:val="Normal"/>
    <w:link w:val="Textoindependiente3Car"/>
    <w:uiPriority w:val="99"/>
    <w:rsid w:val="009D0B1F"/>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uiPriority w:val="99"/>
    <w:rsid w:val="009D0B1F"/>
    <w:rPr>
      <w:rFonts w:ascii="Arial" w:eastAsia="Calibri" w:hAnsi="Arial" w:cs="Times New Roman"/>
      <w:b/>
      <w:bCs/>
      <w:sz w:val="20"/>
      <w:szCs w:val="20"/>
      <w:lang w:eastAsia="es-ES"/>
    </w:rPr>
  </w:style>
  <w:style w:type="table" w:styleId="Tablaconcuadrcula">
    <w:name w:val="Table Grid"/>
    <w:basedOn w:val="Tablanormal"/>
    <w:uiPriority w:val="59"/>
    <w:rsid w:val="009D0B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uiPriority w:val="99"/>
    <w:rsid w:val="009D0B1F"/>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uiPriority w:val="99"/>
    <w:rsid w:val="009D0B1F"/>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uiPriority w:val="99"/>
    <w:rsid w:val="009D0B1F"/>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uiPriority w:val="99"/>
    <w:rsid w:val="009D0B1F"/>
    <w:rPr>
      <w:rFonts w:ascii="Arial" w:eastAsia="Times New Roman" w:hAnsi="Arial" w:cs="Times New Roman"/>
      <w:szCs w:val="24"/>
      <w:lang w:val="es-ES" w:eastAsia="es-ES"/>
    </w:rPr>
  </w:style>
  <w:style w:type="paragraph" w:customStyle="1" w:styleId="Sangra2detindependiente1">
    <w:name w:val="Sangría 2 de t. independiente1"/>
    <w:basedOn w:val="Normal"/>
    <w:uiPriority w:val="99"/>
    <w:rsid w:val="009D0B1F"/>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uiPriority w:val="99"/>
    <w:rsid w:val="009D0B1F"/>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uiPriority w:val="99"/>
    <w:qFormat/>
    <w:rsid w:val="009D0B1F"/>
    <w:pPr>
      <w:jc w:val="center"/>
    </w:pPr>
    <w:rPr>
      <w:rFonts w:ascii="Arial" w:hAnsi="Arial"/>
      <w:b/>
      <w:bCs/>
    </w:rPr>
  </w:style>
  <w:style w:type="character" w:customStyle="1" w:styleId="SubttuloCar">
    <w:name w:val="Subtítulo Car"/>
    <w:basedOn w:val="Fuentedeprrafopredeter"/>
    <w:link w:val="Subttulo"/>
    <w:uiPriority w:val="99"/>
    <w:rsid w:val="009D0B1F"/>
    <w:rPr>
      <w:rFonts w:ascii="Arial" w:eastAsia="Times New Roman" w:hAnsi="Arial" w:cs="Times New Roman"/>
      <w:b/>
      <w:bCs/>
      <w:sz w:val="24"/>
      <w:szCs w:val="24"/>
      <w:lang w:val="es-ES" w:eastAsia="es-ES"/>
    </w:rPr>
  </w:style>
  <w:style w:type="paragraph" w:customStyle="1" w:styleId="rbano">
    <w:name w:val="rbano"/>
    <w:basedOn w:val="Normal"/>
    <w:uiPriority w:val="99"/>
    <w:rsid w:val="009D0B1F"/>
    <w:pPr>
      <w:jc w:val="both"/>
    </w:pPr>
    <w:rPr>
      <w:rFonts w:ascii="Verdana" w:hAnsi="Verdana" w:cs="Arial"/>
      <w:lang w:val="es-MX" w:eastAsia="es-MX"/>
    </w:rPr>
  </w:style>
  <w:style w:type="numbering" w:customStyle="1" w:styleId="Sinlista1">
    <w:name w:val="Sin lista1"/>
    <w:next w:val="Sinlista"/>
    <w:uiPriority w:val="99"/>
    <w:semiHidden/>
    <w:unhideWhenUsed/>
    <w:rsid w:val="009D0B1F"/>
  </w:style>
  <w:style w:type="table" w:customStyle="1" w:styleId="Tablaconcuadrcula1">
    <w:name w:val="Tabla con cuadrícula1"/>
    <w:basedOn w:val="Tablanormal"/>
    <w:next w:val="Tablaconcuadrcula"/>
    <w:rsid w:val="009D0B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9D0B1F"/>
    <w:rPr>
      <w:i/>
      <w:iCs/>
    </w:rPr>
  </w:style>
  <w:style w:type="character" w:styleId="Refdecomentario">
    <w:name w:val="annotation reference"/>
    <w:basedOn w:val="Fuentedeprrafopredeter"/>
    <w:rsid w:val="009D0B1F"/>
    <w:rPr>
      <w:sz w:val="16"/>
      <w:szCs w:val="16"/>
    </w:rPr>
  </w:style>
  <w:style w:type="paragraph" w:styleId="Textocomentario">
    <w:name w:val="annotation text"/>
    <w:basedOn w:val="Normal"/>
    <w:link w:val="TextocomentarioCar"/>
    <w:uiPriority w:val="99"/>
    <w:rsid w:val="009D0B1F"/>
    <w:pPr>
      <w:jc w:val="both"/>
    </w:pPr>
    <w:rPr>
      <w:rFonts w:ascii="Arial" w:hAnsi="Arial"/>
      <w:sz w:val="20"/>
      <w:szCs w:val="20"/>
      <w:lang w:val="es-ES_tradnl"/>
    </w:rPr>
  </w:style>
  <w:style w:type="character" w:customStyle="1" w:styleId="TextocomentarioCar">
    <w:name w:val="Texto comentario Car"/>
    <w:basedOn w:val="Fuentedeprrafopredeter"/>
    <w:link w:val="Textocomentario"/>
    <w:uiPriority w:val="99"/>
    <w:rsid w:val="009D0B1F"/>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rsid w:val="009D0B1F"/>
    <w:rPr>
      <w:b/>
      <w:bCs/>
    </w:rPr>
  </w:style>
  <w:style w:type="character" w:customStyle="1" w:styleId="AsuntodelcomentarioCar">
    <w:name w:val="Asunto del comentario Car"/>
    <w:basedOn w:val="TextocomentarioCar"/>
    <w:link w:val="Asuntodelcomentario"/>
    <w:uiPriority w:val="99"/>
    <w:rsid w:val="009D0B1F"/>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9D0B1F"/>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9D0B1F"/>
    <w:rPr>
      <w:rFonts w:ascii="Consolas" w:eastAsia="Times New Roman" w:hAnsi="Consolas" w:cs="Consolas"/>
      <w:sz w:val="21"/>
      <w:szCs w:val="21"/>
      <w:lang w:val="es-ES_tradnl" w:eastAsia="es-ES"/>
    </w:rPr>
  </w:style>
  <w:style w:type="paragraph" w:styleId="Sinespaciado">
    <w:name w:val="No Spacing"/>
    <w:uiPriority w:val="1"/>
    <w:qFormat/>
    <w:rsid w:val="009D0B1F"/>
    <w:pPr>
      <w:spacing w:after="0" w:line="240" w:lineRule="auto"/>
    </w:pPr>
    <w:rPr>
      <w:rFonts w:ascii="Calibri" w:eastAsia="Calibri" w:hAnsi="Calibri" w:cs="Times New Roman"/>
    </w:rPr>
  </w:style>
  <w:style w:type="paragraph" w:styleId="NormalWeb">
    <w:name w:val="Normal (Web)"/>
    <w:basedOn w:val="Normal"/>
    <w:uiPriority w:val="99"/>
    <w:unhideWhenUsed/>
    <w:rsid w:val="009D0B1F"/>
    <w:pPr>
      <w:spacing w:before="100" w:beforeAutospacing="1" w:after="100" w:afterAutospacing="1"/>
    </w:pPr>
    <w:rPr>
      <w:color w:val="333333"/>
      <w:lang w:val="es-MX" w:eastAsia="es-MX"/>
    </w:rPr>
  </w:style>
  <w:style w:type="paragraph" w:customStyle="1" w:styleId="Texto">
    <w:name w:val="Texto"/>
    <w:basedOn w:val="Normal"/>
    <w:link w:val="TextoCar"/>
    <w:qFormat/>
    <w:rsid w:val="009D0B1F"/>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9D0B1F"/>
    <w:rPr>
      <w:rFonts w:ascii="Arial" w:eastAsia="Times New Roman" w:hAnsi="Arial" w:cs="Times New Roman"/>
      <w:sz w:val="18"/>
      <w:szCs w:val="18"/>
      <w:lang w:val="es-ES" w:eastAsia="es-MX"/>
    </w:rPr>
  </w:style>
  <w:style w:type="paragraph" w:customStyle="1" w:styleId="P18">
    <w:name w:val="P18"/>
    <w:basedOn w:val="Normal"/>
    <w:hidden/>
    <w:uiPriority w:val="99"/>
    <w:rsid w:val="009D0B1F"/>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uiPriority w:val="99"/>
    <w:rsid w:val="009D0B1F"/>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uiPriority w:val="99"/>
    <w:rsid w:val="009D0B1F"/>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unhideWhenUsed/>
    <w:rsid w:val="009D0B1F"/>
    <w:rPr>
      <w:color w:val="0000FF"/>
      <w:u w:val="single"/>
    </w:rPr>
  </w:style>
  <w:style w:type="character" w:styleId="Hipervnculovisitado">
    <w:name w:val="FollowedHyperlink"/>
    <w:basedOn w:val="Fuentedeprrafopredeter"/>
    <w:uiPriority w:val="99"/>
    <w:semiHidden/>
    <w:unhideWhenUsed/>
    <w:rsid w:val="009D0B1F"/>
    <w:rPr>
      <w:color w:val="954F72" w:themeColor="followedHyperlink"/>
      <w:u w:val="single"/>
    </w:rPr>
  </w:style>
  <w:style w:type="character" w:customStyle="1" w:styleId="estilo10">
    <w:name w:val="estilo10"/>
    <w:basedOn w:val="Fuentedeprrafopredeter"/>
    <w:rsid w:val="009D0B1F"/>
  </w:style>
  <w:style w:type="character" w:customStyle="1" w:styleId="estilo21">
    <w:name w:val="estilo21"/>
    <w:basedOn w:val="Fuentedeprrafopredeter"/>
    <w:rsid w:val="009D0B1F"/>
  </w:style>
  <w:style w:type="character" w:customStyle="1" w:styleId="estilo9">
    <w:name w:val="estilo9"/>
    <w:basedOn w:val="Fuentedeprrafopredeter"/>
    <w:rsid w:val="009D0B1F"/>
  </w:style>
  <w:style w:type="character" w:customStyle="1" w:styleId="apple-converted-space">
    <w:name w:val="apple-converted-space"/>
    <w:basedOn w:val="Fuentedeprrafopredeter"/>
    <w:rsid w:val="009D0B1F"/>
  </w:style>
  <w:style w:type="paragraph" w:customStyle="1" w:styleId="ecxmsonormal">
    <w:name w:val="ecxmsonormal"/>
    <w:basedOn w:val="Normal"/>
    <w:uiPriority w:val="99"/>
    <w:rsid w:val="009D0B1F"/>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rsid w:val="009D0B1F"/>
  </w:style>
  <w:style w:type="character" w:customStyle="1" w:styleId="Textoindependiente2Car1">
    <w:name w:val="Texto independiente 2 Car1"/>
    <w:basedOn w:val="Fuentedeprrafopredeter"/>
    <w:uiPriority w:val="99"/>
    <w:semiHidden/>
    <w:rsid w:val="009D0B1F"/>
  </w:style>
  <w:style w:type="character" w:customStyle="1" w:styleId="EncabezadoCar1">
    <w:name w:val="Encabezado Car1"/>
    <w:basedOn w:val="Fuentedeprrafopredeter"/>
    <w:uiPriority w:val="99"/>
    <w:semiHidden/>
    <w:rsid w:val="009D0B1F"/>
  </w:style>
  <w:style w:type="character" w:customStyle="1" w:styleId="PiedepginaCar1">
    <w:name w:val="Pie de página Car1"/>
    <w:basedOn w:val="Fuentedeprrafopredeter"/>
    <w:uiPriority w:val="99"/>
    <w:semiHidden/>
    <w:rsid w:val="009D0B1F"/>
  </w:style>
  <w:style w:type="character" w:customStyle="1" w:styleId="TextodegloboCar1">
    <w:name w:val="Texto de globo Car1"/>
    <w:basedOn w:val="Fuentedeprrafopredeter"/>
    <w:uiPriority w:val="99"/>
    <w:semiHidden/>
    <w:rsid w:val="009D0B1F"/>
    <w:rPr>
      <w:rFonts w:ascii="Segoe UI" w:hAnsi="Segoe UI" w:cs="Segoe UI"/>
      <w:sz w:val="18"/>
      <w:szCs w:val="18"/>
    </w:rPr>
  </w:style>
  <w:style w:type="numbering" w:customStyle="1" w:styleId="Sinlista11">
    <w:name w:val="Sin lista11"/>
    <w:next w:val="Sinlista"/>
    <w:uiPriority w:val="99"/>
    <w:semiHidden/>
    <w:unhideWhenUsed/>
    <w:rsid w:val="009D0B1F"/>
  </w:style>
  <w:style w:type="paragraph" w:customStyle="1" w:styleId="Puesto1">
    <w:name w:val="Puesto1"/>
    <w:basedOn w:val="Normal"/>
    <w:link w:val="PuestoCar"/>
    <w:qFormat/>
    <w:rsid w:val="009D0B1F"/>
    <w:pPr>
      <w:jc w:val="center"/>
    </w:pPr>
    <w:rPr>
      <w:rFonts w:asciiTheme="majorHAnsi" w:eastAsiaTheme="majorEastAsia" w:hAnsiTheme="majorHAnsi" w:cstheme="majorBidi"/>
      <w:spacing w:val="-10"/>
      <w:kern w:val="28"/>
      <w:sz w:val="56"/>
      <w:szCs w:val="56"/>
    </w:rPr>
  </w:style>
  <w:style w:type="character" w:customStyle="1" w:styleId="TtuloCar1">
    <w:name w:val="Título Car1"/>
    <w:uiPriority w:val="99"/>
    <w:locked/>
    <w:rsid w:val="009D0B1F"/>
    <w:rPr>
      <w:rFonts w:ascii="Arial" w:eastAsia="Times New Roman" w:hAnsi="Arial" w:cs="Times New Roman"/>
      <w:b/>
      <w:sz w:val="24"/>
      <w:szCs w:val="24"/>
      <w:lang w:eastAsia="es-ES"/>
    </w:rPr>
  </w:style>
  <w:style w:type="paragraph" w:customStyle="1" w:styleId="Cuerpo">
    <w:name w:val="Cuerpo"/>
    <w:uiPriority w:val="99"/>
    <w:rsid w:val="009D0B1F"/>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customStyle="1" w:styleId="paragraph">
    <w:name w:val="paragraph"/>
    <w:basedOn w:val="Normal"/>
    <w:uiPriority w:val="99"/>
    <w:rsid w:val="009D0B1F"/>
    <w:pPr>
      <w:spacing w:before="100" w:beforeAutospacing="1" w:after="100" w:afterAutospacing="1"/>
    </w:pPr>
    <w:rPr>
      <w:lang w:val="es-MX" w:eastAsia="es-MX"/>
    </w:rPr>
  </w:style>
  <w:style w:type="character" w:customStyle="1" w:styleId="normaltextrun">
    <w:name w:val="normaltextrun"/>
    <w:basedOn w:val="Fuentedeprrafopredeter"/>
    <w:rsid w:val="009D0B1F"/>
  </w:style>
  <w:style w:type="character" w:customStyle="1" w:styleId="Mencinsinresolver1">
    <w:name w:val="Mención sin resolver1"/>
    <w:basedOn w:val="Fuentedeprrafopredeter"/>
    <w:uiPriority w:val="99"/>
    <w:semiHidden/>
    <w:unhideWhenUsed/>
    <w:rsid w:val="009D0B1F"/>
    <w:rPr>
      <w:color w:val="605E5C"/>
      <w:shd w:val="clear" w:color="auto" w:fill="E1DFDD"/>
    </w:rPr>
  </w:style>
  <w:style w:type="paragraph" w:customStyle="1" w:styleId="RENDONDEO">
    <w:name w:val="RENDONDEO"/>
    <w:basedOn w:val="Normal"/>
    <w:link w:val="RENDONDEOCar"/>
    <w:uiPriority w:val="99"/>
    <w:rsid w:val="009D0B1F"/>
    <w:pPr>
      <w:jc w:val="both"/>
    </w:pPr>
    <w:rPr>
      <w:rFonts w:ascii="Arial" w:hAnsi="Arial"/>
      <w:b/>
      <w:color w:val="000000"/>
      <w:sz w:val="20"/>
      <w:szCs w:val="20"/>
      <w:u w:val="single"/>
    </w:rPr>
  </w:style>
  <w:style w:type="character" w:customStyle="1" w:styleId="RENDONDEOCar">
    <w:name w:val="RENDONDEO Car"/>
    <w:link w:val="RENDONDEO"/>
    <w:uiPriority w:val="99"/>
    <w:locked/>
    <w:rsid w:val="009D0B1F"/>
    <w:rPr>
      <w:rFonts w:ascii="Arial" w:eastAsia="Times New Roman" w:hAnsi="Arial" w:cs="Times New Roman"/>
      <w:b/>
      <w:color w:val="000000"/>
      <w:sz w:val="20"/>
      <w:szCs w:val="20"/>
      <w:u w:val="single"/>
      <w:lang w:val="es-ES" w:eastAsia="es-ES"/>
    </w:rPr>
  </w:style>
  <w:style w:type="table" w:customStyle="1" w:styleId="Listaclara1">
    <w:name w:val="Lista clara1"/>
    <w:uiPriority w:val="99"/>
    <w:rsid w:val="009D0B1F"/>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9D0B1F"/>
    <w:pPr>
      <w:spacing w:after="0" w:line="240" w:lineRule="auto"/>
    </w:pPr>
    <w:rPr>
      <w:rFonts w:ascii="Calibri" w:eastAsia="Calibri" w:hAnsi="Calibri" w:cs="Times New Roman"/>
      <w:sz w:val="20"/>
      <w:szCs w:val="20"/>
      <w:lang w:val="es-E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pie">
    <w:name w:val="footnote text"/>
    <w:basedOn w:val="Normal"/>
    <w:link w:val="TextonotapieCar"/>
    <w:uiPriority w:val="99"/>
    <w:rsid w:val="009D0B1F"/>
    <w:pPr>
      <w:jc w:val="both"/>
    </w:pPr>
    <w:rPr>
      <w:rFonts w:ascii="Arial" w:hAnsi="Arial"/>
      <w:sz w:val="20"/>
      <w:szCs w:val="20"/>
      <w:lang w:val="es-MX"/>
    </w:rPr>
  </w:style>
  <w:style w:type="character" w:customStyle="1" w:styleId="TextonotapieCar">
    <w:name w:val="Texto nota pie Car"/>
    <w:basedOn w:val="Fuentedeprrafopredeter"/>
    <w:link w:val="Textonotapie"/>
    <w:uiPriority w:val="99"/>
    <w:rsid w:val="009D0B1F"/>
    <w:rPr>
      <w:rFonts w:ascii="Arial" w:eastAsia="Times New Roman" w:hAnsi="Arial" w:cs="Times New Roman"/>
      <w:sz w:val="20"/>
      <w:szCs w:val="20"/>
      <w:lang w:eastAsia="es-ES"/>
    </w:rPr>
  </w:style>
  <w:style w:type="character" w:styleId="Refdenotaalpie">
    <w:name w:val="footnote reference"/>
    <w:basedOn w:val="Fuentedeprrafopredeter"/>
    <w:rsid w:val="009D0B1F"/>
    <w:rPr>
      <w:vertAlign w:val="superscript"/>
    </w:rPr>
  </w:style>
  <w:style w:type="paragraph" w:styleId="Textoindependienteprimerasangra">
    <w:name w:val="Body Text First Indent"/>
    <w:basedOn w:val="Textoindependiente"/>
    <w:link w:val="TextoindependienteprimerasangraCar"/>
    <w:uiPriority w:val="99"/>
    <w:rsid w:val="009D0B1F"/>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9D0B1F"/>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9D0B1F"/>
  </w:style>
  <w:style w:type="character" w:customStyle="1" w:styleId="Mencinsinresolver2">
    <w:name w:val="Mención sin resolver2"/>
    <w:basedOn w:val="Fuentedeprrafopredeter"/>
    <w:uiPriority w:val="99"/>
    <w:semiHidden/>
    <w:unhideWhenUsed/>
    <w:rsid w:val="009D0B1F"/>
    <w:rPr>
      <w:color w:val="605E5C"/>
      <w:shd w:val="clear" w:color="auto" w:fill="E1DFDD"/>
    </w:rPr>
  </w:style>
  <w:style w:type="paragraph" w:customStyle="1" w:styleId="msonormal0">
    <w:name w:val="msonormal"/>
    <w:basedOn w:val="Normal"/>
    <w:uiPriority w:val="99"/>
    <w:rsid w:val="009D0B1F"/>
    <w:pPr>
      <w:spacing w:before="100" w:beforeAutospacing="1" w:after="100" w:afterAutospacing="1"/>
    </w:pPr>
    <w:rPr>
      <w:color w:val="333333"/>
      <w:lang w:val="es-MX" w:eastAsia="es-MX"/>
    </w:rPr>
  </w:style>
  <w:style w:type="paragraph" w:customStyle="1" w:styleId="m2135201184307424759s12">
    <w:name w:val="m_2135201184307424759s12"/>
    <w:basedOn w:val="Normal"/>
    <w:rsid w:val="009D0B1F"/>
    <w:pPr>
      <w:spacing w:before="100" w:beforeAutospacing="1" w:after="100" w:afterAutospacing="1"/>
    </w:pPr>
    <w:rPr>
      <w:lang w:val="es-MX" w:eastAsia="es-MX"/>
    </w:rPr>
  </w:style>
  <w:style w:type="paragraph" w:customStyle="1" w:styleId="xl65">
    <w:name w:val="xl65"/>
    <w:basedOn w:val="Normal"/>
    <w:uiPriority w:val="99"/>
    <w:rsid w:val="009D0B1F"/>
    <w:pPr>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66">
    <w:name w:val="xl66"/>
    <w:basedOn w:val="Normal"/>
    <w:uiPriority w:val="99"/>
    <w:rsid w:val="009D0B1F"/>
    <w:pPr>
      <w:pBdr>
        <w:top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67">
    <w:name w:val="xl67"/>
    <w:basedOn w:val="Normal"/>
    <w:uiPriority w:val="99"/>
    <w:rsid w:val="009D0B1F"/>
    <w:pPr>
      <w:pBdr>
        <w:left w:val="single" w:sz="8" w:space="0" w:color="auto"/>
        <w:right w:val="single" w:sz="8" w:space="0" w:color="auto"/>
      </w:pBdr>
      <w:spacing w:before="100" w:beforeAutospacing="1" w:after="100" w:afterAutospacing="1"/>
      <w:jc w:val="both"/>
    </w:pPr>
    <w:rPr>
      <w:rFonts w:ascii="Arial" w:hAnsi="Arial" w:cs="Arial"/>
      <w:b/>
      <w:bCs/>
      <w:lang w:val="es-MX" w:eastAsia="es-MX"/>
    </w:rPr>
  </w:style>
  <w:style w:type="paragraph" w:customStyle="1" w:styleId="xl68">
    <w:name w:val="xl68"/>
    <w:basedOn w:val="Normal"/>
    <w:uiPriority w:val="99"/>
    <w:rsid w:val="009D0B1F"/>
    <w:pPr>
      <w:pBdr>
        <w:left w:val="single" w:sz="8" w:space="0" w:color="auto"/>
        <w:bottom w:val="single" w:sz="8" w:space="0" w:color="auto"/>
        <w:right w:val="single" w:sz="8" w:space="0" w:color="auto"/>
      </w:pBdr>
      <w:spacing w:before="100" w:beforeAutospacing="1" w:after="100" w:afterAutospacing="1"/>
      <w:jc w:val="both"/>
    </w:pPr>
    <w:rPr>
      <w:rFonts w:ascii="Arial" w:hAnsi="Arial" w:cs="Arial"/>
      <w:color w:val="000000"/>
      <w:lang w:val="es-MX" w:eastAsia="es-MX"/>
    </w:rPr>
  </w:style>
  <w:style w:type="paragraph" w:customStyle="1" w:styleId="xl69">
    <w:name w:val="xl69"/>
    <w:basedOn w:val="Normal"/>
    <w:uiPriority w:val="99"/>
    <w:rsid w:val="009D0B1F"/>
    <w:pPr>
      <w:pBdr>
        <w:bottom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70">
    <w:name w:val="xl70"/>
    <w:basedOn w:val="Normal"/>
    <w:uiPriority w:val="99"/>
    <w:rsid w:val="009D0B1F"/>
    <w:pPr>
      <w:pBdr>
        <w:bottom w:val="single" w:sz="8" w:space="0" w:color="auto"/>
        <w:right w:val="single" w:sz="8" w:space="0" w:color="auto"/>
      </w:pBdr>
      <w:spacing w:before="100" w:beforeAutospacing="1" w:after="100" w:afterAutospacing="1"/>
      <w:jc w:val="center"/>
    </w:pPr>
    <w:rPr>
      <w:rFonts w:ascii="Arial" w:hAnsi="Arial" w:cs="Arial"/>
      <w:color w:val="000000"/>
      <w:lang w:val="es-MX" w:eastAsia="es-MX"/>
    </w:rPr>
  </w:style>
  <w:style w:type="paragraph" w:customStyle="1" w:styleId="xl71">
    <w:name w:val="xl71"/>
    <w:basedOn w:val="Normal"/>
    <w:uiPriority w:val="99"/>
    <w:rsid w:val="009D0B1F"/>
    <w:pPr>
      <w:pBdr>
        <w:left w:val="single" w:sz="8" w:space="0" w:color="auto"/>
        <w:right w:val="single" w:sz="8" w:space="0" w:color="auto"/>
      </w:pBdr>
      <w:spacing w:before="100" w:beforeAutospacing="1" w:after="100" w:afterAutospacing="1"/>
      <w:jc w:val="both"/>
    </w:pPr>
    <w:rPr>
      <w:rFonts w:ascii="Arial" w:hAnsi="Arial" w:cs="Arial"/>
      <w:color w:val="000000"/>
      <w:lang w:val="es-MX" w:eastAsia="es-MX"/>
    </w:rPr>
  </w:style>
  <w:style w:type="paragraph" w:customStyle="1" w:styleId="xl72">
    <w:name w:val="xl72"/>
    <w:basedOn w:val="Normal"/>
    <w:uiPriority w:val="99"/>
    <w:rsid w:val="009D0B1F"/>
    <w:pPr>
      <w:pBdr>
        <w:left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3">
    <w:name w:val="xl73"/>
    <w:basedOn w:val="Normal"/>
    <w:uiPriority w:val="99"/>
    <w:rsid w:val="009D0B1F"/>
    <w:pPr>
      <w:pBdr>
        <w:left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4">
    <w:name w:val="xl74"/>
    <w:basedOn w:val="Normal"/>
    <w:uiPriority w:val="99"/>
    <w:rsid w:val="009D0B1F"/>
    <w:pPr>
      <w:pBdr>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5">
    <w:name w:val="xl75"/>
    <w:basedOn w:val="Normal"/>
    <w:uiPriority w:val="99"/>
    <w:rsid w:val="009D0B1F"/>
    <w:pPr>
      <w:pBdr>
        <w:right w:val="single" w:sz="8" w:space="0" w:color="auto"/>
      </w:pBdr>
      <w:spacing w:before="100" w:beforeAutospacing="1" w:after="100" w:afterAutospacing="1"/>
      <w:jc w:val="both"/>
    </w:pPr>
    <w:rPr>
      <w:rFonts w:ascii="Arial" w:hAnsi="Arial" w:cs="Arial"/>
      <w:b/>
      <w:bCs/>
      <w:lang w:val="es-MX" w:eastAsia="es-MX"/>
    </w:rPr>
  </w:style>
  <w:style w:type="paragraph" w:customStyle="1" w:styleId="xl76">
    <w:name w:val="xl76"/>
    <w:basedOn w:val="Normal"/>
    <w:uiPriority w:val="99"/>
    <w:rsid w:val="009D0B1F"/>
    <w:pPr>
      <w:pBdr>
        <w:bottom w:val="single" w:sz="8" w:space="0" w:color="auto"/>
        <w:right w:val="single" w:sz="8" w:space="0" w:color="auto"/>
      </w:pBdr>
      <w:spacing w:before="100" w:beforeAutospacing="1" w:after="100" w:afterAutospacing="1"/>
      <w:jc w:val="center"/>
    </w:pPr>
    <w:rPr>
      <w:rFonts w:ascii="Arial" w:hAnsi="Arial" w:cs="Arial"/>
      <w:lang w:val="es-MX" w:eastAsia="es-MX"/>
    </w:rPr>
  </w:style>
  <w:style w:type="paragraph" w:customStyle="1" w:styleId="xl77">
    <w:name w:val="xl77"/>
    <w:basedOn w:val="Normal"/>
    <w:rsid w:val="009D0B1F"/>
    <w:pPr>
      <w:pBdr>
        <w:bottom w:val="single" w:sz="8" w:space="0" w:color="auto"/>
        <w:right w:val="single" w:sz="8" w:space="0" w:color="auto"/>
      </w:pBdr>
      <w:spacing w:before="100" w:beforeAutospacing="1" w:after="100" w:afterAutospacing="1"/>
      <w:jc w:val="both"/>
    </w:pPr>
    <w:rPr>
      <w:rFonts w:ascii="Arial" w:hAnsi="Arial" w:cs="Arial"/>
      <w:b/>
      <w:bCs/>
      <w:lang w:val="es-MX" w:eastAsia="es-MX"/>
    </w:rPr>
  </w:style>
  <w:style w:type="paragraph" w:customStyle="1" w:styleId="xl78">
    <w:name w:val="xl78"/>
    <w:basedOn w:val="Normal"/>
    <w:rsid w:val="009D0B1F"/>
    <w:pPr>
      <w:pBdr>
        <w:top w:val="single" w:sz="8" w:space="0" w:color="auto"/>
        <w:left w:val="single" w:sz="8" w:space="0" w:color="auto"/>
      </w:pBdr>
      <w:spacing w:before="100" w:beforeAutospacing="1" w:after="100" w:afterAutospacing="1"/>
      <w:jc w:val="both"/>
    </w:pPr>
    <w:rPr>
      <w:rFonts w:ascii="Arial" w:hAnsi="Arial" w:cs="Arial"/>
      <w:b/>
      <w:bCs/>
      <w:lang w:val="es-MX" w:eastAsia="es-MX"/>
    </w:rPr>
  </w:style>
  <w:style w:type="paragraph" w:customStyle="1" w:styleId="xl79">
    <w:name w:val="xl79"/>
    <w:basedOn w:val="Normal"/>
    <w:rsid w:val="009D0B1F"/>
    <w:pPr>
      <w:pBdr>
        <w:top w:val="single" w:sz="8" w:space="0" w:color="auto"/>
      </w:pBdr>
      <w:spacing w:before="100" w:beforeAutospacing="1" w:after="100" w:afterAutospacing="1"/>
      <w:jc w:val="both"/>
    </w:pPr>
    <w:rPr>
      <w:rFonts w:ascii="Arial" w:hAnsi="Arial" w:cs="Arial"/>
      <w:b/>
      <w:bCs/>
      <w:lang w:val="es-MX" w:eastAsia="es-MX"/>
    </w:rPr>
  </w:style>
  <w:style w:type="paragraph" w:customStyle="1" w:styleId="xl80">
    <w:name w:val="xl80"/>
    <w:basedOn w:val="Normal"/>
    <w:rsid w:val="009D0B1F"/>
    <w:pPr>
      <w:pBdr>
        <w:top w:val="single" w:sz="8" w:space="0" w:color="auto"/>
        <w:right w:val="single" w:sz="8" w:space="0" w:color="auto"/>
      </w:pBdr>
      <w:spacing w:before="100" w:beforeAutospacing="1" w:after="100" w:afterAutospacing="1"/>
      <w:jc w:val="both"/>
    </w:pPr>
    <w:rPr>
      <w:rFonts w:ascii="Arial" w:hAnsi="Arial" w:cs="Arial"/>
      <w:b/>
      <w:bCs/>
      <w:lang w:val="es-MX" w:eastAsia="es-MX"/>
    </w:rPr>
  </w:style>
  <w:style w:type="paragraph" w:customStyle="1" w:styleId="xl81">
    <w:name w:val="xl81"/>
    <w:basedOn w:val="Normal"/>
    <w:rsid w:val="009D0B1F"/>
    <w:pPr>
      <w:pBdr>
        <w:left w:val="single" w:sz="8" w:space="0" w:color="auto"/>
      </w:pBdr>
      <w:spacing w:before="100" w:beforeAutospacing="1" w:after="100" w:afterAutospacing="1"/>
      <w:jc w:val="both"/>
    </w:pPr>
    <w:rPr>
      <w:rFonts w:ascii="Arial" w:hAnsi="Arial" w:cs="Arial"/>
      <w:b/>
      <w:bCs/>
      <w:lang w:val="es-MX" w:eastAsia="es-MX"/>
    </w:rPr>
  </w:style>
  <w:style w:type="paragraph" w:customStyle="1" w:styleId="xl82">
    <w:name w:val="xl82"/>
    <w:basedOn w:val="Normal"/>
    <w:rsid w:val="009D0B1F"/>
    <w:pPr>
      <w:pBdr>
        <w:left w:val="single" w:sz="8" w:space="0" w:color="auto"/>
        <w:bottom w:val="single" w:sz="8" w:space="0" w:color="auto"/>
        <w:right w:val="single" w:sz="8" w:space="0" w:color="auto"/>
      </w:pBdr>
      <w:spacing w:before="100" w:beforeAutospacing="1" w:after="100" w:afterAutospacing="1"/>
      <w:jc w:val="both"/>
    </w:pPr>
    <w:rPr>
      <w:rFonts w:ascii="Arial" w:hAnsi="Arial" w:cs="Arial"/>
      <w:b/>
      <w:bCs/>
      <w:lang w:val="es-MX" w:eastAsia="es-MX"/>
    </w:rPr>
  </w:style>
  <w:style w:type="paragraph" w:customStyle="1" w:styleId="xl83">
    <w:name w:val="xl83"/>
    <w:basedOn w:val="Normal"/>
    <w:rsid w:val="009D0B1F"/>
    <w:pPr>
      <w:pBdr>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84">
    <w:name w:val="xl84"/>
    <w:basedOn w:val="Normal"/>
    <w:rsid w:val="009D0B1F"/>
    <w:pPr>
      <w:pBdr>
        <w:left w:val="single" w:sz="8" w:space="0" w:color="auto"/>
        <w:bottom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85">
    <w:name w:val="xl85"/>
    <w:basedOn w:val="Normal"/>
    <w:rsid w:val="009D0B1F"/>
    <w:pPr>
      <w:pBdr>
        <w:left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86">
    <w:name w:val="xl86"/>
    <w:basedOn w:val="Normal"/>
    <w:rsid w:val="009D0B1F"/>
    <w:pPr>
      <w:pBdr>
        <w:right w:val="single" w:sz="8" w:space="0" w:color="auto"/>
      </w:pBdr>
      <w:spacing w:before="100" w:beforeAutospacing="1" w:after="100" w:afterAutospacing="1"/>
      <w:jc w:val="center"/>
    </w:pPr>
    <w:rPr>
      <w:rFonts w:ascii="Arial" w:hAnsi="Arial" w:cs="Arial"/>
      <w:lang w:val="es-MX" w:eastAsia="es-MX"/>
    </w:rPr>
  </w:style>
  <w:style w:type="paragraph" w:customStyle="1" w:styleId="xl87">
    <w:name w:val="xl87"/>
    <w:basedOn w:val="Normal"/>
    <w:rsid w:val="009D0B1F"/>
    <w:pPr>
      <w:pBdr>
        <w:bottom w:val="single" w:sz="8" w:space="0" w:color="auto"/>
      </w:pBdr>
      <w:spacing w:before="100" w:beforeAutospacing="1" w:after="100" w:afterAutospacing="1"/>
      <w:jc w:val="both"/>
    </w:pPr>
    <w:rPr>
      <w:rFonts w:ascii="Arial" w:hAnsi="Arial" w:cs="Arial"/>
      <w:lang w:val="es-MX" w:eastAsia="es-MX"/>
    </w:rPr>
  </w:style>
  <w:style w:type="paragraph" w:customStyle="1" w:styleId="xl88">
    <w:name w:val="xl88"/>
    <w:basedOn w:val="Normal"/>
    <w:rsid w:val="009D0B1F"/>
    <w:pPr>
      <w:pBdr>
        <w:left w:val="single" w:sz="8" w:space="0" w:color="auto"/>
        <w:bottom w:val="single" w:sz="8" w:space="0" w:color="auto"/>
      </w:pBdr>
      <w:spacing w:before="100" w:beforeAutospacing="1" w:after="100" w:afterAutospacing="1"/>
      <w:jc w:val="both"/>
    </w:pPr>
    <w:rPr>
      <w:rFonts w:ascii="Arial" w:hAnsi="Arial" w:cs="Arial"/>
      <w:lang w:val="es-MX" w:eastAsia="es-MX"/>
    </w:rPr>
  </w:style>
  <w:style w:type="paragraph" w:customStyle="1" w:styleId="xl89">
    <w:name w:val="xl89"/>
    <w:basedOn w:val="Normal"/>
    <w:rsid w:val="009D0B1F"/>
    <w:pPr>
      <w:pBdr>
        <w:right w:val="single" w:sz="8" w:space="0" w:color="auto"/>
      </w:pBdr>
      <w:spacing w:before="100" w:beforeAutospacing="1" w:after="100" w:afterAutospacing="1"/>
      <w:jc w:val="both"/>
    </w:pPr>
    <w:rPr>
      <w:rFonts w:ascii="Arial" w:hAnsi="Arial" w:cs="Arial"/>
      <w:lang w:val="es-MX" w:eastAsia="es-MX"/>
    </w:rPr>
  </w:style>
  <w:style w:type="paragraph" w:customStyle="1" w:styleId="xl90">
    <w:name w:val="xl90"/>
    <w:basedOn w:val="Normal"/>
    <w:rsid w:val="009D0B1F"/>
    <w:pPr>
      <w:pBdr>
        <w:left w:val="single" w:sz="8" w:space="0" w:color="auto"/>
      </w:pBdr>
      <w:spacing w:before="100" w:beforeAutospacing="1" w:after="100" w:afterAutospacing="1"/>
      <w:jc w:val="both"/>
    </w:pPr>
    <w:rPr>
      <w:rFonts w:ascii="Arial" w:hAnsi="Arial" w:cs="Arial"/>
      <w:lang w:val="es-MX" w:eastAsia="es-MX"/>
    </w:rPr>
  </w:style>
  <w:style w:type="paragraph" w:customStyle="1" w:styleId="xl91">
    <w:name w:val="xl91"/>
    <w:basedOn w:val="Normal"/>
    <w:rsid w:val="009D0B1F"/>
    <w:pPr>
      <w:pBdr>
        <w:top w:val="single" w:sz="8" w:space="0" w:color="auto"/>
        <w:left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92">
    <w:name w:val="xl92"/>
    <w:basedOn w:val="Normal"/>
    <w:rsid w:val="009D0B1F"/>
    <w:pPr>
      <w:pBdr>
        <w:top w:val="single" w:sz="8" w:space="0" w:color="auto"/>
        <w:left w:val="single" w:sz="8" w:space="0" w:color="auto"/>
        <w:right w:val="single" w:sz="8" w:space="0" w:color="auto"/>
      </w:pBdr>
      <w:spacing w:before="100" w:beforeAutospacing="1" w:after="100" w:afterAutospacing="1"/>
      <w:jc w:val="center"/>
    </w:pPr>
    <w:rPr>
      <w:rFonts w:ascii="Arial" w:hAnsi="Arial" w:cs="Arial"/>
      <w:lang w:val="es-MX" w:eastAsia="es-MX"/>
    </w:rPr>
  </w:style>
  <w:style w:type="paragraph" w:customStyle="1" w:styleId="xl93">
    <w:name w:val="xl93"/>
    <w:basedOn w:val="Normal"/>
    <w:rsid w:val="009D0B1F"/>
    <w:pPr>
      <w:pBdr>
        <w:left w:val="single" w:sz="8" w:space="0" w:color="auto"/>
        <w:bottom w:val="single" w:sz="8" w:space="0" w:color="auto"/>
      </w:pBdr>
      <w:spacing w:before="100" w:beforeAutospacing="1" w:after="100" w:afterAutospacing="1"/>
      <w:jc w:val="both"/>
    </w:pPr>
    <w:rPr>
      <w:rFonts w:ascii="Arial" w:hAnsi="Arial" w:cs="Arial"/>
      <w:color w:val="000000"/>
      <w:lang w:val="es-MX" w:eastAsia="es-MX"/>
    </w:rPr>
  </w:style>
  <w:style w:type="paragraph" w:customStyle="1" w:styleId="xl94">
    <w:name w:val="xl94"/>
    <w:basedOn w:val="Normal"/>
    <w:rsid w:val="009D0B1F"/>
    <w:pPr>
      <w:pBdr>
        <w:top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95">
    <w:name w:val="xl95"/>
    <w:basedOn w:val="Normal"/>
    <w:rsid w:val="009D0B1F"/>
    <w:pPr>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96">
    <w:name w:val="xl96"/>
    <w:basedOn w:val="Normal"/>
    <w:rsid w:val="009D0B1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val="es-MX" w:eastAsia="es-MX"/>
    </w:rPr>
  </w:style>
  <w:style w:type="paragraph" w:customStyle="1" w:styleId="xl97">
    <w:name w:val="xl97"/>
    <w:basedOn w:val="Normal"/>
    <w:rsid w:val="009D0B1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val="es-MX" w:eastAsia="es-MX"/>
    </w:rPr>
  </w:style>
  <w:style w:type="paragraph" w:customStyle="1" w:styleId="xl98">
    <w:name w:val="xl98"/>
    <w:basedOn w:val="Normal"/>
    <w:rsid w:val="009D0B1F"/>
    <w:pPr>
      <w:pBdr>
        <w:bottom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99">
    <w:name w:val="xl99"/>
    <w:basedOn w:val="Normal"/>
    <w:rsid w:val="009D0B1F"/>
    <w:pPr>
      <w:pBdr>
        <w:top w:val="single" w:sz="8" w:space="0" w:color="auto"/>
        <w:left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100">
    <w:name w:val="xl100"/>
    <w:basedOn w:val="Normal"/>
    <w:rsid w:val="009D0B1F"/>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MX" w:eastAsia="es-MX"/>
    </w:rPr>
  </w:style>
  <w:style w:type="paragraph" w:customStyle="1" w:styleId="xl101">
    <w:name w:val="xl101"/>
    <w:basedOn w:val="Normal"/>
    <w:rsid w:val="009D0B1F"/>
    <w:pPr>
      <w:pBdr>
        <w:top w:val="single" w:sz="8" w:space="0" w:color="auto"/>
        <w:left w:val="single" w:sz="8" w:space="0" w:color="auto"/>
        <w:right w:val="single" w:sz="8" w:space="0" w:color="auto"/>
      </w:pBdr>
      <w:spacing w:before="100" w:beforeAutospacing="1" w:after="100" w:afterAutospacing="1"/>
    </w:pPr>
    <w:rPr>
      <w:rFonts w:ascii="Arial" w:hAnsi="Arial" w:cs="Arial"/>
      <w:lang w:val="es-MX" w:eastAsia="es-MX"/>
    </w:rPr>
  </w:style>
  <w:style w:type="paragraph" w:customStyle="1" w:styleId="xl102">
    <w:name w:val="xl102"/>
    <w:basedOn w:val="Normal"/>
    <w:rsid w:val="009D0B1F"/>
    <w:pPr>
      <w:pBdr>
        <w:left w:val="single" w:sz="8" w:space="0" w:color="auto"/>
        <w:right w:val="single" w:sz="8" w:space="0" w:color="auto"/>
      </w:pBdr>
      <w:spacing w:before="100" w:beforeAutospacing="1" w:after="100" w:afterAutospacing="1"/>
    </w:pPr>
    <w:rPr>
      <w:rFonts w:ascii="Arial" w:hAnsi="Arial" w:cs="Arial"/>
      <w:lang w:val="es-MX" w:eastAsia="es-MX"/>
    </w:rPr>
  </w:style>
  <w:style w:type="paragraph" w:customStyle="1" w:styleId="xl103">
    <w:name w:val="xl103"/>
    <w:basedOn w:val="Normal"/>
    <w:rsid w:val="009D0B1F"/>
    <w:pPr>
      <w:pBdr>
        <w:top w:val="single" w:sz="8" w:space="0" w:color="auto"/>
        <w:left w:val="single" w:sz="8" w:space="0" w:color="auto"/>
        <w:right w:val="single" w:sz="8" w:space="0" w:color="auto"/>
      </w:pBdr>
      <w:spacing w:before="100" w:beforeAutospacing="1" w:after="100" w:afterAutospacing="1"/>
    </w:pPr>
    <w:rPr>
      <w:rFonts w:ascii="Arial" w:hAnsi="Arial" w:cs="Arial"/>
      <w:lang w:val="es-MX" w:eastAsia="es-MX"/>
    </w:rPr>
  </w:style>
  <w:style w:type="paragraph" w:customStyle="1" w:styleId="xl104">
    <w:name w:val="xl104"/>
    <w:basedOn w:val="Normal"/>
    <w:rsid w:val="009D0B1F"/>
    <w:pPr>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105">
    <w:name w:val="xl105"/>
    <w:basedOn w:val="Normal"/>
    <w:rsid w:val="009D0B1F"/>
    <w:pPr>
      <w:spacing w:before="100" w:beforeAutospacing="1" w:after="100" w:afterAutospacing="1"/>
      <w:jc w:val="both"/>
    </w:pPr>
    <w:rPr>
      <w:rFonts w:ascii="Arial" w:hAnsi="Arial" w:cs="Arial"/>
      <w:b/>
      <w:bCs/>
      <w:lang w:val="es-MX" w:eastAsia="es-MX"/>
    </w:rPr>
  </w:style>
  <w:style w:type="paragraph" w:customStyle="1" w:styleId="xl106">
    <w:name w:val="xl106"/>
    <w:basedOn w:val="Normal"/>
    <w:rsid w:val="009D0B1F"/>
    <w:pPr>
      <w:spacing w:before="100" w:beforeAutospacing="1" w:after="100" w:afterAutospacing="1"/>
    </w:pPr>
    <w:rPr>
      <w:lang w:val="es-MX" w:eastAsia="es-MX"/>
    </w:rPr>
  </w:style>
  <w:style w:type="paragraph" w:customStyle="1" w:styleId="xl107">
    <w:name w:val="xl107"/>
    <w:basedOn w:val="Normal"/>
    <w:rsid w:val="009D0B1F"/>
    <w:pPr>
      <w:spacing w:before="100" w:beforeAutospacing="1" w:after="100" w:afterAutospacing="1"/>
      <w:jc w:val="both"/>
    </w:pPr>
    <w:rPr>
      <w:rFonts w:ascii="Arial" w:hAnsi="Arial" w:cs="Arial"/>
      <w:lang w:val="es-MX" w:eastAsia="es-MX"/>
    </w:rPr>
  </w:style>
  <w:style w:type="character" w:customStyle="1" w:styleId="PuestoCar2">
    <w:name w:val="Puesto Car2"/>
    <w:basedOn w:val="Fuentedeprrafopredeter"/>
    <w:uiPriority w:val="99"/>
    <w:locked/>
    <w:rsid w:val="009D0B1F"/>
    <w:rPr>
      <w:rFonts w:ascii="Arial" w:eastAsia="Times New Roman" w:hAnsi="Arial" w:cs="Times New Roman"/>
      <w:b/>
      <w:sz w:val="24"/>
      <w:szCs w:val="24"/>
      <w:lang w:eastAsia="es-ES"/>
    </w:rPr>
  </w:style>
  <w:style w:type="character" w:customStyle="1" w:styleId="Mencinsinresolver3">
    <w:name w:val="Mención sin resolver3"/>
    <w:uiPriority w:val="99"/>
    <w:semiHidden/>
    <w:rsid w:val="009D0B1F"/>
    <w:rPr>
      <w:color w:val="605E5C"/>
      <w:shd w:val="clear" w:color="auto" w:fill="E1DFDD"/>
    </w:rPr>
  </w:style>
  <w:style w:type="character" w:customStyle="1" w:styleId="CharAttribute14">
    <w:name w:val="CharAttribute14"/>
    <w:rsid w:val="009D0B1F"/>
    <w:rPr>
      <w:rFonts w:ascii="Arial" w:eastAsia="Calibri" w:hAnsi="Arial" w:cs="Arial" w:hint="default"/>
      <w:sz w:val="26"/>
    </w:rPr>
  </w:style>
  <w:style w:type="character" w:customStyle="1" w:styleId="m2135201184307424759bumpedfont15">
    <w:name w:val="m_2135201184307424759bumpedfont15"/>
    <w:basedOn w:val="Fuentedeprrafopredeter"/>
    <w:rsid w:val="009D0B1F"/>
  </w:style>
  <w:style w:type="numbering" w:customStyle="1" w:styleId="Sinlista111">
    <w:name w:val="Sin lista111"/>
    <w:next w:val="Sinlista"/>
    <w:uiPriority w:val="99"/>
    <w:semiHidden/>
    <w:unhideWhenUsed/>
    <w:rsid w:val="0007362B"/>
  </w:style>
  <w:style w:type="paragraph" w:customStyle="1" w:styleId="xl108">
    <w:name w:val="xl108"/>
    <w:basedOn w:val="Normal"/>
    <w:rsid w:val="0007362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109">
    <w:name w:val="xl109"/>
    <w:basedOn w:val="Normal"/>
    <w:rsid w:val="0007362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10">
    <w:name w:val="xl110"/>
    <w:basedOn w:val="Normal"/>
    <w:rsid w:val="000736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val="es-MX" w:eastAsia="es-MX"/>
    </w:rPr>
  </w:style>
  <w:style w:type="paragraph" w:customStyle="1" w:styleId="xl111">
    <w:name w:val="xl111"/>
    <w:basedOn w:val="Normal"/>
    <w:rsid w:val="0007362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12">
    <w:name w:val="xl112"/>
    <w:basedOn w:val="Normal"/>
    <w:rsid w:val="000736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13">
    <w:name w:val="xl113"/>
    <w:basedOn w:val="Normal"/>
    <w:rsid w:val="000736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114">
    <w:name w:val="xl114"/>
    <w:basedOn w:val="Normal"/>
    <w:rsid w:val="0007362B"/>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l115">
    <w:name w:val="xl115"/>
    <w:basedOn w:val="Normal"/>
    <w:rsid w:val="0007362B"/>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msonormal">
    <w:name w:val="x_msonormal"/>
    <w:basedOn w:val="Normal"/>
    <w:rsid w:val="0007362B"/>
    <w:pPr>
      <w:spacing w:before="100" w:beforeAutospacing="1" w:after="100" w:afterAutospacing="1"/>
    </w:pPr>
    <w:rPr>
      <w:lang w:val="es-MX" w:eastAsia="es-MX"/>
    </w:rPr>
  </w:style>
  <w:style w:type="paragraph" w:customStyle="1" w:styleId="font5">
    <w:name w:val="font5"/>
    <w:basedOn w:val="Normal"/>
    <w:rsid w:val="0007362B"/>
    <w:pPr>
      <w:spacing w:before="100" w:beforeAutospacing="1" w:after="100" w:afterAutospacing="1"/>
    </w:pPr>
    <w:rPr>
      <w:rFonts w:ascii="Arial" w:hAnsi="Arial" w:cs="Arial"/>
      <w:b/>
      <w:bCs/>
      <w:color w:val="000000"/>
      <w:sz w:val="18"/>
      <w:szCs w:val="18"/>
      <w:lang w:val="es-MX" w:eastAsia="es-MX"/>
    </w:rPr>
  </w:style>
  <w:style w:type="paragraph" w:customStyle="1" w:styleId="font6">
    <w:name w:val="font6"/>
    <w:basedOn w:val="Normal"/>
    <w:rsid w:val="0007362B"/>
    <w:pPr>
      <w:spacing w:before="100" w:beforeAutospacing="1" w:after="100" w:afterAutospacing="1"/>
    </w:pPr>
    <w:rPr>
      <w:rFonts w:ascii="Arial" w:hAnsi="Arial" w:cs="Arial"/>
      <w:b/>
      <w:bCs/>
      <w:color w:val="000000"/>
      <w:sz w:val="14"/>
      <w:szCs w:val="14"/>
      <w:lang w:val="es-MX" w:eastAsia="es-MX"/>
    </w:rPr>
  </w:style>
  <w:style w:type="paragraph" w:customStyle="1" w:styleId="font7">
    <w:name w:val="font7"/>
    <w:basedOn w:val="Normal"/>
    <w:rsid w:val="0007362B"/>
    <w:pPr>
      <w:spacing w:before="100" w:beforeAutospacing="1" w:after="100" w:afterAutospacing="1"/>
    </w:pPr>
    <w:rPr>
      <w:rFonts w:ascii="Arial" w:hAnsi="Arial" w:cs="Arial"/>
      <w:color w:val="000000"/>
      <w:sz w:val="18"/>
      <w:szCs w:val="18"/>
      <w:lang w:val="es-MX" w:eastAsia="es-MX"/>
    </w:rPr>
  </w:style>
  <w:style w:type="paragraph" w:customStyle="1" w:styleId="font8">
    <w:name w:val="font8"/>
    <w:basedOn w:val="Normal"/>
    <w:rsid w:val="0007362B"/>
    <w:pPr>
      <w:spacing w:before="100" w:beforeAutospacing="1" w:after="100" w:afterAutospacing="1"/>
    </w:pPr>
    <w:rPr>
      <w:rFonts w:ascii="Arial" w:hAnsi="Arial" w:cs="Arial"/>
      <w:color w:val="000000"/>
      <w:sz w:val="14"/>
      <w:szCs w:val="14"/>
      <w:lang w:val="es-MX" w:eastAsia="es-MX"/>
    </w:rPr>
  </w:style>
  <w:style w:type="paragraph" w:customStyle="1" w:styleId="xl63">
    <w:name w:val="xl63"/>
    <w:basedOn w:val="Normal"/>
    <w:rsid w:val="0007362B"/>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18"/>
      <w:szCs w:val="18"/>
      <w:lang w:val="es-MX" w:eastAsia="es-MX"/>
    </w:rPr>
  </w:style>
  <w:style w:type="paragraph" w:customStyle="1" w:styleId="xl64">
    <w:name w:val="xl64"/>
    <w:basedOn w:val="Normal"/>
    <w:rsid w:val="0007362B"/>
    <w:pPr>
      <w:pBdr>
        <w:bottom w:val="single" w:sz="8" w:space="0" w:color="000000"/>
        <w:right w:val="single" w:sz="8" w:space="0" w:color="000000"/>
      </w:pBdr>
      <w:spacing w:before="100" w:beforeAutospacing="1" w:after="100" w:afterAutospacing="1"/>
      <w:textAlignment w:val="center"/>
    </w:pPr>
    <w:rPr>
      <w:rFonts w:ascii="Arial" w:hAnsi="Arial" w:cs="Arial"/>
      <w:b/>
      <w:bCs/>
      <w:sz w:val="18"/>
      <w:szCs w:val="18"/>
      <w:lang w:val="es-MX" w:eastAsia="es-MX"/>
    </w:rPr>
  </w:style>
  <w:style w:type="numbering" w:customStyle="1" w:styleId="Sinlista3">
    <w:name w:val="Sin lista3"/>
    <w:next w:val="Sinlista"/>
    <w:uiPriority w:val="99"/>
    <w:semiHidden/>
    <w:unhideWhenUsed/>
    <w:rsid w:val="0007362B"/>
  </w:style>
  <w:style w:type="character" w:customStyle="1" w:styleId="TextonotapieCar1">
    <w:name w:val="Texto nota pie Car1"/>
    <w:basedOn w:val="Fuentedeprrafopredeter"/>
    <w:uiPriority w:val="99"/>
    <w:semiHidden/>
    <w:rsid w:val="0007362B"/>
    <w:rPr>
      <w:rFonts w:ascii="Times New Roman" w:eastAsia="Times New Roman" w:hAnsi="Times New Roman" w:cs="Times New Roman"/>
      <w:kern w:val="0"/>
      <w:sz w:val="20"/>
      <w:szCs w:val="20"/>
      <w:lang w:val="es-ES" w:eastAsia="es-ES"/>
      <w14:ligatures w14:val="none"/>
    </w:rPr>
  </w:style>
  <w:style w:type="character" w:customStyle="1" w:styleId="TextocomentarioCar1">
    <w:name w:val="Texto comentario Car1"/>
    <w:basedOn w:val="Fuentedeprrafopredeter"/>
    <w:uiPriority w:val="99"/>
    <w:semiHidden/>
    <w:rsid w:val="0007362B"/>
    <w:rPr>
      <w:rFonts w:ascii="Times New Roman" w:eastAsia="Times New Roman" w:hAnsi="Times New Roman" w:cs="Times New Roman"/>
      <w:kern w:val="0"/>
      <w:sz w:val="20"/>
      <w:szCs w:val="20"/>
      <w:lang w:val="es-ES" w:eastAsia="es-ES"/>
      <w14:ligatures w14:val="none"/>
    </w:rPr>
  </w:style>
  <w:style w:type="character" w:customStyle="1" w:styleId="SangradetextonormalCar1">
    <w:name w:val="Sangría de texto normal Car1"/>
    <w:basedOn w:val="Fuentedeprrafopredeter"/>
    <w:uiPriority w:val="99"/>
    <w:semiHidden/>
    <w:rsid w:val="0007362B"/>
    <w:rPr>
      <w:rFonts w:ascii="Times New Roman" w:eastAsia="Times New Roman" w:hAnsi="Times New Roman" w:cs="Times New Roman"/>
      <w:kern w:val="0"/>
      <w:sz w:val="24"/>
      <w:szCs w:val="24"/>
      <w:lang w:val="es-ES" w:eastAsia="es-ES"/>
      <w14:ligatures w14:val="none"/>
    </w:rPr>
  </w:style>
  <w:style w:type="character" w:customStyle="1" w:styleId="TextoindependienteprimerasangraCar1">
    <w:name w:val="Texto independiente primera sangría Car1"/>
    <w:basedOn w:val="TextoindependienteCar"/>
    <w:uiPriority w:val="99"/>
    <w:semiHidden/>
    <w:rsid w:val="0007362B"/>
    <w:rPr>
      <w:rFonts w:ascii="Arial" w:eastAsia="Times New Roman" w:hAnsi="Arial" w:cs="Times New Roman"/>
      <w:kern w:val="0"/>
      <w:sz w:val="20"/>
      <w:szCs w:val="20"/>
      <w:lang w:eastAsia="es-ES"/>
      <w14:ligatures w14:val="none"/>
    </w:rPr>
  </w:style>
  <w:style w:type="character" w:customStyle="1" w:styleId="Textoindependiente3Car1">
    <w:name w:val="Texto independiente 3 Car1"/>
    <w:basedOn w:val="Fuentedeprrafopredeter"/>
    <w:uiPriority w:val="99"/>
    <w:semiHidden/>
    <w:rsid w:val="0007362B"/>
    <w:rPr>
      <w:rFonts w:ascii="Times New Roman" w:eastAsia="Times New Roman" w:hAnsi="Times New Roman" w:cs="Times New Roman"/>
      <w:kern w:val="0"/>
      <w:sz w:val="16"/>
      <w:szCs w:val="16"/>
      <w:lang w:val="es-ES" w:eastAsia="es-ES"/>
      <w14:ligatures w14:val="none"/>
    </w:rPr>
  </w:style>
  <w:style w:type="character" w:customStyle="1" w:styleId="Sangra2detindependienteCar1">
    <w:name w:val="Sangría 2 de t. independiente Car1"/>
    <w:basedOn w:val="Fuentedeprrafopredeter"/>
    <w:uiPriority w:val="99"/>
    <w:semiHidden/>
    <w:rsid w:val="0007362B"/>
    <w:rPr>
      <w:rFonts w:ascii="Times New Roman" w:eastAsia="Times New Roman" w:hAnsi="Times New Roman" w:cs="Times New Roman"/>
      <w:kern w:val="0"/>
      <w:sz w:val="24"/>
      <w:szCs w:val="24"/>
      <w:lang w:val="es-ES" w:eastAsia="es-ES"/>
      <w14:ligatures w14:val="none"/>
    </w:rPr>
  </w:style>
  <w:style w:type="character" w:customStyle="1" w:styleId="Sangra3detindependienteCar1">
    <w:name w:val="Sangría 3 de t. independiente Car1"/>
    <w:basedOn w:val="Fuentedeprrafopredeter"/>
    <w:uiPriority w:val="99"/>
    <w:semiHidden/>
    <w:rsid w:val="0007362B"/>
    <w:rPr>
      <w:rFonts w:ascii="Times New Roman" w:eastAsia="Times New Roman" w:hAnsi="Times New Roman" w:cs="Times New Roman"/>
      <w:kern w:val="0"/>
      <w:sz w:val="16"/>
      <w:szCs w:val="16"/>
      <w:lang w:val="es-ES" w:eastAsia="es-ES"/>
      <w14:ligatures w14:val="none"/>
    </w:rPr>
  </w:style>
  <w:style w:type="character" w:customStyle="1" w:styleId="MapadeldocumentoCar1">
    <w:name w:val="Mapa del documento Car1"/>
    <w:basedOn w:val="Fuentedeprrafopredeter"/>
    <w:uiPriority w:val="99"/>
    <w:semiHidden/>
    <w:rsid w:val="0007362B"/>
    <w:rPr>
      <w:rFonts w:ascii="Segoe UI" w:eastAsia="Times New Roman" w:hAnsi="Segoe UI" w:cs="Segoe UI"/>
      <w:kern w:val="0"/>
      <w:sz w:val="16"/>
      <w:szCs w:val="16"/>
      <w:lang w:val="es-ES" w:eastAsia="es-ES"/>
      <w14:ligatures w14:val="none"/>
    </w:rPr>
  </w:style>
  <w:style w:type="character" w:customStyle="1" w:styleId="TextosinformatoCar1">
    <w:name w:val="Texto sin formato Car1"/>
    <w:basedOn w:val="Fuentedeprrafopredeter"/>
    <w:uiPriority w:val="99"/>
    <w:semiHidden/>
    <w:rsid w:val="0007362B"/>
    <w:rPr>
      <w:rFonts w:ascii="Consolas" w:eastAsia="Times New Roman" w:hAnsi="Consolas" w:cs="Times New Roman"/>
      <w:kern w:val="0"/>
      <w:sz w:val="21"/>
      <w:szCs w:val="21"/>
      <w:lang w:val="es-ES" w:eastAsia="es-ES"/>
      <w14:ligatures w14:val="none"/>
    </w:rPr>
  </w:style>
  <w:style w:type="character" w:customStyle="1" w:styleId="AsuntodelcomentarioCar1">
    <w:name w:val="Asunto del comentario Car1"/>
    <w:basedOn w:val="TextocomentarioCar1"/>
    <w:uiPriority w:val="99"/>
    <w:rsid w:val="0007362B"/>
    <w:rPr>
      <w:rFonts w:ascii="Times New Roman" w:eastAsia="Times New Roman" w:hAnsi="Times New Roman" w:cs="Times New Roman"/>
      <w:b/>
      <w:bCs/>
      <w:kern w:val="0"/>
      <w:sz w:val="20"/>
      <w:szCs w:val="20"/>
      <w:lang w:val="es-ES" w:eastAsia="es-ES"/>
      <w14:ligatures w14:val="none"/>
    </w:rPr>
  </w:style>
  <w:style w:type="character" w:customStyle="1" w:styleId="TtuloCar2">
    <w:name w:val="Título Car2"/>
    <w:uiPriority w:val="99"/>
    <w:rsid w:val="0007362B"/>
    <w:rPr>
      <w:rFonts w:ascii="Arial" w:eastAsia="Times New Roman" w:hAnsi="Arial" w:cs="Times New Roman" w:hint="default"/>
      <w:b/>
      <w:bCs w:val="0"/>
      <w:sz w:val="24"/>
      <w:szCs w:val="24"/>
      <w:lang w:eastAsia="es-ES"/>
    </w:rPr>
  </w:style>
  <w:style w:type="character" w:customStyle="1" w:styleId="ANOTACIONCar">
    <w:name w:val="ANOTACION Car"/>
    <w:basedOn w:val="Fuentedeprrafopredeter"/>
    <w:link w:val="ANOTACION"/>
    <w:locked/>
    <w:rsid w:val="0007362B"/>
    <w:rPr>
      <w:b/>
      <w:bCs/>
      <w:lang w:eastAsia="es-ES"/>
    </w:rPr>
  </w:style>
  <w:style w:type="paragraph" w:customStyle="1" w:styleId="ANOTACION">
    <w:name w:val="ANOTACION"/>
    <w:basedOn w:val="Normal"/>
    <w:link w:val="ANOTACIONCar"/>
    <w:rsid w:val="0007362B"/>
    <w:pPr>
      <w:spacing w:before="101" w:after="101" w:line="216" w:lineRule="atLeast"/>
      <w:jc w:val="center"/>
    </w:pPr>
    <w:rPr>
      <w:rFonts w:asciiTheme="minorHAnsi" w:eastAsiaTheme="minorHAnsi" w:hAnsiTheme="minorHAnsi" w:cstheme="minorBidi"/>
      <w:b/>
      <w:bCs/>
      <w:sz w:val="22"/>
      <w:szCs w:val="22"/>
      <w:lang w:val="es-MX"/>
    </w:rPr>
  </w:style>
  <w:style w:type="character" w:customStyle="1" w:styleId="estilocorreo34">
    <w:name w:val="estilocorreo34"/>
    <w:basedOn w:val="Fuentedeprrafopredeter"/>
    <w:semiHidden/>
    <w:rsid w:val="0007362B"/>
    <w:rPr>
      <w:rFonts w:ascii="Calibri" w:hAnsi="Calibri" w:cs="Calibri" w:hint="default"/>
      <w:color w:val="auto"/>
    </w:rPr>
  </w:style>
  <w:style w:type="paragraph" w:customStyle="1" w:styleId="Revisin1">
    <w:name w:val="Revisión1"/>
    <w:next w:val="Revisin"/>
    <w:hidden/>
    <w:uiPriority w:val="99"/>
    <w:semiHidden/>
    <w:rsid w:val="0007362B"/>
    <w:pPr>
      <w:spacing w:after="0" w:line="240" w:lineRule="auto"/>
    </w:pPr>
  </w:style>
  <w:style w:type="paragraph" w:customStyle="1" w:styleId="xl116">
    <w:name w:val="xl116"/>
    <w:basedOn w:val="Normal"/>
    <w:rsid w:val="0007362B"/>
    <w:pPr>
      <w:shd w:val="clear" w:color="000000" w:fill="DAEEF3"/>
      <w:spacing w:before="100" w:beforeAutospacing="1" w:after="100" w:afterAutospacing="1"/>
      <w:textAlignment w:val="center"/>
    </w:pPr>
    <w:rPr>
      <w:sz w:val="18"/>
      <w:szCs w:val="18"/>
      <w:lang w:val="es-MX" w:eastAsia="es-MX"/>
    </w:rPr>
  </w:style>
  <w:style w:type="paragraph" w:customStyle="1" w:styleId="xl117">
    <w:name w:val="xl117"/>
    <w:basedOn w:val="Normal"/>
    <w:rsid w:val="0007362B"/>
    <w:pPr>
      <w:shd w:val="clear" w:color="000000" w:fill="DAEEF3"/>
      <w:spacing w:before="100" w:beforeAutospacing="1" w:after="100" w:afterAutospacing="1"/>
      <w:textAlignment w:val="center"/>
    </w:pPr>
    <w:rPr>
      <w:color w:val="000000"/>
      <w:sz w:val="18"/>
      <w:szCs w:val="18"/>
      <w:lang w:val="es-MX" w:eastAsia="es-MX"/>
    </w:rPr>
  </w:style>
  <w:style w:type="table" w:customStyle="1" w:styleId="TableNormal">
    <w:name w:val="Table Normal"/>
    <w:uiPriority w:val="2"/>
    <w:semiHidden/>
    <w:unhideWhenUsed/>
    <w:qFormat/>
    <w:rsid w:val="0007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362B"/>
    <w:pPr>
      <w:widowControl w:val="0"/>
      <w:autoSpaceDE w:val="0"/>
      <w:autoSpaceDN w:val="0"/>
    </w:pPr>
    <w:rPr>
      <w:rFonts w:ascii="Arial MT" w:eastAsia="Arial MT" w:hAnsi="Arial MT" w:cs="Arial MT"/>
      <w:sz w:val="22"/>
      <w:szCs w:val="22"/>
      <w:lang w:eastAsia="en-US"/>
    </w:rPr>
  </w:style>
  <w:style w:type="paragraph" w:styleId="Revisin">
    <w:name w:val="Revision"/>
    <w:hidden/>
    <w:uiPriority w:val="99"/>
    <w:semiHidden/>
    <w:rsid w:val="0007362B"/>
    <w:pPr>
      <w:spacing w:after="0" w:line="240" w:lineRule="auto"/>
    </w:pPr>
    <w:rPr>
      <w:rFonts w:ascii="Times New Roman" w:eastAsia="Times New Roman" w:hAnsi="Times New Roman" w:cs="Times New Roman"/>
      <w:sz w:val="24"/>
      <w:szCs w:val="24"/>
      <w:lang w:val="es-ES" w:eastAsia="es-ES"/>
    </w:rPr>
  </w:style>
  <w:style w:type="character" w:customStyle="1" w:styleId="UnresolvedMention1">
    <w:name w:val="Unresolved Mention1"/>
    <w:uiPriority w:val="99"/>
    <w:semiHidden/>
    <w:rsid w:val="0007362B"/>
    <w:rPr>
      <w:color w:val="605E5C"/>
      <w:shd w:val="clear" w:color="auto" w:fill="E1DFDD"/>
    </w:rPr>
  </w:style>
  <w:style w:type="numbering" w:customStyle="1" w:styleId="Sinlista12">
    <w:name w:val="Sin lista12"/>
    <w:next w:val="Sinlista"/>
    <w:uiPriority w:val="99"/>
    <w:semiHidden/>
    <w:unhideWhenUsed/>
    <w:rsid w:val="0007362B"/>
  </w:style>
  <w:style w:type="numbering" w:customStyle="1" w:styleId="Sinlista112">
    <w:name w:val="Sin lista112"/>
    <w:next w:val="Sinlista"/>
    <w:uiPriority w:val="99"/>
    <w:semiHidden/>
    <w:unhideWhenUsed/>
    <w:rsid w:val="0007362B"/>
  </w:style>
  <w:style w:type="table" w:customStyle="1" w:styleId="Tablaconcuadrcula2">
    <w:name w:val="Tabla con cuadrícula2"/>
    <w:basedOn w:val="Tablanormal"/>
    <w:next w:val="Tablaconcuadrcula"/>
    <w:uiPriority w:val="59"/>
    <w:rsid w:val="0007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7362B"/>
  </w:style>
  <w:style w:type="table" w:customStyle="1" w:styleId="TableNormal1">
    <w:name w:val="Table Normal1"/>
    <w:rsid w:val="0007362B"/>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TableNormal2">
    <w:name w:val="Table Normal2"/>
    <w:uiPriority w:val="2"/>
    <w:rsid w:val="0007362B"/>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character" w:customStyle="1" w:styleId="PuestoCar3">
    <w:name w:val="Puesto Car3"/>
    <w:basedOn w:val="Fuentedeprrafopredeter"/>
    <w:uiPriority w:val="10"/>
    <w:rsid w:val="002E7812"/>
    <w:rPr>
      <w:rFonts w:ascii="Arial" w:eastAsia="Times New Roman" w:hAnsi="Arial" w:cs="Times New Roman"/>
      <w:b/>
      <w:sz w:val="24"/>
      <w:szCs w:val="24"/>
      <w:lang w:val="es-MX" w:eastAsia="es-ES"/>
    </w:rPr>
  </w:style>
  <w:style w:type="table" w:customStyle="1" w:styleId="Tablaconcuadrcula21">
    <w:name w:val="Tabla con cuadrícula21"/>
    <w:basedOn w:val="Tablanormal"/>
    <w:next w:val="Tablaconcuadrcula"/>
    <w:uiPriority w:val="39"/>
    <w:rsid w:val="002E781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2E7812"/>
    <w:pPr>
      <w:spacing w:after="0" w:line="240" w:lineRule="auto"/>
    </w:pPr>
    <w:rPr>
      <w:rFonts w:ascii="Times New Roman" w:eastAsia="Times New Roman" w:hAnsi="Times New Roman" w:cs="Times New Roman"/>
      <w:sz w:val="20"/>
      <w:szCs w:val="20"/>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2E7812"/>
    <w:pPr>
      <w:spacing w:after="0" w:line="240" w:lineRule="auto"/>
    </w:pPr>
    <w:rPr>
      <w:rFonts w:ascii="Times New Roman" w:eastAsia="Times New Roman" w:hAnsi="Times New Roman" w:cs="Times New Roman"/>
      <w:sz w:val="20"/>
      <w:szCs w:val="20"/>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uiPriority w:val="99"/>
    <w:rsid w:val="002E7812"/>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1">
    <w:name w:val="Lista clara21"/>
    <w:basedOn w:val="Tablanormal"/>
    <w:uiPriority w:val="61"/>
    <w:rsid w:val="002E7812"/>
    <w:pPr>
      <w:spacing w:after="0" w:line="240" w:lineRule="auto"/>
    </w:pPr>
    <w:rPr>
      <w:rFonts w:ascii="Calibri" w:eastAsia="Calibri" w:hAnsi="Calibri" w:cs="Times New Roman"/>
      <w:sz w:val="20"/>
      <w:szCs w:val="20"/>
      <w:lang w:val="es-419" w:eastAsia="es-419"/>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
    <w:name w:val="Sin lista21"/>
    <w:next w:val="Sinlista"/>
    <w:uiPriority w:val="99"/>
    <w:semiHidden/>
    <w:unhideWhenUsed/>
    <w:rsid w:val="002E7812"/>
  </w:style>
  <w:style w:type="table" w:customStyle="1" w:styleId="Tablaconcuadrcula3">
    <w:name w:val="Tabla con cuadrícula3"/>
    <w:basedOn w:val="Tablanormal"/>
    <w:next w:val="Tablaconcuadrcula"/>
    <w:uiPriority w:val="39"/>
    <w:rsid w:val="002E7812"/>
    <w:pPr>
      <w:spacing w:after="0" w:line="240" w:lineRule="auto"/>
    </w:pPr>
    <w:rPr>
      <w:rFonts w:ascii="Times New Roman" w:eastAsia="Times New Roman" w:hAnsi="Times New Roman" w:cs="Times New Roman"/>
      <w:sz w:val="20"/>
      <w:szCs w:val="20"/>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2E7812"/>
    <w:pPr>
      <w:spacing w:after="0" w:line="240" w:lineRule="auto"/>
    </w:pPr>
    <w:rPr>
      <w:rFonts w:ascii="Times New Roman" w:eastAsia="Times New Roman" w:hAnsi="Times New Roman" w:cs="Times New Roman"/>
      <w:sz w:val="20"/>
      <w:szCs w:val="20"/>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2">
    <w:name w:val="Lista clara12"/>
    <w:uiPriority w:val="99"/>
    <w:rsid w:val="002E7812"/>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2">
    <w:name w:val="Lista clara22"/>
    <w:basedOn w:val="Tablanormal"/>
    <w:uiPriority w:val="61"/>
    <w:rsid w:val="002E7812"/>
    <w:pPr>
      <w:spacing w:after="0" w:line="240" w:lineRule="auto"/>
    </w:pPr>
    <w:rPr>
      <w:rFonts w:ascii="Calibri" w:eastAsia="Calibri" w:hAnsi="Calibri" w:cs="Times New Roman"/>
      <w:sz w:val="20"/>
      <w:szCs w:val="20"/>
      <w:lang w:val="es-419" w:eastAsia="es-419"/>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1">
    <w:name w:val="Tabla con cuadrícula111"/>
    <w:basedOn w:val="Tablanormal"/>
    <w:next w:val="Tablaconcuadrcula"/>
    <w:rsid w:val="002E7812"/>
    <w:pPr>
      <w:spacing w:after="0" w:line="240" w:lineRule="auto"/>
    </w:pPr>
    <w:rPr>
      <w:rFonts w:ascii="Times New Roman" w:eastAsia="Times New Roman" w:hAnsi="Times New Roman" w:cs="Times New Roman"/>
      <w:sz w:val="20"/>
      <w:szCs w:val="20"/>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1">
    <w:name w:val="Lista clara111"/>
    <w:uiPriority w:val="99"/>
    <w:rsid w:val="002E7812"/>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11">
    <w:name w:val="Lista clara211"/>
    <w:basedOn w:val="Tablanormal"/>
    <w:uiPriority w:val="61"/>
    <w:rsid w:val="002E7812"/>
    <w:pPr>
      <w:spacing w:after="0" w:line="240" w:lineRule="auto"/>
    </w:pPr>
    <w:rPr>
      <w:rFonts w:ascii="Calibri" w:eastAsia="Calibri" w:hAnsi="Calibri" w:cs="Times New Roman"/>
      <w:sz w:val="20"/>
      <w:szCs w:val="20"/>
      <w:lang w:val="es-419" w:eastAsia="es-419"/>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23">
    <w:name w:val="Lista clara23"/>
    <w:basedOn w:val="Tablanormal"/>
    <w:uiPriority w:val="61"/>
    <w:rsid w:val="002E7812"/>
    <w:pPr>
      <w:spacing w:after="0" w:line="240" w:lineRule="auto"/>
    </w:pPr>
    <w:rPr>
      <w:rFonts w:ascii="Calibri" w:eastAsia="Calibri" w:hAnsi="Calibri"/>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uerpoA">
    <w:name w:val="Cuerpo A"/>
    <w:uiPriority w:val="99"/>
    <w:rsid w:val="002E7812"/>
    <w:pPr>
      <w:spacing w:after="5" w:line="244" w:lineRule="auto"/>
      <w:ind w:left="211" w:right="4" w:firstLine="2"/>
      <w:jc w:val="both"/>
    </w:pPr>
    <w:rPr>
      <w:rFonts w:ascii="Times New Roman" w:eastAsia="Arial Unicode MS" w:hAnsi="Times New Roman" w:cs="Arial Unicode MS"/>
      <w:color w:val="000000"/>
      <w:u w:color="000000"/>
      <w:lang w:val="es-ES_tradnl" w:eastAsia="es-MX"/>
    </w:rPr>
  </w:style>
  <w:style w:type="character" w:customStyle="1" w:styleId="Ninguno">
    <w:name w:val="Ninguno"/>
    <w:rsid w:val="002E7812"/>
  </w:style>
  <w:style w:type="table" w:customStyle="1" w:styleId="TableNormal11">
    <w:name w:val="Table Normal11"/>
    <w:rsid w:val="002E7812"/>
    <w:pPr>
      <w:spacing w:line="256" w:lineRule="auto"/>
    </w:pPr>
    <w:rPr>
      <w:rFonts w:ascii="Calibri" w:eastAsia="Calibri" w:hAnsi="Calibri" w:cs="Calibri"/>
    </w:rPr>
    <w:tblPr>
      <w:tblCellMar>
        <w:top w:w="0" w:type="dxa"/>
        <w:left w:w="0" w:type="dxa"/>
        <w:bottom w:w="0" w:type="dxa"/>
        <w:right w:w="0" w:type="dxa"/>
      </w:tblCellMar>
    </w:tblPr>
  </w:style>
  <w:style w:type="character" w:customStyle="1" w:styleId="markedcontent">
    <w:name w:val="markedcontent"/>
    <w:basedOn w:val="Fuentedeprrafopredeter"/>
    <w:rsid w:val="002E7812"/>
  </w:style>
  <w:style w:type="paragraph" w:styleId="Cita">
    <w:name w:val="Quote"/>
    <w:basedOn w:val="Normal"/>
    <w:next w:val="Normal"/>
    <w:link w:val="CitaCar"/>
    <w:uiPriority w:val="29"/>
    <w:qFormat/>
    <w:rsid w:val="002E7812"/>
    <w:rPr>
      <w:i/>
      <w:iCs/>
      <w:color w:val="000000"/>
    </w:rPr>
  </w:style>
  <w:style w:type="character" w:customStyle="1" w:styleId="CitaCar">
    <w:name w:val="Cita Car"/>
    <w:basedOn w:val="Fuentedeprrafopredeter"/>
    <w:link w:val="Cita"/>
    <w:uiPriority w:val="29"/>
    <w:rsid w:val="002E7812"/>
    <w:rPr>
      <w:rFonts w:ascii="Times New Roman" w:eastAsia="Times New Roman" w:hAnsi="Times New Roman" w:cs="Times New Roman"/>
      <w:i/>
      <w:iCs/>
      <w:color w:val="000000"/>
      <w:sz w:val="24"/>
      <w:szCs w:val="24"/>
      <w:lang w:val="es-ES" w:eastAsia="es-ES"/>
    </w:rPr>
  </w:style>
  <w:style w:type="character" w:customStyle="1" w:styleId="nfasissutil1">
    <w:name w:val="Énfasis sutil1"/>
    <w:basedOn w:val="Fuentedeprrafopredeter"/>
    <w:uiPriority w:val="19"/>
    <w:qFormat/>
    <w:rsid w:val="002E7812"/>
    <w:rPr>
      <w:i/>
      <w:iCs/>
      <w:color w:val="808080"/>
    </w:rPr>
  </w:style>
  <w:style w:type="table" w:customStyle="1" w:styleId="GridTable1Light-Accent11">
    <w:name w:val="Grid Table 1 Light - Accent 11"/>
    <w:basedOn w:val="Tablanormal"/>
    <w:uiPriority w:val="46"/>
    <w:rsid w:val="002E7812"/>
    <w:pPr>
      <w:spacing w:after="0" w:line="240" w:lineRule="auto"/>
    </w:pPr>
    <w:rPr>
      <w:rFonts w:ascii="Calibri" w:eastAsia="Calibri" w:hAnsi="Calibri"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nfasissutil2">
    <w:name w:val="Énfasis sutil2"/>
    <w:basedOn w:val="Fuentedeprrafopredeter"/>
    <w:uiPriority w:val="19"/>
    <w:qFormat/>
    <w:rsid w:val="002E7812"/>
    <w:rPr>
      <w:i/>
      <w:iCs/>
      <w:color w:val="404040"/>
    </w:rPr>
  </w:style>
  <w:style w:type="paragraph" w:customStyle="1" w:styleId="Estilo">
    <w:name w:val="Estilo"/>
    <w:basedOn w:val="Sinespaciado"/>
    <w:link w:val="EstiloCar"/>
    <w:qFormat/>
    <w:rsid w:val="002E7812"/>
    <w:pPr>
      <w:jc w:val="both"/>
    </w:pPr>
    <w:rPr>
      <w:rFonts w:ascii="Arial" w:eastAsia="Times New Roman" w:hAnsi="Arial"/>
      <w:sz w:val="24"/>
      <w:lang w:eastAsia="es-ES"/>
    </w:rPr>
  </w:style>
  <w:style w:type="character" w:customStyle="1" w:styleId="EstiloCar">
    <w:name w:val="Estilo Car"/>
    <w:basedOn w:val="Fuentedeprrafopredeter"/>
    <w:link w:val="Estilo"/>
    <w:rsid w:val="002E7812"/>
    <w:rPr>
      <w:rFonts w:ascii="Arial" w:eastAsia="Times New Roman" w:hAnsi="Arial" w:cs="Times New Roman"/>
      <w:sz w:val="24"/>
      <w:lang w:eastAsia="es-ES"/>
    </w:rPr>
  </w:style>
  <w:style w:type="character" w:customStyle="1" w:styleId="eop">
    <w:name w:val="eop"/>
    <w:basedOn w:val="Fuentedeprrafopredeter"/>
    <w:rsid w:val="002E7812"/>
  </w:style>
  <w:style w:type="character" w:customStyle="1" w:styleId="tabchar">
    <w:name w:val="tabchar"/>
    <w:basedOn w:val="Fuentedeprrafopredeter"/>
    <w:rsid w:val="002E7812"/>
  </w:style>
  <w:style w:type="character" w:customStyle="1" w:styleId="Hipervnculovisitado1">
    <w:name w:val="Hipervínculo visitado1"/>
    <w:basedOn w:val="Fuentedeprrafopredeter"/>
    <w:uiPriority w:val="99"/>
    <w:semiHidden/>
    <w:unhideWhenUsed/>
    <w:rsid w:val="002E7812"/>
    <w:rPr>
      <w:color w:val="954F72"/>
      <w:u w:val="single"/>
    </w:rPr>
  </w:style>
  <w:style w:type="numbering" w:customStyle="1" w:styleId="Sinlista1111">
    <w:name w:val="Sin lista1111"/>
    <w:next w:val="Sinlista"/>
    <w:uiPriority w:val="99"/>
    <w:semiHidden/>
    <w:unhideWhenUsed/>
    <w:rsid w:val="002E7812"/>
  </w:style>
  <w:style w:type="character" w:customStyle="1" w:styleId="Referenciasutil1">
    <w:name w:val="Referencia sutil1"/>
    <w:basedOn w:val="Fuentedeprrafopredeter"/>
    <w:uiPriority w:val="31"/>
    <w:qFormat/>
    <w:rsid w:val="002E7812"/>
    <w:rPr>
      <w:smallCaps/>
      <w:color w:val="5A5A5A"/>
    </w:rPr>
  </w:style>
  <w:style w:type="table" w:customStyle="1" w:styleId="Tablaconcuadrcula42">
    <w:name w:val="Tabla con cuadrícula42"/>
    <w:basedOn w:val="Tablanormal"/>
    <w:next w:val="Tablaconcuadrcula"/>
    <w:uiPriority w:val="59"/>
    <w:rsid w:val="002E781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2E781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iasutil2">
    <w:name w:val="Referencia sutil2"/>
    <w:basedOn w:val="Fuentedeprrafopredeter"/>
    <w:uiPriority w:val="31"/>
    <w:qFormat/>
    <w:rsid w:val="002E7812"/>
    <w:rPr>
      <w:smallCaps/>
      <w:color w:val="ED7D31"/>
      <w:u w:val="single"/>
    </w:rPr>
  </w:style>
  <w:style w:type="character" w:customStyle="1" w:styleId="Referenciasutil3">
    <w:name w:val="Referencia sutil3"/>
    <w:basedOn w:val="Fuentedeprrafopredeter"/>
    <w:uiPriority w:val="31"/>
    <w:qFormat/>
    <w:rsid w:val="002E7812"/>
    <w:rPr>
      <w:smallCaps/>
      <w:color w:val="5A5A5A"/>
    </w:rPr>
  </w:style>
  <w:style w:type="character" w:customStyle="1" w:styleId="Referenciasutil4">
    <w:name w:val="Referencia sutil4"/>
    <w:basedOn w:val="Fuentedeprrafopredeter"/>
    <w:uiPriority w:val="31"/>
    <w:qFormat/>
    <w:rsid w:val="002E7812"/>
    <w:rPr>
      <w:smallCaps/>
      <w:color w:val="5A5A5A"/>
    </w:rPr>
  </w:style>
  <w:style w:type="character" w:styleId="nfasissutil">
    <w:name w:val="Subtle Emphasis"/>
    <w:basedOn w:val="Fuentedeprrafopredeter"/>
    <w:uiPriority w:val="19"/>
    <w:qFormat/>
    <w:rsid w:val="002E7812"/>
    <w:rPr>
      <w:i/>
      <w:iCs/>
      <w:color w:val="404040" w:themeColor="text1" w:themeTint="BF"/>
    </w:rPr>
  </w:style>
  <w:style w:type="character" w:styleId="Referenciasutil">
    <w:name w:val="Subtle Reference"/>
    <w:basedOn w:val="Fuentedeprrafopredeter"/>
    <w:uiPriority w:val="31"/>
    <w:qFormat/>
    <w:rsid w:val="002E7812"/>
    <w:rPr>
      <w:smallCaps/>
      <w:color w:val="5A5A5A" w:themeColor="text1" w:themeTint="A5"/>
    </w:rPr>
  </w:style>
  <w:style w:type="table" w:customStyle="1" w:styleId="TableNormal3">
    <w:name w:val="Table Normal3"/>
    <w:rsid w:val="002E7812"/>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TableNormal12">
    <w:name w:val="Table Normal12"/>
    <w:uiPriority w:val="2"/>
    <w:semiHidden/>
    <w:unhideWhenUsed/>
    <w:qFormat/>
    <w:rsid w:val="002E7812"/>
    <w:pPr>
      <w:widowControl w:val="0"/>
      <w:autoSpaceDE w:val="0"/>
      <w:autoSpaceDN w:val="0"/>
      <w:spacing w:after="0" w:line="240" w:lineRule="auto"/>
    </w:pPr>
    <w:rPr>
      <w:rFonts w:ascii="Times New Roman" w:eastAsia="Times New Roman" w:hAnsi="Times New Roman" w:cs="Times New Roman"/>
      <w:sz w:val="24"/>
      <w:szCs w:val="24"/>
      <w:lang w:val="en-US"/>
    </w:rPr>
    <w:tblPr>
      <w:tblInd w:w="0" w:type="dxa"/>
      <w:tblCellMar>
        <w:top w:w="0" w:type="dxa"/>
        <w:left w:w="0" w:type="dxa"/>
        <w:bottom w:w="0" w:type="dxa"/>
        <w:right w:w="0" w:type="dxa"/>
      </w:tblCellMar>
    </w:tblPr>
  </w:style>
  <w:style w:type="character" w:customStyle="1" w:styleId="PuestoCar1">
    <w:name w:val="Puesto Car1"/>
    <w:basedOn w:val="Fuentedeprrafopredeter"/>
    <w:rsid w:val="002E7812"/>
    <w:rPr>
      <w:rFonts w:ascii="Arial" w:eastAsia="Times New Roman" w:hAnsi="Arial" w:cs="Times New Roman"/>
      <w:b/>
      <w:sz w:val="24"/>
      <w:szCs w:val="24"/>
      <w:lang w:eastAsia="es-ES"/>
    </w:rPr>
  </w:style>
  <w:style w:type="table" w:customStyle="1" w:styleId="Tablaconcuadrcula23">
    <w:name w:val="Tabla con cuadrícula23"/>
    <w:basedOn w:val="Tablanormal"/>
    <w:next w:val="Tablaconcuadrcula"/>
    <w:uiPriority w:val="39"/>
    <w:rsid w:val="002D06F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D06FD"/>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TableNormal13">
    <w:name w:val="Table Normal13"/>
    <w:uiPriority w:val="2"/>
    <w:semiHidden/>
    <w:unhideWhenUsed/>
    <w:qFormat/>
    <w:rsid w:val="002D06FD"/>
    <w:pPr>
      <w:widowControl w:val="0"/>
      <w:autoSpaceDE w:val="0"/>
      <w:autoSpaceDN w:val="0"/>
      <w:spacing w:after="0" w:line="240" w:lineRule="auto"/>
    </w:pPr>
    <w:rPr>
      <w:rFonts w:ascii="Times New Roman" w:eastAsia="Times New Roman" w:hAnsi="Times New Roman" w:cs="Times New Roman"/>
      <w:sz w:val="24"/>
      <w:szCs w:val="24"/>
      <w:lang w:val="en-US" w:eastAsia="es-MX"/>
    </w:rPr>
    <w:tblPr>
      <w:tblInd w:w="0" w:type="dxa"/>
      <w:tblCellMar>
        <w:top w:w="0" w:type="dxa"/>
        <w:left w:w="0" w:type="dxa"/>
        <w:bottom w:w="0" w:type="dxa"/>
        <w:right w:w="0" w:type="dxa"/>
      </w:tblCellMar>
    </w:tblPr>
  </w:style>
  <w:style w:type="table" w:customStyle="1" w:styleId="Listaclara212">
    <w:name w:val="Lista clara212"/>
    <w:basedOn w:val="Tablanormal"/>
    <w:uiPriority w:val="61"/>
    <w:rsid w:val="002D06FD"/>
    <w:pPr>
      <w:spacing w:after="0" w:line="240" w:lineRule="auto"/>
    </w:pPr>
    <w:rPr>
      <w:rFonts w:ascii="Calibri" w:eastAsia="Calibri" w:hAnsi="Calibri"/>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Normal14">
    <w:name w:val="Table Normal14"/>
    <w:uiPriority w:val="2"/>
    <w:unhideWhenUsed/>
    <w:qFormat/>
    <w:rsid w:val="002D06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D06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1">
    <w:name w:val="Tabla con cuadrícula31"/>
    <w:basedOn w:val="Tablanormal"/>
    <w:next w:val="Tablaconcuadrcula"/>
    <w:uiPriority w:val="39"/>
    <w:rsid w:val="002D06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rsid w:val="002D06FD"/>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customStyle="1" w:styleId="Descripcin1">
    <w:name w:val="Descripción1"/>
    <w:basedOn w:val="Normal"/>
    <w:next w:val="Normal"/>
    <w:uiPriority w:val="35"/>
    <w:semiHidden/>
    <w:unhideWhenUsed/>
    <w:qFormat/>
    <w:rsid w:val="002D06FD"/>
    <w:rPr>
      <w:b/>
      <w:bCs/>
      <w:smallCaps/>
      <w:color w:val="44546A"/>
      <w:spacing w:val="10"/>
      <w:sz w:val="18"/>
      <w:szCs w:val="18"/>
    </w:rPr>
  </w:style>
  <w:style w:type="paragraph" w:customStyle="1" w:styleId="Citadestacada1">
    <w:name w:val="Cita destacada1"/>
    <w:basedOn w:val="Normal"/>
    <w:next w:val="Normal"/>
    <w:uiPriority w:val="30"/>
    <w:qFormat/>
    <w:rsid w:val="002D06FD"/>
    <w:pPr>
      <w:pBdr>
        <w:top w:val="single" w:sz="4" w:space="12" w:color="7295D2"/>
        <w:left w:val="single" w:sz="4" w:space="15" w:color="7295D2"/>
        <w:bottom w:val="single" w:sz="12" w:space="10" w:color="2F5496"/>
        <w:right w:val="single" w:sz="12" w:space="15" w:color="2F5496"/>
        <w:between w:val="single" w:sz="4" w:space="12" w:color="7295D2"/>
        <w:bar w:val="single" w:sz="4" w:color="7295D2"/>
      </w:pBdr>
      <w:spacing w:line="300" w:lineRule="auto"/>
      <w:ind w:left="2506" w:right="432"/>
    </w:pPr>
    <w:rPr>
      <w:rFonts w:ascii="Calibri Light" w:hAnsi="Calibri Light"/>
      <w:smallCaps/>
      <w:color w:val="2F5496"/>
    </w:rPr>
  </w:style>
  <w:style w:type="character" w:customStyle="1" w:styleId="CitadestacadaCar">
    <w:name w:val="Cita destacada Car"/>
    <w:basedOn w:val="Fuentedeprrafopredeter"/>
    <w:link w:val="Citadestacada"/>
    <w:uiPriority w:val="30"/>
    <w:rsid w:val="002D06FD"/>
    <w:rPr>
      <w:rFonts w:ascii="Calibri Light" w:eastAsia="Times New Roman" w:hAnsi="Calibri Light" w:cs="Times New Roman"/>
      <w:smallCaps/>
      <w:color w:val="2F5496"/>
      <w:kern w:val="0"/>
      <w:sz w:val="24"/>
      <w:szCs w:val="24"/>
      <w:lang w:val="es-ES" w:eastAsia="es-ES"/>
      <w14:ligatures w14:val="none"/>
    </w:rPr>
  </w:style>
  <w:style w:type="character" w:customStyle="1" w:styleId="nfasisintenso1">
    <w:name w:val="Énfasis intenso1"/>
    <w:uiPriority w:val="21"/>
    <w:qFormat/>
    <w:rsid w:val="002D06FD"/>
    <w:rPr>
      <w:b/>
      <w:bCs/>
      <w:smallCaps/>
      <w:color w:val="4472C4"/>
      <w:spacing w:val="40"/>
    </w:rPr>
  </w:style>
  <w:style w:type="character" w:customStyle="1" w:styleId="Referenciaintensa1">
    <w:name w:val="Referencia intensa1"/>
    <w:uiPriority w:val="32"/>
    <w:qFormat/>
    <w:rsid w:val="002D06FD"/>
    <w:rPr>
      <w:rFonts w:ascii="Calibri Light" w:eastAsia="Times New Roman" w:hAnsi="Calibri Light" w:cs="Times New Roman"/>
      <w:b/>
      <w:bCs/>
      <w:i/>
      <w:iCs/>
      <w:smallCaps/>
      <w:color w:val="323E4F"/>
      <w:spacing w:val="20"/>
    </w:rPr>
  </w:style>
  <w:style w:type="character" w:customStyle="1" w:styleId="Ttulodellibro1">
    <w:name w:val="Título del libro1"/>
    <w:uiPriority w:val="33"/>
    <w:qFormat/>
    <w:rsid w:val="002D06FD"/>
    <w:rPr>
      <w:rFonts w:ascii="Calibri Light" w:eastAsia="Times New Roman" w:hAnsi="Calibri Light" w:cs="Times New Roman"/>
      <w:b/>
      <w:bCs/>
      <w:smallCaps/>
      <w:color w:val="323E4F"/>
      <w:spacing w:val="10"/>
      <w:u w:val="single"/>
    </w:rPr>
  </w:style>
  <w:style w:type="paragraph" w:customStyle="1" w:styleId="TtuloTDC1">
    <w:name w:val="Título TDC1"/>
    <w:basedOn w:val="Ttulo1"/>
    <w:next w:val="Normal"/>
    <w:uiPriority w:val="39"/>
    <w:semiHidden/>
    <w:unhideWhenUsed/>
    <w:qFormat/>
    <w:rsid w:val="002D06FD"/>
    <w:pPr>
      <w:keepNext w:val="0"/>
      <w:spacing w:before="400" w:after="60"/>
      <w:contextualSpacing/>
      <w:jc w:val="left"/>
      <w:outlineLvl w:val="9"/>
    </w:pPr>
    <w:rPr>
      <w:rFonts w:ascii="Calibri Light" w:hAnsi="Calibri Light"/>
      <w:b w:val="0"/>
      <w:smallCaps/>
      <w:color w:val="212934"/>
      <w:spacing w:val="20"/>
      <w:sz w:val="32"/>
      <w:szCs w:val="32"/>
      <w:lang w:val="es-ES"/>
    </w:rPr>
  </w:style>
  <w:style w:type="paragraph" w:styleId="Citadestacada">
    <w:name w:val="Intense Quote"/>
    <w:basedOn w:val="Normal"/>
    <w:next w:val="Normal"/>
    <w:link w:val="CitadestacadaCar"/>
    <w:uiPriority w:val="30"/>
    <w:qFormat/>
    <w:rsid w:val="002D06FD"/>
    <w:pPr>
      <w:pBdr>
        <w:top w:val="single" w:sz="4" w:space="10" w:color="5B9BD5" w:themeColor="accent1"/>
        <w:bottom w:val="single" w:sz="4" w:space="10" w:color="5B9BD5" w:themeColor="accent1"/>
      </w:pBdr>
      <w:spacing w:before="360" w:after="360"/>
      <w:ind w:left="864" w:right="864"/>
      <w:jc w:val="center"/>
    </w:pPr>
    <w:rPr>
      <w:rFonts w:ascii="Calibri Light" w:hAnsi="Calibri Light"/>
      <w:smallCaps/>
      <w:color w:val="2F5496"/>
    </w:rPr>
  </w:style>
  <w:style w:type="character" w:customStyle="1" w:styleId="CitadestacadaCar1">
    <w:name w:val="Cita destacada Car1"/>
    <w:basedOn w:val="Fuentedeprrafopredeter"/>
    <w:uiPriority w:val="30"/>
    <w:rsid w:val="002D06FD"/>
    <w:rPr>
      <w:rFonts w:ascii="Times New Roman" w:eastAsia="Times New Roman" w:hAnsi="Times New Roman" w:cs="Times New Roman"/>
      <w:i/>
      <w:iCs/>
      <w:color w:val="5B9BD5" w:themeColor="accent1"/>
      <w:sz w:val="24"/>
      <w:szCs w:val="24"/>
      <w:lang w:val="es-ES" w:eastAsia="es-ES"/>
    </w:rPr>
  </w:style>
  <w:style w:type="character" w:styleId="nfasisintenso">
    <w:name w:val="Intense Emphasis"/>
    <w:basedOn w:val="Fuentedeprrafopredeter"/>
    <w:uiPriority w:val="21"/>
    <w:qFormat/>
    <w:rsid w:val="002D06FD"/>
    <w:rPr>
      <w:i/>
      <w:iCs/>
      <w:color w:val="5B9BD5" w:themeColor="accent1"/>
    </w:rPr>
  </w:style>
  <w:style w:type="character" w:styleId="Referenciaintensa">
    <w:name w:val="Intense Reference"/>
    <w:basedOn w:val="Fuentedeprrafopredeter"/>
    <w:uiPriority w:val="32"/>
    <w:qFormat/>
    <w:rsid w:val="002D06FD"/>
    <w:rPr>
      <w:b/>
      <w:bCs/>
      <w:smallCaps/>
      <w:color w:val="5B9BD5" w:themeColor="accent1"/>
      <w:spacing w:val="5"/>
    </w:rPr>
  </w:style>
  <w:style w:type="character" w:styleId="Ttulodellibro">
    <w:name w:val="Book Title"/>
    <w:basedOn w:val="Fuentedeprrafopredeter"/>
    <w:uiPriority w:val="33"/>
    <w:qFormat/>
    <w:rsid w:val="002D06FD"/>
    <w:rPr>
      <w:b/>
      <w:bCs/>
      <w:i/>
      <w:iCs/>
      <w:spacing w:val="5"/>
    </w:rPr>
  </w:style>
  <w:style w:type="table" w:customStyle="1" w:styleId="TableNormal6">
    <w:name w:val="Table Normal6"/>
    <w:rsid w:val="002D06FD"/>
    <w:pPr>
      <w:spacing w:after="0" w:line="240" w:lineRule="auto"/>
    </w:pPr>
    <w:rPr>
      <w:rFonts w:ascii="Times New Roman" w:eastAsia="Times New Roman" w:hAnsi="Times New Roman" w:cs="Times New Roman"/>
      <w:sz w:val="24"/>
      <w:szCs w:val="24"/>
      <w:lang w:eastAsia="es-MX"/>
    </w:rPr>
    <w:tblPr>
      <w:tblCellMar>
        <w:top w:w="0" w:type="dxa"/>
        <w:left w:w="0" w:type="dxa"/>
        <w:bottom w:w="0" w:type="dxa"/>
        <w:right w:w="0" w:type="dxa"/>
      </w:tblCellMar>
    </w:tblPr>
  </w:style>
  <w:style w:type="table" w:customStyle="1" w:styleId="TableNormal7">
    <w:name w:val="Table Normal7"/>
    <w:rsid w:val="00333C1D"/>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TableNormal8">
    <w:name w:val="Table Normal8"/>
    <w:rsid w:val="00333C1D"/>
    <w:pPr>
      <w:spacing w:after="0" w:line="240" w:lineRule="auto"/>
    </w:pPr>
    <w:rPr>
      <w:rFonts w:ascii="Times New Roman" w:eastAsia="Times New Roman" w:hAnsi="Times New Roman" w:cs="Times New Roman"/>
      <w:sz w:val="24"/>
      <w:szCs w:val="24"/>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15674</Words>
  <Characters>86213</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Eduardo R. Aguirre</cp:lastModifiedBy>
  <cp:revision>2</cp:revision>
  <cp:lastPrinted>2024-01-02T17:00:00Z</cp:lastPrinted>
  <dcterms:created xsi:type="dcterms:W3CDTF">2024-01-02T17:03:00Z</dcterms:created>
  <dcterms:modified xsi:type="dcterms:W3CDTF">2024-01-02T17:03:00Z</dcterms:modified>
</cp:coreProperties>
</file>